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0" w:firstLineChars="0"/>
        <w:jc w:val="center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2019年商用电烤炉产品监督抽查结果汇总表</w:t>
      </w:r>
    </w:p>
    <w:bookmarkEnd w:id="0"/>
    <w:p>
      <w:pPr>
        <w:spacing w:line="460" w:lineRule="exact"/>
        <w:ind w:firstLine="10560" w:firstLineChars="440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spacing w:line="460" w:lineRule="exact"/>
        <w:ind w:firstLine="0" w:firstLineChars="0"/>
        <w:jc w:val="right"/>
        <w:rPr>
          <w:rFonts w:hint="eastAsia" w:ascii="仿宋_GB231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发布时间： 2019年三季度</w:t>
      </w:r>
    </w:p>
    <w:tbl>
      <w:tblPr>
        <w:tblStyle w:val="4"/>
        <w:tblW w:w="131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2329"/>
        <w:gridCol w:w="1719"/>
        <w:gridCol w:w="1409"/>
        <w:gridCol w:w="3127"/>
        <w:gridCol w:w="992"/>
        <w:gridCol w:w="1559"/>
        <w:gridCol w:w="1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tblHeader/>
          <w:jc w:val="center"/>
        </w:trPr>
        <w:tc>
          <w:tcPr>
            <w:tcW w:w="6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32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/>
                <w:b/>
                <w:bCs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/>
                <w:b/>
                <w:bCs/>
                <w:color w:val="000000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/>
                <w:b/>
                <w:bCs/>
                <w:color w:val="000000"/>
                <w:kern w:val="0"/>
                <w:sz w:val="18"/>
                <w:szCs w:val="18"/>
              </w:rPr>
              <w:t>生产日期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/>
                <w:b/>
                <w:bCs/>
                <w:color w:val="000000"/>
                <w:kern w:val="0"/>
                <w:sz w:val="18"/>
                <w:szCs w:val="18"/>
              </w:rPr>
              <w:t>或批号</w:t>
            </w:r>
          </w:p>
        </w:tc>
        <w:tc>
          <w:tcPr>
            <w:tcW w:w="31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/>
                <w:b/>
                <w:bCs/>
                <w:color w:val="000000"/>
                <w:kern w:val="0"/>
                <w:sz w:val="18"/>
                <w:szCs w:val="18"/>
              </w:rPr>
              <w:t>生产企业名称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/>
                <w:b/>
                <w:bCs/>
                <w:color w:val="000000"/>
                <w:kern w:val="0"/>
                <w:sz w:val="18"/>
                <w:szCs w:val="18"/>
              </w:rPr>
              <w:t>监督抽查时间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/>
                <w:b/>
                <w:bCs/>
                <w:color w:val="000000"/>
                <w:kern w:val="0"/>
                <w:sz w:val="18"/>
                <w:szCs w:val="18"/>
              </w:rPr>
              <w:t>检验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/>
                <w:b/>
                <w:bCs/>
                <w:color w:val="000000"/>
                <w:kern w:val="0"/>
                <w:sz w:val="18"/>
                <w:szCs w:val="18"/>
              </w:rPr>
              <w:t>结论</w:t>
            </w:r>
          </w:p>
        </w:tc>
        <w:tc>
          <w:tcPr>
            <w:tcW w:w="137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/>
                <w:b/>
                <w:bCs/>
                <w:color w:val="000000"/>
                <w:kern w:val="0"/>
                <w:sz w:val="18"/>
                <w:szCs w:val="18"/>
              </w:rPr>
              <w:t>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29" w:type="dxa"/>
            <w:shd w:val="clear" w:color="000000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eastAsia="宋体"/>
                <w:color w:val="000000"/>
                <w:sz w:val="18"/>
                <w:szCs w:val="18"/>
              </w:rPr>
              <w:t>商用电烤炉（卧转式自动控温烤禽箱）</w:t>
            </w:r>
          </w:p>
        </w:tc>
        <w:tc>
          <w:tcPr>
            <w:tcW w:w="1719" w:type="dxa"/>
            <w:shd w:val="clear" w:color="000000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 xml:space="preserve">QF-27B </w:t>
            </w:r>
            <w:r>
              <w:rPr>
                <w:rFonts w:hint="eastAsia" w:ascii="Times New Roman" w:hAnsi="Times New Roman" w:eastAsia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 xml:space="preserve">  6.6kW</w:t>
            </w:r>
          </w:p>
        </w:tc>
        <w:tc>
          <w:tcPr>
            <w:tcW w:w="1409" w:type="dxa"/>
            <w:shd w:val="clear" w:color="000000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2019.2</w:t>
            </w:r>
          </w:p>
        </w:tc>
        <w:tc>
          <w:tcPr>
            <w:tcW w:w="3127" w:type="dxa"/>
            <w:shd w:val="clear" w:color="000000" w:fill="FFFFFF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sz w:val="18"/>
                <w:szCs w:val="18"/>
              </w:rPr>
              <w:t>瑞安市勤奋机械有限公司</w:t>
            </w:r>
          </w:p>
        </w:tc>
        <w:tc>
          <w:tcPr>
            <w:tcW w:w="992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ascii="Times New Roman" w:hAnsi="宋体" w:eastAsia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hint="eastAsia" w:ascii="Times New Roman" w:hAnsi="宋体" w:eastAsia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宋体" w:eastAsia="宋体"/>
                <w:color w:val="000000"/>
                <w:kern w:val="0"/>
                <w:sz w:val="18"/>
                <w:szCs w:val="18"/>
              </w:rPr>
              <w:t>季度</w:t>
            </w:r>
          </w:p>
        </w:tc>
        <w:tc>
          <w:tcPr>
            <w:tcW w:w="1559" w:type="dxa"/>
            <w:shd w:val="clear" w:color="000000" w:fill="FFFFFF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/>
                <w:color w:val="000000"/>
                <w:kern w:val="0"/>
                <w:sz w:val="18"/>
                <w:szCs w:val="18"/>
              </w:rPr>
              <w:t>符合本次监督检查要求</w:t>
            </w:r>
          </w:p>
        </w:tc>
        <w:tc>
          <w:tcPr>
            <w:tcW w:w="1379" w:type="dxa"/>
            <w:shd w:val="clear" w:color="000000" w:fill="FFFFFF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18"/>
                <w:szCs w:val="18"/>
              </w:rPr>
              <w:t>/</w:t>
            </w:r>
          </w:p>
        </w:tc>
      </w:tr>
    </w:tbl>
    <w:p>
      <w:pPr>
        <w:spacing w:line="240" w:lineRule="exact"/>
        <w:ind w:left="64" w:leftChars="20" w:firstLine="0" w:firstLineChars="0"/>
        <w:rPr>
          <w:rFonts w:hint="eastAsia" w:ascii="微软雅黑" w:hAnsi="微软雅黑" w:eastAsia="微软雅黑"/>
          <w:sz w:val="21"/>
          <w:szCs w:val="21"/>
        </w:rPr>
      </w:pPr>
    </w:p>
    <w:p/>
    <w:sectPr>
      <w:pgSz w:w="16838" w:h="11906" w:orient="landscape"/>
      <w:pgMar w:top="1588" w:right="1985" w:bottom="1474" w:left="1701" w:header="851" w:footer="992" w:gutter="0"/>
      <w:cols w:space="720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43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707" w:firstLineChars="221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2020-08-17T05:45:28Z</dcterms:created>
  <dc:creator>Administrator.USER-20190513ER</dc:creator>
  <cp:lastModifiedBy>沈烨</cp:lastModifiedBy>
  <dcterms:modified xsi:type="dcterms:W3CDTF">2020-08-17T05:46:05Z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