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CE" w:rsidRPr="003E2C00" w:rsidRDefault="009136A7" w:rsidP="00D4480B">
      <w:pPr>
        <w:pStyle w:val="ad"/>
        <w:numPr>
          <w:ilvl w:val="0"/>
          <w:numId w:val="0"/>
        </w:numPr>
        <w:jc w:val="both"/>
        <w:rPr>
          <w:rFonts w:ascii="Times New Roman"/>
        </w:rPr>
      </w:pPr>
      <w:bookmarkStart w:id="0" w:name="_Toc56171435"/>
      <w:bookmarkStart w:id="1" w:name="_Toc56424394"/>
      <w:bookmarkStart w:id="2" w:name="_Toc56424500"/>
      <w:bookmarkStart w:id="3" w:name="_Toc56426776"/>
      <w:bookmarkStart w:id="4" w:name="SectionMark0"/>
      <w:bookmarkStart w:id="5" w:name="SectionMark1"/>
      <w:bookmarkStart w:id="6" w:name="_GoBack"/>
      <w:bookmarkEnd w:id="6"/>
      <w:r>
        <w:rPr>
          <w:noProof/>
        </w:rPr>
        <w:drawing>
          <wp:anchor distT="0" distB="0" distL="114300" distR="114300" simplePos="0" relativeHeight="251664896" behindDoc="0" locked="0" layoutInCell="1" allowOverlap="1">
            <wp:simplePos x="0" y="0"/>
            <wp:positionH relativeFrom="column">
              <wp:posOffset>3933825</wp:posOffset>
            </wp:positionH>
            <wp:positionV relativeFrom="paragraph">
              <wp:posOffset>180975</wp:posOffset>
            </wp:positionV>
            <wp:extent cx="901700" cy="487680"/>
            <wp:effectExtent l="0" t="0" r="0" b="7620"/>
            <wp:wrapNone/>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487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bookmarkStart w:id="7" w:name="_Toc42418575"/>
    <w:bookmarkStart w:id="8" w:name="_Toc46821172"/>
    <w:p w:rsidR="003974C2" w:rsidRDefault="009136A7" w:rsidP="00A65894">
      <w:pPr>
        <w:pStyle w:val="afffffff6"/>
        <w:spacing w:after="468"/>
        <w:ind w:firstLine="420"/>
      </w:pPr>
      <w:r w:rsidRPr="003E2C00">
        <w:rPr>
          <w:rFonts w:ascii="Times New Roman"/>
          <w:noProof/>
        </w:rPr>
        <mc:AlternateContent>
          <mc:Choice Requires="wps">
            <w:drawing>
              <wp:anchor distT="45720" distB="45720" distL="114300" distR="114300" simplePos="0" relativeHeight="251660800" behindDoc="0" locked="0" layoutInCell="1" allowOverlap="1">
                <wp:simplePos x="0" y="0"/>
                <wp:positionH relativeFrom="column">
                  <wp:posOffset>5076825</wp:posOffset>
                </wp:positionH>
                <wp:positionV relativeFrom="paragraph">
                  <wp:posOffset>7338060</wp:posOffset>
                </wp:positionV>
                <wp:extent cx="866775" cy="340995"/>
                <wp:effectExtent l="0" t="0" r="4445" b="381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Pr="00400B9F" w:rsidRDefault="00330E19" w:rsidP="00400B9F">
                            <w:pPr>
                              <w:jc w:val="center"/>
                              <w:rPr>
                                <w:rFonts w:ascii="黑体" w:eastAsia="黑体" w:hAnsi="黑体"/>
                                <w:sz w:val="24"/>
                              </w:rPr>
                            </w:pPr>
                            <w:r w:rsidRPr="00400B9F">
                              <w:rPr>
                                <w:rFonts w:ascii="黑体" w:eastAsia="黑体" w:hAnsi="黑体" w:hint="eastAsia"/>
                                <w:sz w:val="24"/>
                              </w:rPr>
                              <w:t>联合发布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75pt;margin-top:577.8pt;width:68.25pt;height:26.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" stroked="f">
                <v:textbox>
                  <w:txbxContent>
                    <w:p w:rsidR="00330E19" w:rsidRPr="00400B9F" w:rsidRDefault="00330E19" w:rsidP="00400B9F">
                      <w:pPr>
                        <w:jc w:val="center"/>
                        <w:rPr>
                          <w:rFonts w:ascii="黑体" w:eastAsia="黑体" w:hAnsi="黑体"/>
                          <w:sz w:val="24"/>
                        </w:rPr>
                      </w:pPr>
                      <w:r w:rsidRPr="00400B9F">
                        <w:rPr>
                          <w:rFonts w:ascii="黑体" w:eastAsia="黑体" w:hAnsi="黑体" w:hint="eastAsia"/>
                          <w:sz w:val="24"/>
                        </w:rPr>
                        <w:t>联合发布</w:t>
                      </w:r>
                    </w:p>
                  </w:txbxContent>
                </v:textbox>
                <w10:wrap type="square"/>
              </v:shape>
            </w:pict>
          </mc:Fallback>
        </mc:AlternateContent>
      </w:r>
      <w:r w:rsidRPr="003E2C00">
        <w:rPr>
          <w:rFonts w:ascii="Times New Roman"/>
          <w:noProof/>
        </w:rPr>
        <mc:AlternateContent>
          <mc:Choice Requires="wps">
            <w:drawing>
              <wp:anchor distT="0" distB="0" distL="0" distR="0" simplePos="0" relativeHeight="251657728" behindDoc="0" locked="0" layoutInCell="1" allowOverlap="1">
                <wp:simplePos x="0" y="0"/>
                <wp:positionH relativeFrom="column">
                  <wp:posOffset>-123825</wp:posOffset>
                </wp:positionH>
                <wp:positionV relativeFrom="paragraph">
                  <wp:posOffset>960755</wp:posOffset>
                </wp:positionV>
                <wp:extent cx="6121400" cy="0"/>
                <wp:effectExtent l="14605" t="12065" r="7620" b="6985"/>
                <wp:wrapTopAndBottom/>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84CCC" id="Line 6"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75pt,75.65pt" to="472.2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" strokecolor="#000008" strokeweight="1pt">
                <w10:wrap type="topAndBottom"/>
              </v:line>
            </w:pict>
          </mc:Fallback>
        </mc:AlternateContent>
      </w:r>
      <w:r w:rsidRPr="003E2C00">
        <w:rPr>
          <w:rFonts w:ascii="Times New Roman"/>
          <w:noProof/>
        </w:rPr>
        <mc:AlternateContent>
          <mc:Choice Requires="wps">
            <w:drawing>
              <wp:anchor distT="0" distB="0" distL="0" distR="0" simplePos="0" relativeHeight="251658752" behindDoc="0" locked="0" layoutInCell="1" allowOverlap="1">
                <wp:simplePos x="0" y="0"/>
                <wp:positionH relativeFrom="column">
                  <wp:posOffset>-99060</wp:posOffset>
                </wp:positionH>
                <wp:positionV relativeFrom="paragraph">
                  <wp:posOffset>7054850</wp:posOffset>
                </wp:positionV>
                <wp:extent cx="6121400" cy="0"/>
                <wp:effectExtent l="10795" t="10160" r="11430" b="8890"/>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16D3CE" id="Line 5"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8pt,555.5pt" to="474.2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" strokecolor="#000008" strokeweight="1pt">
                <w10:wrap type="topAndBottom"/>
              </v:line>
            </w:pict>
          </mc:Fallback>
        </mc:AlternateContent>
      </w:r>
      <w:r w:rsidRPr="003E2C00">
        <w:rPr>
          <w:rFonts w:ascii="Times New Roman"/>
          <w:noProof/>
        </w:rPr>
        <mc:AlternateContent>
          <mc:Choice Requires="wps">
            <w:drawing>
              <wp:anchor distT="0" distB="0" distL="114300" distR="114300" simplePos="0" relativeHeight="251659776" behindDoc="0" locked="0" layoutInCell="1" allowOverlap="1">
                <wp:simplePos x="0" y="0"/>
                <wp:positionH relativeFrom="column">
                  <wp:posOffset>5076825</wp:posOffset>
                </wp:positionH>
                <wp:positionV relativeFrom="paragraph">
                  <wp:posOffset>8591550</wp:posOffset>
                </wp:positionV>
                <wp:extent cx="866775" cy="495300"/>
                <wp:effectExtent l="0" t="3810" r="444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E19" w:rsidRPr="00501C49" w:rsidRDefault="00330E19" w:rsidP="001C38CE">
                            <w:pPr>
                              <w:rPr>
                                <w:rFonts w:ascii="黑体" w:eastAsia="黑体"/>
                                <w:sz w:val="28"/>
                                <w:szCs w:val="28"/>
                              </w:rPr>
                            </w:pPr>
                            <w:r>
                              <w:rPr>
                                <w:rFonts w:hint="eastAsia"/>
                                <w:szCs w:val="52"/>
                              </w:rPr>
                              <w:t>护</w:t>
                            </w:r>
                            <w:r w:rsidRPr="00501C49">
                              <w:rPr>
                                <w:rFonts w:ascii="黑体" w:eastAsia="黑体" w:hint="eastAsia"/>
                                <w:sz w:val="28"/>
                                <w:szCs w:val="28"/>
                              </w:rPr>
                              <w:t>联合发布</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9.75pt;margin-top:676.5pt;width:68.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" filled="f" stroked="f">
                <v:textbox inset=".5mm,,.5mm">
                  <w:txbxContent>
                    <w:p w:rsidR="00330E19" w:rsidRPr="00501C49" w:rsidRDefault="00330E19" w:rsidP="001C38CE">
                      <w:pPr>
                        <w:rPr>
                          <w:rFonts w:ascii="黑体" w:eastAsia="黑体"/>
                          <w:sz w:val="28"/>
                          <w:szCs w:val="28"/>
                        </w:rPr>
                      </w:pPr>
                      <w:proofErr w:type="gramStart"/>
                      <w:r>
                        <w:rPr>
                          <w:rFonts w:hint="eastAsia"/>
                          <w:szCs w:val="52"/>
                        </w:rPr>
                        <w:t>护</w:t>
                      </w:r>
                      <w:r w:rsidRPr="00501C49">
                        <w:rPr>
                          <w:rFonts w:ascii="黑体" w:eastAsia="黑体" w:hint="eastAsia"/>
                          <w:sz w:val="28"/>
                          <w:szCs w:val="28"/>
                        </w:rPr>
                        <w:t>联合</w:t>
                      </w:r>
                      <w:proofErr w:type="gramEnd"/>
                      <w:r w:rsidRPr="00501C49">
                        <w:rPr>
                          <w:rFonts w:ascii="黑体" w:eastAsia="黑体" w:hint="eastAsia"/>
                          <w:sz w:val="28"/>
                          <w:szCs w:val="28"/>
                        </w:rPr>
                        <w:t>发布</w:t>
                      </w:r>
                    </w:p>
                  </w:txbxContent>
                </v:textbox>
              </v:shape>
            </w:pict>
          </mc:Fallback>
        </mc:AlternateContent>
      </w:r>
      <w:r w:rsidRPr="003E2C00">
        <w:rPr>
          <w:rFonts w:ascii="Times New Roman"/>
          <w:noProof/>
        </w:rPr>
        <mc:AlternateContent>
          <mc:Choice Requires="wps">
            <w:drawing>
              <wp:anchor distT="0" distB="0" distL="114300" distR="114300" simplePos="0" relativeHeight="251656704" behindDoc="0" locked="1" layoutInCell="1" allowOverlap="1">
                <wp:simplePos x="0" y="0"/>
                <wp:positionH relativeFrom="margin">
                  <wp:posOffset>880745</wp:posOffset>
                </wp:positionH>
                <wp:positionV relativeFrom="margin">
                  <wp:posOffset>8241030</wp:posOffset>
                </wp:positionV>
                <wp:extent cx="3986530" cy="902335"/>
                <wp:effectExtent l="0" t="0" r="4445" b="254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80B" w:rsidRDefault="00330E19" w:rsidP="00D4480B">
                            <w:pPr>
                              <w:pStyle w:val="affe"/>
                              <w:adjustRightInd w:val="0"/>
                              <w:snapToGrid w:val="0"/>
                              <w:rPr>
                                <w:rFonts w:ascii="微软雅黑" w:eastAsia="微软雅黑" w:hAnsi="微软雅黑"/>
                                <w:spacing w:val="16"/>
                                <w:sz w:val="21"/>
                                <w:szCs w:val="21"/>
                              </w:rPr>
                            </w:pPr>
                            <w:r w:rsidRPr="00400B9F">
                              <w:rPr>
                                <w:rFonts w:ascii="微软雅黑" w:eastAsia="微软雅黑" w:hAnsi="微软雅黑" w:hint="eastAsia"/>
                                <w:spacing w:val="16"/>
                                <w:sz w:val="21"/>
                                <w:szCs w:val="21"/>
                              </w:rPr>
                              <w:t>上海市</w:t>
                            </w:r>
                            <w:r w:rsidR="00D4480B">
                              <w:rPr>
                                <w:rFonts w:ascii="微软雅黑" w:eastAsia="微软雅黑" w:hAnsi="微软雅黑" w:hint="eastAsia"/>
                                <w:spacing w:val="16"/>
                                <w:sz w:val="21"/>
                                <w:szCs w:val="21"/>
                              </w:rPr>
                              <w:t>市场监督管理局、上海市生态环境局</w:t>
                            </w:r>
                          </w:p>
                          <w:p w:rsidR="00D4480B" w:rsidRDefault="00D4480B" w:rsidP="00D4480B">
                            <w:pPr>
                              <w:pStyle w:val="affe"/>
                              <w:adjustRightInd w:val="0"/>
                              <w:snapToGrid w:val="0"/>
                              <w:rPr>
                                <w:rFonts w:ascii="微软雅黑" w:eastAsia="微软雅黑" w:hAnsi="微软雅黑"/>
                                <w:spacing w:val="16"/>
                                <w:sz w:val="21"/>
                                <w:szCs w:val="21"/>
                              </w:rPr>
                            </w:pPr>
                            <w:r>
                              <w:rPr>
                                <w:rFonts w:ascii="微软雅黑" w:eastAsia="微软雅黑" w:hAnsi="微软雅黑" w:hint="eastAsia"/>
                                <w:spacing w:val="16"/>
                                <w:sz w:val="21"/>
                                <w:szCs w:val="21"/>
                              </w:rPr>
                              <w:t>江苏省市场监督管理局、江苏省生态环境厅</w:t>
                            </w:r>
                          </w:p>
                          <w:p w:rsidR="00330E19" w:rsidRPr="00D4480B" w:rsidRDefault="009C6A34" w:rsidP="00D4480B">
                            <w:pPr>
                              <w:pStyle w:val="affe"/>
                              <w:adjustRightInd w:val="0"/>
                              <w:snapToGrid w:val="0"/>
                              <w:rPr>
                                <w:rFonts w:ascii="微软雅黑" w:eastAsia="微软雅黑" w:hAnsi="微软雅黑"/>
                                <w:spacing w:val="16"/>
                                <w:sz w:val="21"/>
                                <w:szCs w:val="21"/>
                              </w:rPr>
                            </w:pPr>
                            <w:r>
                              <w:rPr>
                                <w:rFonts w:ascii="微软雅黑" w:eastAsia="微软雅黑" w:hAnsi="微软雅黑" w:hint="eastAsia"/>
                                <w:spacing w:val="16"/>
                                <w:sz w:val="21"/>
                                <w:szCs w:val="21"/>
                              </w:rPr>
                              <w:t>浙江省市场监督管理局、浙江省</w:t>
                            </w:r>
                            <w:r w:rsidR="00D4480B">
                              <w:rPr>
                                <w:rFonts w:ascii="微软雅黑" w:eastAsia="微软雅黑" w:hAnsi="微软雅黑" w:hint="eastAsia"/>
                                <w:spacing w:val="16"/>
                                <w:sz w:val="21"/>
                                <w:szCs w:val="21"/>
                              </w:rPr>
                              <w:t>生态环境厅</w:t>
                            </w:r>
                          </w:p>
                          <w:p w:rsidR="00D4480B" w:rsidRDefault="00D4480B" w:rsidP="00D4480B">
                            <w:pPr>
                              <w:pStyle w:val="affe"/>
                              <w:adjustRightInd w:val="0"/>
                              <w:snapToGrid w:val="0"/>
                              <w:rPr>
                                <w:rFonts w:ascii="微软雅黑" w:eastAsia="微软雅黑" w:hAnsi="微软雅黑"/>
                                <w:spacing w:val="16"/>
                                <w:sz w:val="21"/>
                                <w:szCs w:val="21"/>
                              </w:rPr>
                            </w:pPr>
                          </w:p>
                          <w:p w:rsidR="00330E19" w:rsidRPr="00D4480B" w:rsidRDefault="00330E19" w:rsidP="00D4480B">
                            <w:pPr>
                              <w:pStyle w:val="affe"/>
                              <w:adjustRightInd w:val="0"/>
                              <w:snapToGrid w:val="0"/>
                              <w:rPr>
                                <w:rFonts w:ascii="微软雅黑" w:eastAsia="微软雅黑" w:hAnsi="微软雅黑"/>
                                <w:b w:val="0"/>
                                <w:spacing w:val="16"/>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9.35pt;margin-top:648.9pt;width:313.9pt;height:71.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VgfQIAAAc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" stroked="f">
                <v:textbox inset="0,0,0,0">
                  <w:txbxContent>
                    <w:p w:rsidR="00D4480B" w:rsidRDefault="00330E19" w:rsidP="00D4480B">
                      <w:pPr>
                        <w:pStyle w:val="affe"/>
                        <w:adjustRightInd w:val="0"/>
                        <w:snapToGrid w:val="0"/>
                        <w:rPr>
                          <w:rFonts w:ascii="微软雅黑" w:eastAsia="微软雅黑" w:hAnsi="微软雅黑"/>
                          <w:spacing w:val="16"/>
                          <w:sz w:val="21"/>
                          <w:szCs w:val="21"/>
                        </w:rPr>
                      </w:pPr>
                      <w:r w:rsidRPr="00400B9F">
                        <w:rPr>
                          <w:rFonts w:ascii="微软雅黑" w:eastAsia="微软雅黑" w:hAnsi="微软雅黑" w:hint="eastAsia"/>
                          <w:spacing w:val="16"/>
                          <w:sz w:val="21"/>
                          <w:szCs w:val="21"/>
                        </w:rPr>
                        <w:t>上海市</w:t>
                      </w:r>
                      <w:r w:rsidR="00D4480B">
                        <w:rPr>
                          <w:rFonts w:ascii="微软雅黑" w:eastAsia="微软雅黑" w:hAnsi="微软雅黑" w:hint="eastAsia"/>
                          <w:spacing w:val="16"/>
                          <w:sz w:val="21"/>
                          <w:szCs w:val="21"/>
                        </w:rPr>
                        <w:t>市场监督管理局、上海市生态环境局</w:t>
                      </w:r>
                    </w:p>
                    <w:p w:rsidR="00D4480B" w:rsidRDefault="00D4480B" w:rsidP="00D4480B">
                      <w:pPr>
                        <w:pStyle w:val="affe"/>
                        <w:adjustRightInd w:val="0"/>
                        <w:snapToGrid w:val="0"/>
                        <w:rPr>
                          <w:rFonts w:ascii="微软雅黑" w:eastAsia="微软雅黑" w:hAnsi="微软雅黑"/>
                          <w:spacing w:val="16"/>
                          <w:sz w:val="21"/>
                          <w:szCs w:val="21"/>
                        </w:rPr>
                      </w:pPr>
                      <w:r>
                        <w:rPr>
                          <w:rFonts w:ascii="微软雅黑" w:eastAsia="微软雅黑" w:hAnsi="微软雅黑" w:hint="eastAsia"/>
                          <w:spacing w:val="16"/>
                          <w:sz w:val="21"/>
                          <w:szCs w:val="21"/>
                        </w:rPr>
                        <w:t>江苏省市场监督管理局、江苏省生态环境厅</w:t>
                      </w:r>
                    </w:p>
                    <w:p w:rsidR="00330E19" w:rsidRPr="00D4480B" w:rsidRDefault="009C6A34" w:rsidP="00D4480B">
                      <w:pPr>
                        <w:pStyle w:val="affe"/>
                        <w:adjustRightInd w:val="0"/>
                        <w:snapToGrid w:val="0"/>
                        <w:rPr>
                          <w:rFonts w:ascii="微软雅黑" w:eastAsia="微软雅黑" w:hAnsi="微软雅黑"/>
                          <w:spacing w:val="16"/>
                          <w:sz w:val="21"/>
                          <w:szCs w:val="21"/>
                        </w:rPr>
                      </w:pPr>
                      <w:r>
                        <w:rPr>
                          <w:rFonts w:ascii="微软雅黑" w:eastAsia="微软雅黑" w:hAnsi="微软雅黑" w:hint="eastAsia"/>
                          <w:spacing w:val="16"/>
                          <w:sz w:val="21"/>
                          <w:szCs w:val="21"/>
                        </w:rPr>
                        <w:t>浙江省市场监督管理局、浙江省</w:t>
                      </w:r>
                      <w:r w:rsidR="00D4480B">
                        <w:rPr>
                          <w:rFonts w:ascii="微软雅黑" w:eastAsia="微软雅黑" w:hAnsi="微软雅黑" w:hint="eastAsia"/>
                          <w:spacing w:val="16"/>
                          <w:sz w:val="21"/>
                          <w:szCs w:val="21"/>
                        </w:rPr>
                        <w:t>生态环境厅</w:t>
                      </w:r>
                    </w:p>
                    <w:p w:rsidR="00D4480B" w:rsidRDefault="00D4480B" w:rsidP="00D4480B">
                      <w:pPr>
                        <w:pStyle w:val="affe"/>
                        <w:adjustRightInd w:val="0"/>
                        <w:snapToGrid w:val="0"/>
                        <w:rPr>
                          <w:rFonts w:ascii="微软雅黑" w:eastAsia="微软雅黑" w:hAnsi="微软雅黑"/>
                          <w:spacing w:val="16"/>
                          <w:sz w:val="21"/>
                          <w:szCs w:val="21"/>
                        </w:rPr>
                      </w:pPr>
                    </w:p>
                    <w:p w:rsidR="00330E19" w:rsidRPr="00D4480B" w:rsidRDefault="00330E19" w:rsidP="00D4480B">
                      <w:pPr>
                        <w:pStyle w:val="affe"/>
                        <w:adjustRightInd w:val="0"/>
                        <w:snapToGrid w:val="0"/>
                        <w:rPr>
                          <w:rFonts w:ascii="微软雅黑" w:eastAsia="微软雅黑" w:hAnsi="微软雅黑"/>
                          <w:b w:val="0"/>
                          <w:spacing w:val="16"/>
                          <w:sz w:val="21"/>
                          <w:szCs w:val="21"/>
                        </w:rPr>
                      </w:pPr>
                    </w:p>
                  </w:txbxContent>
                </v:textbox>
                <w10:wrap anchorx="margin" anchory="margin"/>
                <w10:anchorlock/>
              </v:shape>
            </w:pict>
          </mc:Fallback>
        </mc:AlternateContent>
      </w:r>
      <w:r w:rsidRPr="003E2C00">
        <w:rPr>
          <w:rFonts w:ascii="Times New Roman"/>
          <w:noProof/>
        </w:rPr>
        <mc:AlternateContent>
          <mc:Choice Requires="wps">
            <w:drawing>
              <wp:anchor distT="0" distB="0" distL="114300" distR="114300" simplePos="0" relativeHeight="251655680" behindDoc="0" locked="1" layoutInCell="1" allowOverlap="1">
                <wp:simplePos x="0" y="0"/>
                <wp:positionH relativeFrom="margin">
                  <wp:posOffset>3924300</wp:posOffset>
                </wp:positionH>
                <wp:positionV relativeFrom="margin">
                  <wp:posOffset>7771130</wp:posOffset>
                </wp:positionV>
                <wp:extent cx="2019300" cy="312420"/>
                <wp:effectExtent l="0" t="0" r="4445"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Default="00330E19" w:rsidP="001C38CE">
                            <w:pPr>
                              <w:pStyle w:val="afff0"/>
                            </w:pPr>
                            <w:r>
                              <w:rPr>
                                <w:rFonts w:hint="eastAsia"/>
                              </w:rPr>
                              <w:t>2020-</w:t>
                            </w:r>
                            <w:r w:rsidR="00BB5FF1">
                              <w:t>XX</w:t>
                            </w:r>
                            <w:r>
                              <w:rPr>
                                <w:rFonts w:hint="eastAsia"/>
                              </w:rPr>
                              <w:t>-</w:t>
                            </w:r>
                            <w:r w:rsidR="00BB5FF1">
                              <w:t>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9pt;margin-top:611.9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" stroked="f">
                <v:textbox inset="0,0,0,0">
                  <w:txbxContent>
                    <w:p w:rsidR="00330E19" w:rsidRDefault="00330E19" w:rsidP="001C38CE">
                      <w:pPr>
                        <w:pStyle w:val="afff0"/>
                      </w:pPr>
                      <w:r>
                        <w:rPr>
                          <w:rFonts w:hint="eastAsia"/>
                        </w:rPr>
                        <w:t>2020-</w:t>
                      </w:r>
                      <w:r w:rsidR="00BB5FF1">
                        <w:t>XX</w:t>
                      </w:r>
                      <w:r>
                        <w:rPr>
                          <w:rFonts w:hint="eastAsia"/>
                        </w:rPr>
                        <w:t>-</w:t>
                      </w:r>
                      <w:r w:rsidR="00BB5FF1">
                        <w:t>XX</w:t>
                      </w:r>
                      <w:r>
                        <w:rPr>
                          <w:rFonts w:hint="eastAsia"/>
                        </w:rPr>
                        <w:t>实施</w:t>
                      </w:r>
                    </w:p>
                  </w:txbxContent>
                </v:textbox>
                <w10:wrap anchorx="margin" anchory="margin"/>
                <w10:anchorlock/>
              </v:shape>
            </w:pict>
          </mc:Fallback>
        </mc:AlternateContent>
      </w:r>
      <w:r w:rsidRPr="003E2C00">
        <w:rPr>
          <w:rFonts w:ascii="Times New Roman"/>
          <w:noProof/>
        </w:rPr>
        <mc:AlternateContent>
          <mc:Choice Requires="wps">
            <w:drawing>
              <wp:anchor distT="0" distB="0" distL="114300" distR="114300" simplePos="0" relativeHeight="251654656" behindDoc="0" locked="1" layoutInCell="1" allowOverlap="1">
                <wp:simplePos x="0" y="0"/>
                <wp:positionH relativeFrom="margin">
                  <wp:posOffset>-49530</wp:posOffset>
                </wp:positionH>
                <wp:positionV relativeFrom="margin">
                  <wp:posOffset>7744460</wp:posOffset>
                </wp:positionV>
                <wp:extent cx="2019300" cy="312420"/>
                <wp:effectExtent l="3175" t="0" r="0" b="31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Default="00330E19" w:rsidP="001C38CE">
                            <w:pPr>
                              <w:pStyle w:val="afff"/>
                            </w:pPr>
                            <w:r>
                              <w:rPr>
                                <w:rFonts w:hint="eastAsia"/>
                              </w:rPr>
                              <w:t>2020-</w:t>
                            </w:r>
                            <w:r w:rsidR="00BB5FF1">
                              <w:t>XX</w:t>
                            </w:r>
                            <w:r>
                              <w:rPr>
                                <w:rFonts w:hint="eastAsia"/>
                              </w:rPr>
                              <w:t>-</w:t>
                            </w:r>
                            <w:r w:rsidR="00BB5FF1">
                              <w:t>XX</w:t>
                            </w:r>
                            <w:r>
                              <w:t xml:space="preserve"> </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pt;margin-top:609.8pt;width:159pt;height:2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" stroked="f">
                <v:textbox inset="0,0,0,0">
                  <w:txbxContent>
                    <w:p w:rsidR="00330E19" w:rsidRDefault="00330E19" w:rsidP="001C38CE">
                      <w:pPr>
                        <w:pStyle w:val="afff"/>
                      </w:pPr>
                      <w:r>
                        <w:rPr>
                          <w:rFonts w:hint="eastAsia"/>
                        </w:rPr>
                        <w:t>2020-</w:t>
                      </w:r>
                      <w:r w:rsidR="00BB5FF1">
                        <w:t>XX</w:t>
                      </w:r>
                      <w:r>
                        <w:rPr>
                          <w:rFonts w:hint="eastAsia"/>
                        </w:rPr>
                        <w:t>-</w:t>
                      </w:r>
                      <w:r w:rsidR="00BB5FF1">
                        <w:t>XX</w:t>
                      </w:r>
                      <w:r>
                        <w:t xml:space="preserve"> </w:t>
                      </w:r>
                      <w:r>
                        <w:rPr>
                          <w:rFonts w:hint="eastAsia"/>
                        </w:rPr>
                        <w:t>发布</w:t>
                      </w:r>
                    </w:p>
                  </w:txbxContent>
                </v:textbox>
                <w10:wrap anchorx="margin" anchory="margin"/>
                <w10:anchorlock/>
              </v:shape>
            </w:pict>
          </mc:Fallback>
        </mc:AlternateContent>
      </w:r>
      <w:r w:rsidRPr="003E2C00">
        <w:rPr>
          <w:rFonts w:ascii="Times New Roman"/>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3635375</wp:posOffset>
                </wp:positionV>
                <wp:extent cx="6200775" cy="4681220"/>
                <wp:effectExtent l="0" t="4445" r="4445"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Pr="009D7F33" w:rsidRDefault="00F325BD" w:rsidP="001C38CE">
                            <w:pPr>
                              <w:jc w:val="center"/>
                              <w:rPr>
                                <w:rFonts w:eastAsia="黑体"/>
                                <w:color w:val="000000"/>
                                <w:sz w:val="52"/>
                                <w:szCs w:val="52"/>
                              </w:rPr>
                            </w:pPr>
                            <w:r w:rsidRPr="009D7F33">
                              <w:rPr>
                                <w:rFonts w:eastAsia="黑体" w:hint="eastAsia"/>
                                <w:color w:val="000000"/>
                                <w:sz w:val="52"/>
                                <w:szCs w:val="52"/>
                              </w:rPr>
                              <w:t>长三角生态绿色一体化发展示范区固定污染源废气现场监测技术规范</w:t>
                            </w:r>
                          </w:p>
                          <w:p w:rsidR="00330E19" w:rsidRPr="009D7F33" w:rsidRDefault="00330E19" w:rsidP="001C38CE">
                            <w:pPr>
                              <w:pStyle w:val="afff1"/>
                              <w:rPr>
                                <w:rFonts w:eastAsia="黑体"/>
                                <w:color w:val="000000"/>
                              </w:rPr>
                            </w:pPr>
                            <w:r w:rsidRPr="009D7F33">
                              <w:rPr>
                                <w:color w:val="000000"/>
                              </w:rPr>
                              <w:t>Technical specifications for on-site monitoring of stationary source</w:t>
                            </w:r>
                            <w:r w:rsidRPr="009D7F33">
                              <w:rPr>
                                <w:rFonts w:eastAsia="黑体" w:hint="eastAsia"/>
                                <w:color w:val="000000"/>
                              </w:rPr>
                              <w:t xml:space="preserve"> </w:t>
                            </w:r>
                            <w:r w:rsidR="00F325BD" w:rsidRPr="009D7F33">
                              <w:rPr>
                                <w:rFonts w:eastAsia="黑体" w:hint="eastAsia"/>
                                <w:color w:val="000000"/>
                              </w:rPr>
                              <w:t>in</w:t>
                            </w:r>
                            <w:r w:rsidR="00F325BD" w:rsidRPr="009D7F33">
                              <w:rPr>
                                <w:rFonts w:eastAsia="黑体"/>
                                <w:color w:val="000000"/>
                              </w:rPr>
                              <w:t xml:space="preserve"> Yangtze River Delta Ecological Green Integration Development Zone</w:t>
                            </w:r>
                          </w:p>
                          <w:p w:rsidR="00330E19" w:rsidRPr="009D7F33" w:rsidRDefault="00330E19" w:rsidP="001C38CE">
                            <w:pPr>
                              <w:pStyle w:val="afff2"/>
                              <w:rPr>
                                <w:color w:val="000000"/>
                              </w:rPr>
                            </w:pPr>
                            <w:r w:rsidRPr="009D7F33">
                              <w:rPr>
                                <w:rFonts w:hint="eastAsia"/>
                                <w:color w:val="000000"/>
                              </w:rPr>
                              <w:t>（</w:t>
                            </w:r>
                            <w:r w:rsidR="00BA47FB" w:rsidRPr="009D7F33">
                              <w:rPr>
                                <w:rFonts w:hint="eastAsia"/>
                                <w:color w:val="000000"/>
                              </w:rPr>
                              <w:t>征求意见</w:t>
                            </w:r>
                            <w:r w:rsidRPr="009D7F33">
                              <w:rPr>
                                <w:rFonts w:hint="eastAsia"/>
                                <w:color w:val="000000"/>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286.25pt;width:488.25pt;height:36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1ofgIAAAk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" stroked="f">
                <v:textbox inset="0,0,0,0">
                  <w:txbxContent>
                    <w:p w:rsidR="00330E19" w:rsidRPr="009D7F33" w:rsidRDefault="00F325BD" w:rsidP="001C38CE">
                      <w:pPr>
                        <w:jc w:val="center"/>
                        <w:rPr>
                          <w:rFonts w:eastAsia="黑体"/>
                          <w:color w:val="000000"/>
                          <w:sz w:val="52"/>
                          <w:szCs w:val="52"/>
                        </w:rPr>
                      </w:pPr>
                      <w:r w:rsidRPr="009D7F33">
                        <w:rPr>
                          <w:rFonts w:eastAsia="黑体" w:hint="eastAsia"/>
                          <w:color w:val="000000"/>
                          <w:sz w:val="52"/>
                          <w:szCs w:val="52"/>
                        </w:rPr>
                        <w:t>长三角生态绿色一体化发展示范区固定污染源废气现场监测技术规范</w:t>
                      </w:r>
                    </w:p>
                    <w:p w:rsidR="00330E19" w:rsidRPr="009D7F33" w:rsidRDefault="00330E19" w:rsidP="001C38CE">
                      <w:pPr>
                        <w:pStyle w:val="afff1"/>
                        <w:rPr>
                          <w:rFonts w:eastAsia="黑体"/>
                          <w:color w:val="000000"/>
                        </w:rPr>
                      </w:pPr>
                      <w:r w:rsidRPr="009D7F33">
                        <w:rPr>
                          <w:color w:val="000000"/>
                        </w:rPr>
                        <w:t>Technical specifications for on-site monitoring of stationary source</w:t>
                      </w:r>
                      <w:r w:rsidRPr="009D7F33">
                        <w:rPr>
                          <w:rFonts w:eastAsia="黑体" w:hint="eastAsia"/>
                          <w:color w:val="000000"/>
                        </w:rPr>
                        <w:t xml:space="preserve"> </w:t>
                      </w:r>
                      <w:r w:rsidR="00F325BD" w:rsidRPr="009D7F33">
                        <w:rPr>
                          <w:rFonts w:eastAsia="黑体" w:hint="eastAsia"/>
                          <w:color w:val="000000"/>
                        </w:rPr>
                        <w:t>in</w:t>
                      </w:r>
                      <w:r w:rsidR="00F325BD" w:rsidRPr="009D7F33">
                        <w:rPr>
                          <w:rFonts w:eastAsia="黑体"/>
                          <w:color w:val="000000"/>
                        </w:rPr>
                        <w:t xml:space="preserve"> Yangtze River Delta Ecological Green Integration Development Zone</w:t>
                      </w:r>
                    </w:p>
                    <w:p w:rsidR="00330E19" w:rsidRPr="009D7F33" w:rsidRDefault="00330E19" w:rsidP="001C38CE">
                      <w:pPr>
                        <w:pStyle w:val="afff2"/>
                        <w:rPr>
                          <w:color w:val="000000"/>
                        </w:rPr>
                      </w:pPr>
                      <w:r w:rsidRPr="009D7F33">
                        <w:rPr>
                          <w:rFonts w:hint="eastAsia"/>
                          <w:color w:val="000000"/>
                        </w:rPr>
                        <w:t>（</w:t>
                      </w:r>
                      <w:r w:rsidR="00BA47FB" w:rsidRPr="009D7F33">
                        <w:rPr>
                          <w:rFonts w:hint="eastAsia"/>
                          <w:color w:val="000000"/>
                        </w:rPr>
                        <w:t>征求意见</w:t>
                      </w:r>
                      <w:r w:rsidRPr="009D7F33">
                        <w:rPr>
                          <w:rFonts w:hint="eastAsia"/>
                          <w:color w:val="000000"/>
                        </w:rPr>
                        <w:t>稿）</w:t>
                      </w:r>
                    </w:p>
                  </w:txbxContent>
                </v:textbox>
                <w10:wrap anchorx="margin" anchory="margin"/>
                <w10:anchorlock/>
              </v:shape>
            </w:pict>
          </mc:Fallback>
        </mc:AlternateContent>
      </w:r>
      <w:r w:rsidRPr="003E2C00">
        <w:rPr>
          <w:rFonts w:ascii="Times New Roman"/>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1519555</wp:posOffset>
                </wp:positionV>
                <wp:extent cx="6067425" cy="499745"/>
                <wp:effectExtent l="0" t="3175" r="4445"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Default="00330E19" w:rsidP="00B0392D">
                            <w:pPr>
                              <w:pStyle w:val="10"/>
                              <w:wordWrap w:val="0"/>
                              <w:adjustRightInd w:val="0"/>
                              <w:snapToGrid w:val="0"/>
                              <w:spacing w:before="0"/>
                              <w:rPr>
                                <w:rFonts w:ascii="黑体" w:eastAsia="黑体"/>
                              </w:rPr>
                            </w:pPr>
                            <w:r>
                              <w:rPr>
                                <w:rFonts w:ascii="黑体" w:eastAsia="黑体" w:hint="eastAsia"/>
                              </w:rPr>
                              <w:t>DB31/</w:t>
                            </w:r>
                            <w:r>
                              <w:rPr>
                                <w:rFonts w:ascii="黑体" w:eastAsia="黑体"/>
                              </w:rPr>
                              <w:t>T 310XX</w:t>
                            </w:r>
                            <w:r>
                              <w:rPr>
                                <w:rFonts w:ascii="黑体" w:eastAsia="黑体" w:hint="eastAsia"/>
                              </w:rPr>
                              <w:t>—20</w:t>
                            </w:r>
                            <w:r>
                              <w:rPr>
                                <w:rFonts w:ascii="黑体" w:eastAsia="黑体"/>
                              </w:rPr>
                              <w:t>20、</w:t>
                            </w:r>
                            <w:r>
                              <w:rPr>
                                <w:rFonts w:ascii="黑体" w:eastAsia="黑体" w:hint="eastAsia"/>
                              </w:rPr>
                              <w:t>DB3</w:t>
                            </w:r>
                            <w:r>
                              <w:rPr>
                                <w:rFonts w:ascii="黑体" w:eastAsia="黑体"/>
                              </w:rPr>
                              <w:t>2</w:t>
                            </w:r>
                            <w:r>
                              <w:rPr>
                                <w:rFonts w:ascii="黑体" w:eastAsia="黑体" w:hint="eastAsia"/>
                              </w:rPr>
                              <w:t>/</w:t>
                            </w:r>
                            <w:r>
                              <w:rPr>
                                <w:rFonts w:ascii="黑体" w:eastAsia="黑体"/>
                              </w:rPr>
                              <w:t>T 310XX</w:t>
                            </w:r>
                            <w:r>
                              <w:rPr>
                                <w:rFonts w:ascii="黑体" w:eastAsia="黑体" w:hint="eastAsia"/>
                              </w:rPr>
                              <w:t>—20</w:t>
                            </w:r>
                            <w:r>
                              <w:rPr>
                                <w:rFonts w:ascii="黑体" w:eastAsia="黑体"/>
                              </w:rPr>
                              <w:t>20</w:t>
                            </w:r>
                          </w:p>
                          <w:p w:rsidR="00330E19" w:rsidRPr="00765388" w:rsidRDefault="00330E19" w:rsidP="001C38CE">
                            <w:pPr>
                              <w:pStyle w:val="10"/>
                              <w:adjustRightInd w:val="0"/>
                              <w:snapToGrid w:val="0"/>
                              <w:spacing w:before="0"/>
                              <w:rPr>
                                <w:rFonts w:ascii="黑体" w:eastAsia="黑体"/>
                              </w:rPr>
                            </w:pPr>
                            <w:r>
                              <w:rPr>
                                <w:rFonts w:ascii="黑体" w:eastAsia="黑体" w:hint="eastAsia"/>
                              </w:rPr>
                              <w:t>DB3</w:t>
                            </w:r>
                            <w:r>
                              <w:rPr>
                                <w:rFonts w:ascii="黑体" w:eastAsia="黑体"/>
                              </w:rPr>
                              <w:t>3</w:t>
                            </w:r>
                            <w:r>
                              <w:rPr>
                                <w:rFonts w:ascii="黑体" w:eastAsia="黑体" w:hint="eastAsia"/>
                              </w:rPr>
                              <w:t>/</w:t>
                            </w:r>
                            <w:r>
                              <w:rPr>
                                <w:rFonts w:ascii="黑体" w:eastAsia="黑体"/>
                              </w:rPr>
                              <w:t>T 310XX</w:t>
                            </w:r>
                            <w:r>
                              <w:rPr>
                                <w:rFonts w:ascii="黑体" w:eastAsia="黑体" w:hint="eastAsia"/>
                              </w:rPr>
                              <w:t>—20</w:t>
                            </w:r>
                            <w:r>
                              <w:rPr>
                                <w:rFonts w:ascii="黑体" w:eastAsia="黑体"/>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119.65pt;width:477.75pt;height:39.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" stroked="f">
                <v:textbox inset="0,0,0,0">
                  <w:txbxContent>
                    <w:p w:rsidR="00330E19" w:rsidRDefault="00330E19" w:rsidP="00B0392D">
                      <w:pPr>
                        <w:pStyle w:val="10"/>
                        <w:wordWrap w:val="0"/>
                        <w:adjustRightInd w:val="0"/>
                        <w:snapToGrid w:val="0"/>
                        <w:spacing w:before="0"/>
                        <w:rPr>
                          <w:rFonts w:ascii="黑体" w:eastAsia="黑体"/>
                        </w:rPr>
                      </w:pPr>
                      <w:r>
                        <w:rPr>
                          <w:rFonts w:ascii="黑体" w:eastAsia="黑体" w:hint="eastAsia"/>
                        </w:rPr>
                        <w:t>DB31/</w:t>
                      </w:r>
                      <w:r>
                        <w:rPr>
                          <w:rFonts w:ascii="黑体" w:eastAsia="黑体"/>
                        </w:rPr>
                        <w:t>T 310XX</w:t>
                      </w:r>
                      <w:r>
                        <w:rPr>
                          <w:rFonts w:ascii="黑体" w:eastAsia="黑体" w:hint="eastAsia"/>
                        </w:rPr>
                        <w:t>—20</w:t>
                      </w:r>
                      <w:r>
                        <w:rPr>
                          <w:rFonts w:ascii="黑体" w:eastAsia="黑体"/>
                        </w:rPr>
                        <w:t>20、</w:t>
                      </w:r>
                      <w:r>
                        <w:rPr>
                          <w:rFonts w:ascii="黑体" w:eastAsia="黑体" w:hint="eastAsia"/>
                        </w:rPr>
                        <w:t>DB3</w:t>
                      </w:r>
                      <w:r>
                        <w:rPr>
                          <w:rFonts w:ascii="黑体" w:eastAsia="黑体"/>
                        </w:rPr>
                        <w:t>2</w:t>
                      </w:r>
                      <w:r>
                        <w:rPr>
                          <w:rFonts w:ascii="黑体" w:eastAsia="黑体" w:hint="eastAsia"/>
                        </w:rPr>
                        <w:t>/</w:t>
                      </w:r>
                      <w:r>
                        <w:rPr>
                          <w:rFonts w:ascii="黑体" w:eastAsia="黑体"/>
                        </w:rPr>
                        <w:t>T 310XX</w:t>
                      </w:r>
                      <w:r>
                        <w:rPr>
                          <w:rFonts w:ascii="黑体" w:eastAsia="黑体" w:hint="eastAsia"/>
                        </w:rPr>
                        <w:t>—20</w:t>
                      </w:r>
                      <w:r>
                        <w:rPr>
                          <w:rFonts w:ascii="黑体" w:eastAsia="黑体"/>
                        </w:rPr>
                        <w:t>20</w:t>
                      </w:r>
                    </w:p>
                    <w:p w:rsidR="00330E19" w:rsidRPr="00765388" w:rsidRDefault="00330E19" w:rsidP="001C38CE">
                      <w:pPr>
                        <w:pStyle w:val="10"/>
                        <w:adjustRightInd w:val="0"/>
                        <w:snapToGrid w:val="0"/>
                        <w:spacing w:before="0"/>
                        <w:rPr>
                          <w:rFonts w:ascii="黑体" w:eastAsia="黑体"/>
                        </w:rPr>
                      </w:pPr>
                      <w:r>
                        <w:rPr>
                          <w:rFonts w:ascii="黑体" w:eastAsia="黑体" w:hint="eastAsia"/>
                        </w:rPr>
                        <w:t>DB3</w:t>
                      </w:r>
                      <w:r>
                        <w:rPr>
                          <w:rFonts w:ascii="黑体" w:eastAsia="黑体"/>
                        </w:rPr>
                        <w:t>3</w:t>
                      </w:r>
                      <w:r>
                        <w:rPr>
                          <w:rFonts w:ascii="黑体" w:eastAsia="黑体" w:hint="eastAsia"/>
                        </w:rPr>
                        <w:t>/</w:t>
                      </w:r>
                      <w:r>
                        <w:rPr>
                          <w:rFonts w:ascii="黑体" w:eastAsia="黑体"/>
                        </w:rPr>
                        <w:t>T 310XX</w:t>
                      </w:r>
                      <w:r>
                        <w:rPr>
                          <w:rFonts w:ascii="黑体" w:eastAsia="黑体" w:hint="eastAsia"/>
                        </w:rPr>
                        <w:t>—20</w:t>
                      </w:r>
                      <w:r>
                        <w:rPr>
                          <w:rFonts w:ascii="黑体" w:eastAsia="黑体"/>
                        </w:rPr>
                        <w:t>20</w:t>
                      </w:r>
                    </w:p>
                  </w:txbxContent>
                </v:textbox>
                <w10:wrap anchorx="margin" anchory="margin"/>
                <w10:anchorlock/>
              </v:shape>
            </w:pict>
          </mc:Fallback>
        </mc:AlternateContent>
      </w:r>
      <w:r w:rsidRPr="003E2C00">
        <w:rPr>
          <w:rFonts w:ascii="Times New Roman"/>
          <w:noProof/>
        </w:rPr>
        <mc:AlternateContent>
          <mc:Choice Requires="wps">
            <w:drawing>
              <wp:anchor distT="0" distB="0" distL="114300" distR="114300" simplePos="0" relativeHeight="251651584" behindDoc="0" locked="1" layoutInCell="1" allowOverlap="1">
                <wp:simplePos x="0" y="0"/>
                <wp:positionH relativeFrom="margin">
                  <wp:posOffset>-217170</wp:posOffset>
                </wp:positionH>
                <wp:positionV relativeFrom="margin">
                  <wp:posOffset>1080135</wp:posOffset>
                </wp:positionV>
                <wp:extent cx="6179820" cy="591185"/>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Pr="00EA0EC4" w:rsidRDefault="00330E19" w:rsidP="00EA0EC4">
                            <w:pPr>
                              <w:pStyle w:val="afff4"/>
                              <w:rPr>
                                <w:sz w:val="48"/>
                                <w:szCs w:val="48"/>
                              </w:rPr>
                            </w:pPr>
                            <w:r w:rsidRPr="00EA0EC4">
                              <w:rPr>
                                <w:rFonts w:hint="eastAsia"/>
                                <w:sz w:val="48"/>
                                <w:szCs w:val="48"/>
                              </w:rPr>
                              <w:t>长</w:t>
                            </w:r>
                            <w:r>
                              <w:rPr>
                                <w:rFonts w:hint="eastAsia"/>
                                <w:sz w:val="48"/>
                                <w:szCs w:val="48"/>
                              </w:rPr>
                              <w:t>江三</w:t>
                            </w:r>
                            <w:r w:rsidRPr="00EA0EC4">
                              <w:rPr>
                                <w:rFonts w:hint="eastAsia"/>
                                <w:sz w:val="48"/>
                                <w:szCs w:val="48"/>
                              </w:rPr>
                              <w:t>角</w:t>
                            </w:r>
                            <w:r>
                              <w:rPr>
                                <w:rFonts w:hint="eastAsia"/>
                                <w:sz w:val="48"/>
                                <w:szCs w:val="48"/>
                              </w:rPr>
                              <w:t>洲</w:t>
                            </w:r>
                            <w:r w:rsidRPr="00EA0EC4">
                              <w:rPr>
                                <w:rFonts w:hint="eastAsia"/>
                                <w:sz w:val="48"/>
                                <w:szCs w:val="48"/>
                              </w:rPr>
                              <w:t>区域</w:t>
                            </w:r>
                            <w:r>
                              <w:rPr>
                                <w:rFonts w:hint="eastAsia"/>
                                <w:sz w:val="48"/>
                                <w:szCs w:val="48"/>
                              </w:rPr>
                              <w:t>统一</w:t>
                            </w:r>
                            <w:r w:rsidRPr="00EA0EC4">
                              <w:rPr>
                                <w:rFonts w:hint="eastAsia"/>
                                <w:sz w:val="48"/>
                                <w:szCs w:val="48"/>
                              </w:rPr>
                              <w:t>标准</w:t>
                            </w:r>
                          </w:p>
                          <w:p w:rsidR="00330E19" w:rsidRPr="00723026" w:rsidRDefault="00330E19" w:rsidP="001C38CE">
                            <w:pPr>
                              <w:pStyle w:val="afff4"/>
                              <w:jc w:val="center"/>
                              <w:rPr>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7.1pt;margin-top:85.05pt;width:486.6pt;height:46.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0zfg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" stroked="f">
                <v:textbox inset="0,0,0,0">
                  <w:txbxContent>
                    <w:p w:rsidR="00330E19" w:rsidRPr="00EA0EC4" w:rsidRDefault="00330E19" w:rsidP="00EA0EC4">
                      <w:pPr>
                        <w:pStyle w:val="afff4"/>
                        <w:rPr>
                          <w:sz w:val="48"/>
                          <w:szCs w:val="48"/>
                        </w:rPr>
                      </w:pPr>
                      <w:r w:rsidRPr="00EA0EC4">
                        <w:rPr>
                          <w:rFonts w:hint="eastAsia"/>
                          <w:sz w:val="48"/>
                          <w:szCs w:val="48"/>
                        </w:rPr>
                        <w:t>长</w:t>
                      </w:r>
                      <w:r>
                        <w:rPr>
                          <w:rFonts w:hint="eastAsia"/>
                          <w:sz w:val="48"/>
                          <w:szCs w:val="48"/>
                        </w:rPr>
                        <w:t>江三</w:t>
                      </w:r>
                      <w:r w:rsidRPr="00EA0EC4">
                        <w:rPr>
                          <w:rFonts w:hint="eastAsia"/>
                          <w:sz w:val="48"/>
                          <w:szCs w:val="48"/>
                        </w:rPr>
                        <w:t>角</w:t>
                      </w:r>
                      <w:r>
                        <w:rPr>
                          <w:rFonts w:hint="eastAsia"/>
                          <w:sz w:val="48"/>
                          <w:szCs w:val="48"/>
                        </w:rPr>
                        <w:t>洲</w:t>
                      </w:r>
                      <w:r w:rsidRPr="00EA0EC4">
                        <w:rPr>
                          <w:rFonts w:hint="eastAsia"/>
                          <w:sz w:val="48"/>
                          <w:szCs w:val="48"/>
                        </w:rPr>
                        <w:t>区域</w:t>
                      </w:r>
                      <w:r>
                        <w:rPr>
                          <w:rFonts w:hint="eastAsia"/>
                          <w:sz w:val="48"/>
                          <w:szCs w:val="48"/>
                        </w:rPr>
                        <w:t>统一</w:t>
                      </w:r>
                      <w:r w:rsidRPr="00EA0EC4">
                        <w:rPr>
                          <w:rFonts w:hint="eastAsia"/>
                          <w:sz w:val="48"/>
                          <w:szCs w:val="48"/>
                        </w:rPr>
                        <w:t>标准</w:t>
                      </w:r>
                    </w:p>
                    <w:p w:rsidR="00330E19" w:rsidRPr="00723026" w:rsidRDefault="00330E19" w:rsidP="001C38CE">
                      <w:pPr>
                        <w:pStyle w:val="afff4"/>
                        <w:jc w:val="center"/>
                        <w:rPr>
                          <w:szCs w:val="52"/>
                        </w:rPr>
                      </w:pPr>
                    </w:p>
                  </w:txbxContent>
                </v:textbox>
                <w10:wrap anchorx="margin" anchory="margin"/>
                <w10:anchorlock/>
              </v:shape>
            </w:pict>
          </mc:Fallback>
        </mc:AlternateContent>
      </w:r>
      <w:r w:rsidRPr="003E2C00">
        <w:rPr>
          <w:rFonts w:ascii="Times New Roman"/>
          <w:noProof/>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-102870</wp:posOffset>
                </wp:positionV>
                <wp:extent cx="2540000" cy="6578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E19" w:rsidRDefault="00330E19" w:rsidP="001C38CE">
                            <w:pPr>
                              <w:pStyle w:val="afff5"/>
                              <w:rPr>
                                <w:sz w:val="24"/>
                              </w:rPr>
                            </w:pPr>
                            <w:r>
                              <w:t>ICS:</w:t>
                            </w:r>
                            <w:r w:rsidRPr="00EC7E5D">
                              <w:rPr>
                                <w:rFonts w:hint="eastAsia"/>
                                <w:sz w:val="24"/>
                              </w:rPr>
                              <w:t xml:space="preserve"> </w:t>
                            </w:r>
                            <w:r w:rsidRPr="0086607A">
                              <w:rPr>
                                <w:rFonts w:hint="eastAsia"/>
                                <w:sz w:val="24"/>
                              </w:rPr>
                              <w:t>13.040.40</w:t>
                            </w:r>
                          </w:p>
                          <w:p w:rsidR="00330E19" w:rsidRDefault="00330E19" w:rsidP="001C38CE">
                            <w:pPr>
                              <w:pStyle w:val="afff5"/>
                            </w:pPr>
                            <w:r>
                              <w:rPr>
                                <w:rFonts w:hint="eastAsia"/>
                                <w:sz w:val="24"/>
                              </w:rPr>
                              <w:t>Z60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8.1pt;width:200pt;height:51.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" stroked="f">
                <v:textbox inset="0,0,0,0">
                  <w:txbxContent>
                    <w:p w:rsidR="00330E19" w:rsidRDefault="00330E19" w:rsidP="001C38CE">
                      <w:pPr>
                        <w:pStyle w:val="afff5"/>
                        <w:rPr>
                          <w:sz w:val="24"/>
                        </w:rPr>
                      </w:pPr>
                      <w:r>
                        <w:t>ICS:</w:t>
                      </w:r>
                      <w:r w:rsidRPr="00EC7E5D">
                        <w:rPr>
                          <w:rFonts w:hint="eastAsia"/>
                          <w:sz w:val="24"/>
                        </w:rPr>
                        <w:t xml:space="preserve"> </w:t>
                      </w:r>
                      <w:r w:rsidRPr="0086607A">
                        <w:rPr>
                          <w:rFonts w:hint="eastAsia"/>
                          <w:sz w:val="24"/>
                        </w:rPr>
                        <w:t>13.040.40</w:t>
                      </w:r>
                    </w:p>
                    <w:p w:rsidR="00330E19" w:rsidRDefault="00330E19" w:rsidP="001C38CE">
                      <w:pPr>
                        <w:pStyle w:val="afff5"/>
                      </w:pPr>
                      <w:r>
                        <w:rPr>
                          <w:rFonts w:hint="eastAsia"/>
                          <w:sz w:val="24"/>
                        </w:rPr>
                        <w:t>Z60</w:t>
                      </w:r>
                    </w:p>
                  </w:txbxContent>
                </v:textbox>
                <w10:wrap anchorx="margin" anchory="margin"/>
                <w10:anchorlock/>
              </v:shape>
            </w:pict>
          </mc:Fallback>
        </mc:AlternateContent>
      </w:r>
      <w:bookmarkEnd w:id="4"/>
      <w:r w:rsidR="001C38CE" w:rsidRPr="003E2C00">
        <w:rPr>
          <w:rFonts w:ascii="Times New Roman"/>
        </w:rPr>
        <w:br w:type="page"/>
      </w:r>
      <w:bookmarkStart w:id="9" w:name="BookMark1"/>
      <w:bookmarkStart w:id="10" w:name="_Toc54368446"/>
      <w:bookmarkStart w:id="11" w:name="_Toc24397497"/>
      <w:bookmarkEnd w:id="5"/>
      <w:bookmarkEnd w:id="7"/>
      <w:bookmarkEnd w:id="8"/>
      <w:r w:rsidR="003974C2" w:rsidRPr="00330E19">
        <w:rPr>
          <w:rFonts w:hint="eastAsia"/>
          <w:spacing w:val="320"/>
        </w:rPr>
        <w:lastRenderedPageBreak/>
        <w:t>目</w:t>
      </w:r>
      <w:r w:rsidR="003974C2" w:rsidRPr="00330E19">
        <w:rPr>
          <w:rFonts w:hint="eastAsia"/>
        </w:rPr>
        <w:t>次</w:t>
      </w:r>
    </w:p>
    <w:p w:rsidR="007F3CF9" w:rsidRDefault="003974C2">
      <w:pPr>
        <w:pStyle w:val="11"/>
        <w:tabs>
          <w:tab w:val="right" w:leader="dot" w:pos="9344"/>
        </w:tabs>
        <w:rPr>
          <w:rFonts w:asciiTheme="minorHAnsi" w:eastAsiaTheme="minorEastAsia" w:hAnsiTheme="minorHAnsi" w:cstheme="minorBidi"/>
          <w:noProof/>
          <w:kern w:val="2"/>
          <w:szCs w:val="22"/>
        </w:rPr>
      </w:pPr>
      <w:r w:rsidRPr="00A65894">
        <w:rPr>
          <w:rFonts w:hAnsi="宋体"/>
        </w:rPr>
        <w:fldChar w:fldCharType="begin"/>
      </w:r>
      <w:r w:rsidRPr="00A65894">
        <w:rPr>
          <w:rFonts w:hAnsi="宋体"/>
        </w:rPr>
        <w:instrText xml:space="preserve"> TOC \o "1-3" \h \z \u </w:instrText>
      </w:r>
      <w:r w:rsidRPr="00A65894">
        <w:rPr>
          <w:rFonts w:hAnsi="宋体"/>
        </w:rPr>
        <w:fldChar w:fldCharType="separate"/>
      </w:r>
      <w:hyperlink w:anchor="_Toc56426777" w:history="1">
        <w:r w:rsidR="007F3CF9" w:rsidRPr="003B7D42">
          <w:rPr>
            <w:rStyle w:val="afffe"/>
            <w:rFonts w:ascii="黑体" w:eastAsia="黑体" w:hint="eastAsia"/>
            <w:noProof/>
            <w:spacing w:val="320"/>
          </w:rPr>
          <w:t>前</w:t>
        </w:r>
        <w:r w:rsidR="007F3CF9" w:rsidRPr="003B7D42">
          <w:rPr>
            <w:rStyle w:val="afffe"/>
            <w:rFonts w:ascii="黑体" w:eastAsia="黑体" w:hint="eastAsia"/>
            <w:noProof/>
          </w:rPr>
          <w:t>言</w:t>
        </w:r>
        <w:r w:rsidR="007F3CF9">
          <w:rPr>
            <w:noProof/>
            <w:webHidden/>
          </w:rPr>
          <w:tab/>
        </w:r>
        <w:r w:rsidR="007F3CF9">
          <w:rPr>
            <w:noProof/>
            <w:webHidden/>
          </w:rPr>
          <w:fldChar w:fldCharType="begin"/>
        </w:r>
        <w:r w:rsidR="007F3CF9">
          <w:rPr>
            <w:noProof/>
            <w:webHidden/>
          </w:rPr>
          <w:instrText xml:space="preserve"> PAGEREF _Toc56426777 \h </w:instrText>
        </w:r>
        <w:r w:rsidR="007F3CF9">
          <w:rPr>
            <w:noProof/>
            <w:webHidden/>
          </w:rPr>
        </w:r>
        <w:r w:rsidR="007F3CF9">
          <w:rPr>
            <w:noProof/>
            <w:webHidden/>
          </w:rPr>
          <w:fldChar w:fldCharType="separate"/>
        </w:r>
        <w:r w:rsidR="007F3CF9">
          <w:rPr>
            <w:noProof/>
            <w:webHidden/>
          </w:rPr>
          <w:t>1</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778" w:history="1">
        <w:r w:rsidR="007F3CF9" w:rsidRPr="003B7D42">
          <w:rPr>
            <w:rStyle w:val="afffe"/>
            <w:rFonts w:ascii="黑体" w:eastAsia="黑体" w:hint="eastAsia"/>
            <w:noProof/>
            <w:spacing w:val="320"/>
          </w:rPr>
          <w:t>引言</w:t>
        </w:r>
        <w:r w:rsidR="007F3CF9">
          <w:rPr>
            <w:noProof/>
            <w:webHidden/>
          </w:rPr>
          <w:tab/>
        </w:r>
        <w:r w:rsidR="007F3CF9">
          <w:rPr>
            <w:noProof/>
            <w:webHidden/>
          </w:rPr>
          <w:fldChar w:fldCharType="begin"/>
        </w:r>
        <w:r w:rsidR="007F3CF9">
          <w:rPr>
            <w:noProof/>
            <w:webHidden/>
          </w:rPr>
          <w:instrText xml:space="preserve"> PAGEREF _Toc56426778 \h </w:instrText>
        </w:r>
        <w:r w:rsidR="007F3CF9">
          <w:rPr>
            <w:noProof/>
            <w:webHidden/>
          </w:rPr>
        </w:r>
        <w:r w:rsidR="007F3CF9">
          <w:rPr>
            <w:noProof/>
            <w:webHidden/>
          </w:rPr>
          <w:fldChar w:fldCharType="separate"/>
        </w:r>
        <w:r w:rsidR="007F3CF9">
          <w:rPr>
            <w:noProof/>
            <w:webHidden/>
          </w:rPr>
          <w:t>1</w:t>
        </w:r>
        <w:r w:rsidR="007F3CF9">
          <w:rPr>
            <w:noProof/>
            <w:webHidden/>
          </w:rPr>
          <w:fldChar w:fldCharType="end"/>
        </w:r>
      </w:hyperlink>
    </w:p>
    <w:p w:rsidR="007F3CF9" w:rsidRDefault="00B15D8C">
      <w:pPr>
        <w:pStyle w:val="11"/>
        <w:tabs>
          <w:tab w:val="left" w:pos="420"/>
          <w:tab w:val="right" w:leader="dot" w:pos="9344"/>
        </w:tabs>
        <w:rPr>
          <w:rFonts w:asciiTheme="minorHAnsi" w:eastAsiaTheme="minorEastAsia" w:hAnsiTheme="minorHAnsi" w:cstheme="minorBidi"/>
          <w:noProof/>
          <w:kern w:val="2"/>
          <w:szCs w:val="22"/>
        </w:rPr>
      </w:pPr>
      <w:hyperlink w:anchor="_Toc56426779" w:history="1">
        <w:r w:rsidR="007F3CF9" w:rsidRPr="003B7D42">
          <w:rPr>
            <w:rStyle w:val="afffe"/>
            <w:rFonts w:ascii="黑体" w:eastAsia="黑体"/>
            <w:noProof/>
          </w:rPr>
          <w:t>1.</w:t>
        </w:r>
        <w:r w:rsidR="007F3CF9">
          <w:rPr>
            <w:rFonts w:asciiTheme="minorHAnsi" w:eastAsiaTheme="minorEastAsia" w:hAnsiTheme="minorHAnsi" w:cstheme="minorBidi"/>
            <w:noProof/>
            <w:kern w:val="2"/>
            <w:szCs w:val="22"/>
          </w:rPr>
          <w:tab/>
        </w:r>
        <w:r w:rsidR="007F3CF9" w:rsidRPr="003B7D42">
          <w:rPr>
            <w:rStyle w:val="afffe"/>
            <w:rFonts w:ascii="黑体" w:eastAsia="黑体" w:hint="eastAsia"/>
            <w:noProof/>
          </w:rPr>
          <w:t>范围</w:t>
        </w:r>
        <w:r w:rsidR="007F3CF9">
          <w:rPr>
            <w:noProof/>
            <w:webHidden/>
          </w:rPr>
          <w:tab/>
        </w:r>
        <w:r w:rsidR="007F3CF9">
          <w:rPr>
            <w:noProof/>
            <w:webHidden/>
          </w:rPr>
          <w:fldChar w:fldCharType="begin"/>
        </w:r>
        <w:r w:rsidR="007F3CF9">
          <w:rPr>
            <w:noProof/>
            <w:webHidden/>
          </w:rPr>
          <w:instrText xml:space="preserve"> PAGEREF _Toc56426779 \h </w:instrText>
        </w:r>
        <w:r w:rsidR="007F3CF9">
          <w:rPr>
            <w:noProof/>
            <w:webHidden/>
          </w:rPr>
        </w:r>
        <w:r w:rsidR="007F3CF9">
          <w:rPr>
            <w:noProof/>
            <w:webHidden/>
          </w:rPr>
          <w:fldChar w:fldCharType="separate"/>
        </w:r>
        <w:r w:rsidR="007F3CF9">
          <w:rPr>
            <w:noProof/>
            <w:webHidden/>
          </w:rPr>
          <w:t>1</w:t>
        </w:r>
        <w:r w:rsidR="007F3CF9">
          <w:rPr>
            <w:noProof/>
            <w:webHidden/>
          </w:rPr>
          <w:fldChar w:fldCharType="end"/>
        </w:r>
      </w:hyperlink>
    </w:p>
    <w:p w:rsidR="007F3CF9" w:rsidRDefault="00B15D8C">
      <w:pPr>
        <w:pStyle w:val="11"/>
        <w:tabs>
          <w:tab w:val="left" w:pos="420"/>
          <w:tab w:val="right" w:leader="dot" w:pos="9344"/>
        </w:tabs>
        <w:rPr>
          <w:rFonts w:asciiTheme="minorHAnsi" w:eastAsiaTheme="minorEastAsia" w:hAnsiTheme="minorHAnsi" w:cstheme="minorBidi"/>
          <w:noProof/>
          <w:kern w:val="2"/>
          <w:szCs w:val="22"/>
        </w:rPr>
      </w:pPr>
      <w:hyperlink w:anchor="_Toc56426780" w:history="1">
        <w:r w:rsidR="007F3CF9" w:rsidRPr="003B7D42">
          <w:rPr>
            <w:rStyle w:val="afffe"/>
            <w:rFonts w:ascii="黑体" w:eastAsia="黑体"/>
            <w:noProof/>
          </w:rPr>
          <w:t>2.</w:t>
        </w:r>
        <w:r w:rsidR="007F3CF9">
          <w:rPr>
            <w:rFonts w:asciiTheme="minorHAnsi" w:eastAsiaTheme="minorEastAsia" w:hAnsiTheme="minorHAnsi" w:cstheme="minorBidi"/>
            <w:noProof/>
            <w:kern w:val="2"/>
            <w:szCs w:val="22"/>
          </w:rPr>
          <w:tab/>
        </w:r>
        <w:r w:rsidR="007F3CF9" w:rsidRPr="003B7D42">
          <w:rPr>
            <w:rStyle w:val="afffe"/>
            <w:rFonts w:ascii="黑体" w:eastAsia="黑体" w:hint="eastAsia"/>
            <w:noProof/>
          </w:rPr>
          <w:t>规范性引用文件</w:t>
        </w:r>
        <w:r w:rsidR="007F3CF9">
          <w:rPr>
            <w:noProof/>
            <w:webHidden/>
          </w:rPr>
          <w:tab/>
        </w:r>
        <w:r w:rsidR="007F3CF9">
          <w:rPr>
            <w:noProof/>
            <w:webHidden/>
          </w:rPr>
          <w:fldChar w:fldCharType="begin"/>
        </w:r>
        <w:r w:rsidR="007F3CF9">
          <w:rPr>
            <w:noProof/>
            <w:webHidden/>
          </w:rPr>
          <w:instrText xml:space="preserve"> PAGEREF _Toc56426780 \h </w:instrText>
        </w:r>
        <w:r w:rsidR="007F3CF9">
          <w:rPr>
            <w:noProof/>
            <w:webHidden/>
          </w:rPr>
        </w:r>
        <w:r w:rsidR="007F3CF9">
          <w:rPr>
            <w:noProof/>
            <w:webHidden/>
          </w:rPr>
          <w:fldChar w:fldCharType="separate"/>
        </w:r>
        <w:r w:rsidR="007F3CF9">
          <w:rPr>
            <w:noProof/>
            <w:webHidden/>
          </w:rPr>
          <w:t>1</w:t>
        </w:r>
        <w:r w:rsidR="007F3CF9">
          <w:rPr>
            <w:noProof/>
            <w:webHidden/>
          </w:rPr>
          <w:fldChar w:fldCharType="end"/>
        </w:r>
      </w:hyperlink>
    </w:p>
    <w:p w:rsidR="007F3CF9" w:rsidRDefault="00B15D8C">
      <w:pPr>
        <w:pStyle w:val="11"/>
        <w:tabs>
          <w:tab w:val="left" w:pos="420"/>
          <w:tab w:val="right" w:leader="dot" w:pos="9344"/>
        </w:tabs>
        <w:rPr>
          <w:rFonts w:asciiTheme="minorHAnsi" w:eastAsiaTheme="minorEastAsia" w:hAnsiTheme="minorHAnsi" w:cstheme="minorBidi"/>
          <w:noProof/>
          <w:kern w:val="2"/>
          <w:szCs w:val="22"/>
        </w:rPr>
      </w:pPr>
      <w:hyperlink w:anchor="_Toc56426781" w:history="1">
        <w:r w:rsidR="007F3CF9" w:rsidRPr="003B7D42">
          <w:rPr>
            <w:rStyle w:val="afffe"/>
            <w:rFonts w:ascii="黑体" w:eastAsia="黑体"/>
            <w:noProof/>
          </w:rPr>
          <w:t>3.</w:t>
        </w:r>
        <w:r w:rsidR="007F3CF9">
          <w:rPr>
            <w:rFonts w:asciiTheme="minorHAnsi" w:eastAsiaTheme="minorEastAsia" w:hAnsiTheme="minorHAnsi" w:cstheme="minorBidi"/>
            <w:noProof/>
            <w:kern w:val="2"/>
            <w:szCs w:val="22"/>
          </w:rPr>
          <w:tab/>
        </w:r>
        <w:r w:rsidR="007F3CF9" w:rsidRPr="003B7D42">
          <w:rPr>
            <w:rStyle w:val="afffe"/>
            <w:rFonts w:ascii="黑体" w:eastAsia="黑体" w:hint="eastAsia"/>
            <w:noProof/>
          </w:rPr>
          <w:t>术语和定义</w:t>
        </w:r>
        <w:r w:rsidR="007F3CF9">
          <w:rPr>
            <w:noProof/>
            <w:webHidden/>
          </w:rPr>
          <w:tab/>
        </w:r>
        <w:r w:rsidR="007F3CF9">
          <w:rPr>
            <w:noProof/>
            <w:webHidden/>
          </w:rPr>
          <w:fldChar w:fldCharType="begin"/>
        </w:r>
        <w:r w:rsidR="007F3CF9">
          <w:rPr>
            <w:noProof/>
            <w:webHidden/>
          </w:rPr>
          <w:instrText xml:space="preserve"> PAGEREF _Toc56426781 \h </w:instrText>
        </w:r>
        <w:r w:rsidR="007F3CF9">
          <w:rPr>
            <w:noProof/>
            <w:webHidden/>
          </w:rPr>
        </w:r>
        <w:r w:rsidR="007F3CF9">
          <w:rPr>
            <w:noProof/>
            <w:webHidden/>
          </w:rPr>
          <w:fldChar w:fldCharType="separate"/>
        </w:r>
        <w:r w:rsidR="007F3CF9">
          <w:rPr>
            <w:noProof/>
            <w:webHidden/>
          </w:rPr>
          <w:t>4</w:t>
        </w:r>
        <w:r w:rsidR="007F3CF9">
          <w:rPr>
            <w:noProof/>
            <w:webHidden/>
          </w:rPr>
          <w:fldChar w:fldCharType="end"/>
        </w:r>
      </w:hyperlink>
    </w:p>
    <w:p w:rsidR="007F3CF9" w:rsidRDefault="00B15D8C">
      <w:pPr>
        <w:pStyle w:val="11"/>
        <w:tabs>
          <w:tab w:val="left" w:pos="420"/>
          <w:tab w:val="right" w:leader="dot" w:pos="9344"/>
        </w:tabs>
        <w:rPr>
          <w:rFonts w:asciiTheme="minorHAnsi" w:eastAsiaTheme="minorEastAsia" w:hAnsiTheme="minorHAnsi" w:cstheme="minorBidi"/>
          <w:noProof/>
          <w:kern w:val="2"/>
          <w:szCs w:val="22"/>
        </w:rPr>
      </w:pPr>
      <w:hyperlink w:anchor="_Toc56426792" w:history="1">
        <w:r w:rsidR="007F3CF9" w:rsidRPr="003B7D42">
          <w:rPr>
            <w:rStyle w:val="afffe"/>
            <w:rFonts w:ascii="黑体" w:eastAsia="黑体"/>
            <w:noProof/>
          </w:rPr>
          <w:t>4.</w:t>
        </w:r>
        <w:r w:rsidR="007F3CF9">
          <w:rPr>
            <w:rFonts w:asciiTheme="minorHAnsi" w:eastAsiaTheme="minorEastAsia" w:hAnsiTheme="minorHAnsi" w:cstheme="minorBidi"/>
            <w:noProof/>
            <w:kern w:val="2"/>
            <w:szCs w:val="22"/>
          </w:rPr>
          <w:tab/>
        </w:r>
        <w:r w:rsidR="007F3CF9" w:rsidRPr="003B7D42">
          <w:rPr>
            <w:rStyle w:val="afffe"/>
            <w:rFonts w:ascii="黑体" w:eastAsia="黑体" w:hint="eastAsia"/>
            <w:noProof/>
          </w:rPr>
          <w:t>监测准备</w:t>
        </w:r>
        <w:r w:rsidR="007F3CF9">
          <w:rPr>
            <w:noProof/>
            <w:webHidden/>
          </w:rPr>
          <w:tab/>
        </w:r>
        <w:r w:rsidR="007F3CF9">
          <w:rPr>
            <w:noProof/>
            <w:webHidden/>
          </w:rPr>
          <w:fldChar w:fldCharType="begin"/>
        </w:r>
        <w:r w:rsidR="007F3CF9">
          <w:rPr>
            <w:noProof/>
            <w:webHidden/>
          </w:rPr>
          <w:instrText xml:space="preserve"> PAGEREF _Toc56426792 \h </w:instrText>
        </w:r>
        <w:r w:rsidR="007F3CF9">
          <w:rPr>
            <w:noProof/>
            <w:webHidden/>
          </w:rPr>
        </w:r>
        <w:r w:rsidR="007F3CF9">
          <w:rPr>
            <w:noProof/>
            <w:webHidden/>
          </w:rPr>
          <w:fldChar w:fldCharType="separate"/>
        </w:r>
        <w:r w:rsidR="007F3CF9">
          <w:rPr>
            <w:noProof/>
            <w:webHidden/>
          </w:rPr>
          <w:t>4</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796" w:history="1">
        <w:r w:rsidR="007F3CF9" w:rsidRPr="003B7D42">
          <w:rPr>
            <w:rStyle w:val="afffe"/>
            <w:rFonts w:eastAsia="黑体"/>
            <w:noProof/>
          </w:rPr>
          <w:t xml:space="preserve">5   </w:t>
        </w:r>
        <w:r w:rsidR="007F3CF9" w:rsidRPr="003B7D42">
          <w:rPr>
            <w:rStyle w:val="afffe"/>
            <w:rFonts w:ascii="黑体" w:eastAsia="黑体" w:hint="eastAsia"/>
            <w:noProof/>
          </w:rPr>
          <w:t>样品采集</w:t>
        </w:r>
        <w:r w:rsidR="007F3CF9">
          <w:rPr>
            <w:noProof/>
            <w:webHidden/>
          </w:rPr>
          <w:tab/>
        </w:r>
        <w:r w:rsidR="007F3CF9">
          <w:rPr>
            <w:noProof/>
            <w:webHidden/>
          </w:rPr>
          <w:fldChar w:fldCharType="begin"/>
        </w:r>
        <w:r w:rsidR="007F3CF9">
          <w:rPr>
            <w:noProof/>
            <w:webHidden/>
          </w:rPr>
          <w:instrText xml:space="preserve"> PAGEREF _Toc56426796 \h </w:instrText>
        </w:r>
        <w:r w:rsidR="007F3CF9">
          <w:rPr>
            <w:noProof/>
            <w:webHidden/>
          </w:rPr>
        </w:r>
        <w:r w:rsidR="007F3CF9">
          <w:rPr>
            <w:noProof/>
            <w:webHidden/>
          </w:rPr>
          <w:fldChar w:fldCharType="separate"/>
        </w:r>
        <w:r w:rsidR="007F3CF9">
          <w:rPr>
            <w:noProof/>
            <w:webHidden/>
          </w:rPr>
          <w:t>5</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06" w:history="1">
        <w:r w:rsidR="007F3CF9" w:rsidRPr="003B7D42">
          <w:rPr>
            <w:rStyle w:val="afffe"/>
            <w:rFonts w:eastAsia="黑体"/>
            <w:noProof/>
          </w:rPr>
          <w:t xml:space="preserve">6   </w:t>
        </w:r>
        <w:r w:rsidR="007F3CF9" w:rsidRPr="003B7D42">
          <w:rPr>
            <w:rStyle w:val="afffe"/>
            <w:rFonts w:ascii="黑体" w:eastAsia="黑体" w:hint="eastAsia"/>
            <w:noProof/>
          </w:rPr>
          <w:t>排气参数的确定</w:t>
        </w:r>
        <w:r w:rsidR="007F3CF9">
          <w:rPr>
            <w:noProof/>
            <w:webHidden/>
          </w:rPr>
          <w:tab/>
        </w:r>
        <w:r w:rsidR="007F3CF9">
          <w:rPr>
            <w:noProof/>
            <w:webHidden/>
          </w:rPr>
          <w:fldChar w:fldCharType="begin"/>
        </w:r>
        <w:r w:rsidR="007F3CF9">
          <w:rPr>
            <w:noProof/>
            <w:webHidden/>
          </w:rPr>
          <w:instrText xml:space="preserve"> PAGEREF _Toc56426806 \h </w:instrText>
        </w:r>
        <w:r w:rsidR="007F3CF9">
          <w:rPr>
            <w:noProof/>
            <w:webHidden/>
          </w:rPr>
        </w:r>
        <w:r w:rsidR="007F3CF9">
          <w:rPr>
            <w:noProof/>
            <w:webHidden/>
          </w:rPr>
          <w:fldChar w:fldCharType="separate"/>
        </w:r>
        <w:r w:rsidR="007F3CF9">
          <w:rPr>
            <w:noProof/>
            <w:webHidden/>
          </w:rPr>
          <w:t>8</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11" w:history="1">
        <w:r w:rsidR="007F3CF9" w:rsidRPr="003B7D42">
          <w:rPr>
            <w:rStyle w:val="afffe"/>
            <w:rFonts w:eastAsia="黑体"/>
            <w:noProof/>
          </w:rPr>
          <w:t xml:space="preserve">7   </w:t>
        </w:r>
        <w:r w:rsidR="007F3CF9" w:rsidRPr="003B7D42">
          <w:rPr>
            <w:rStyle w:val="afffe"/>
            <w:rFonts w:ascii="黑体" w:eastAsia="黑体" w:hint="eastAsia"/>
            <w:noProof/>
          </w:rPr>
          <w:t>安全防护要求</w:t>
        </w:r>
        <w:r w:rsidR="007F3CF9">
          <w:rPr>
            <w:noProof/>
            <w:webHidden/>
          </w:rPr>
          <w:tab/>
        </w:r>
        <w:r w:rsidR="007F3CF9">
          <w:rPr>
            <w:noProof/>
            <w:webHidden/>
          </w:rPr>
          <w:fldChar w:fldCharType="begin"/>
        </w:r>
        <w:r w:rsidR="007F3CF9">
          <w:rPr>
            <w:noProof/>
            <w:webHidden/>
          </w:rPr>
          <w:instrText xml:space="preserve"> PAGEREF _Toc56426811 \h </w:instrText>
        </w:r>
        <w:r w:rsidR="007F3CF9">
          <w:rPr>
            <w:noProof/>
            <w:webHidden/>
          </w:rPr>
        </w:r>
        <w:r w:rsidR="007F3CF9">
          <w:rPr>
            <w:noProof/>
            <w:webHidden/>
          </w:rPr>
          <w:fldChar w:fldCharType="separate"/>
        </w:r>
        <w:r w:rsidR="007F3CF9">
          <w:rPr>
            <w:noProof/>
            <w:webHidden/>
          </w:rPr>
          <w:t>9</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12" w:history="1">
        <w:r w:rsidR="007F3CF9" w:rsidRPr="003B7D42">
          <w:rPr>
            <w:rStyle w:val="afffe"/>
            <w:rFonts w:eastAsia="黑体"/>
            <w:noProof/>
          </w:rPr>
          <w:t xml:space="preserve">8   </w:t>
        </w:r>
        <w:r w:rsidR="007F3CF9" w:rsidRPr="003B7D42">
          <w:rPr>
            <w:rStyle w:val="afffe"/>
            <w:rFonts w:ascii="黑体" w:eastAsia="黑体" w:hint="eastAsia"/>
            <w:noProof/>
          </w:rPr>
          <w:t>样品运输与保存</w:t>
        </w:r>
        <w:r w:rsidR="007F3CF9">
          <w:rPr>
            <w:noProof/>
            <w:webHidden/>
          </w:rPr>
          <w:tab/>
        </w:r>
        <w:r w:rsidR="007F3CF9">
          <w:rPr>
            <w:noProof/>
            <w:webHidden/>
          </w:rPr>
          <w:fldChar w:fldCharType="begin"/>
        </w:r>
        <w:r w:rsidR="007F3CF9">
          <w:rPr>
            <w:noProof/>
            <w:webHidden/>
          </w:rPr>
          <w:instrText xml:space="preserve"> PAGEREF _Toc56426812 \h </w:instrText>
        </w:r>
        <w:r w:rsidR="007F3CF9">
          <w:rPr>
            <w:noProof/>
            <w:webHidden/>
          </w:rPr>
        </w:r>
        <w:r w:rsidR="007F3CF9">
          <w:rPr>
            <w:noProof/>
            <w:webHidden/>
          </w:rPr>
          <w:fldChar w:fldCharType="separate"/>
        </w:r>
        <w:r w:rsidR="007F3CF9">
          <w:rPr>
            <w:noProof/>
            <w:webHidden/>
          </w:rPr>
          <w:t>9</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13" w:history="1">
        <w:r w:rsidR="007F3CF9" w:rsidRPr="003B7D42">
          <w:rPr>
            <w:rStyle w:val="afffe"/>
            <w:rFonts w:eastAsia="黑体"/>
            <w:noProof/>
          </w:rPr>
          <w:t xml:space="preserve">9   </w:t>
        </w:r>
        <w:r w:rsidR="007F3CF9" w:rsidRPr="003B7D42">
          <w:rPr>
            <w:rStyle w:val="afffe"/>
            <w:rFonts w:eastAsia="黑体" w:hint="eastAsia"/>
            <w:noProof/>
          </w:rPr>
          <w:t>结果与表示</w:t>
        </w:r>
        <w:r w:rsidR="007F3CF9">
          <w:rPr>
            <w:noProof/>
            <w:webHidden/>
          </w:rPr>
          <w:tab/>
        </w:r>
        <w:r w:rsidR="007F3CF9">
          <w:rPr>
            <w:noProof/>
            <w:webHidden/>
          </w:rPr>
          <w:fldChar w:fldCharType="begin"/>
        </w:r>
        <w:r w:rsidR="007F3CF9">
          <w:rPr>
            <w:noProof/>
            <w:webHidden/>
          </w:rPr>
          <w:instrText xml:space="preserve"> PAGEREF _Toc56426813 \h </w:instrText>
        </w:r>
        <w:r w:rsidR="007F3CF9">
          <w:rPr>
            <w:noProof/>
            <w:webHidden/>
          </w:rPr>
        </w:r>
        <w:r w:rsidR="007F3CF9">
          <w:rPr>
            <w:noProof/>
            <w:webHidden/>
          </w:rPr>
          <w:fldChar w:fldCharType="separate"/>
        </w:r>
        <w:r w:rsidR="007F3CF9">
          <w:rPr>
            <w:noProof/>
            <w:webHidden/>
          </w:rPr>
          <w:t>9</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14" w:history="1">
        <w:r w:rsidR="007F3CF9" w:rsidRPr="003B7D42">
          <w:rPr>
            <w:rStyle w:val="afffe"/>
            <w:rFonts w:eastAsia="黑体"/>
            <w:noProof/>
          </w:rPr>
          <w:t xml:space="preserve">10  </w:t>
        </w:r>
        <w:r w:rsidR="007F3CF9" w:rsidRPr="003B7D42">
          <w:rPr>
            <w:rStyle w:val="afffe"/>
            <w:rFonts w:eastAsia="黑体" w:hint="eastAsia"/>
            <w:noProof/>
          </w:rPr>
          <w:t>质量保证与控制</w:t>
        </w:r>
        <w:r w:rsidR="007F3CF9">
          <w:rPr>
            <w:noProof/>
            <w:webHidden/>
          </w:rPr>
          <w:tab/>
        </w:r>
        <w:r w:rsidR="007F3CF9">
          <w:rPr>
            <w:noProof/>
            <w:webHidden/>
          </w:rPr>
          <w:fldChar w:fldCharType="begin"/>
        </w:r>
        <w:r w:rsidR="007F3CF9">
          <w:rPr>
            <w:noProof/>
            <w:webHidden/>
          </w:rPr>
          <w:instrText xml:space="preserve"> PAGEREF _Toc56426814 \h </w:instrText>
        </w:r>
        <w:r w:rsidR="007F3CF9">
          <w:rPr>
            <w:noProof/>
            <w:webHidden/>
          </w:rPr>
        </w:r>
        <w:r w:rsidR="007F3CF9">
          <w:rPr>
            <w:noProof/>
            <w:webHidden/>
          </w:rPr>
          <w:fldChar w:fldCharType="separate"/>
        </w:r>
        <w:r w:rsidR="007F3CF9">
          <w:rPr>
            <w:noProof/>
            <w:webHidden/>
          </w:rPr>
          <w:t>9</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20" w:history="1">
        <w:r w:rsidR="007F3CF9" w:rsidRPr="003B7D42">
          <w:rPr>
            <w:rStyle w:val="afffe"/>
            <w:rFonts w:eastAsia="黑体"/>
            <w:noProof/>
          </w:rPr>
          <w:t xml:space="preserve">11  </w:t>
        </w:r>
        <w:r w:rsidR="007F3CF9" w:rsidRPr="003B7D42">
          <w:rPr>
            <w:rStyle w:val="afffe"/>
            <w:rFonts w:eastAsia="黑体" w:hint="eastAsia"/>
            <w:noProof/>
          </w:rPr>
          <w:t>实施与监督</w:t>
        </w:r>
        <w:r w:rsidR="007F3CF9">
          <w:rPr>
            <w:noProof/>
            <w:webHidden/>
          </w:rPr>
          <w:tab/>
        </w:r>
        <w:r w:rsidR="007F3CF9">
          <w:rPr>
            <w:noProof/>
            <w:webHidden/>
          </w:rPr>
          <w:fldChar w:fldCharType="begin"/>
        </w:r>
        <w:r w:rsidR="007F3CF9">
          <w:rPr>
            <w:noProof/>
            <w:webHidden/>
          </w:rPr>
          <w:instrText xml:space="preserve"> PAGEREF _Toc56426820 \h </w:instrText>
        </w:r>
        <w:r w:rsidR="007F3CF9">
          <w:rPr>
            <w:noProof/>
            <w:webHidden/>
          </w:rPr>
        </w:r>
        <w:r w:rsidR="007F3CF9">
          <w:rPr>
            <w:noProof/>
            <w:webHidden/>
          </w:rPr>
          <w:fldChar w:fldCharType="separate"/>
        </w:r>
        <w:r w:rsidR="007F3CF9">
          <w:rPr>
            <w:noProof/>
            <w:webHidden/>
          </w:rPr>
          <w:t>11</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21" w:history="1">
        <w:r w:rsidR="007F3CF9" w:rsidRPr="003B7D42">
          <w:rPr>
            <w:rStyle w:val="afffe"/>
            <w:rFonts w:eastAsia="黑体" w:hint="eastAsia"/>
            <w:noProof/>
          </w:rPr>
          <w:t>附</w:t>
        </w:r>
        <w:r w:rsidR="007F3CF9" w:rsidRPr="003B7D42">
          <w:rPr>
            <w:rStyle w:val="afffe"/>
            <w:rFonts w:eastAsia="黑体"/>
            <w:noProof/>
          </w:rPr>
          <w:t xml:space="preserve"> </w:t>
        </w:r>
        <w:r w:rsidR="007F3CF9" w:rsidRPr="003B7D42">
          <w:rPr>
            <w:rStyle w:val="afffe"/>
            <w:rFonts w:eastAsia="黑体" w:hint="eastAsia"/>
            <w:noProof/>
          </w:rPr>
          <w:t>录</w:t>
        </w:r>
        <w:r w:rsidR="007F3CF9" w:rsidRPr="003B7D42">
          <w:rPr>
            <w:rStyle w:val="afffe"/>
            <w:rFonts w:eastAsia="黑体"/>
            <w:noProof/>
          </w:rPr>
          <w:t xml:space="preserve"> A </w:t>
        </w:r>
        <w:r w:rsidR="007F3CF9" w:rsidRPr="003B7D42">
          <w:rPr>
            <w:rStyle w:val="afffe"/>
            <w:rFonts w:eastAsia="黑体" w:hint="eastAsia"/>
            <w:noProof/>
          </w:rPr>
          <w:t>（资料性附录）</w:t>
        </w:r>
        <w:r w:rsidR="007F3CF9" w:rsidRPr="003B7D42">
          <w:rPr>
            <w:rStyle w:val="afffe"/>
            <w:rFonts w:eastAsia="黑体"/>
            <w:noProof/>
          </w:rPr>
          <w:t xml:space="preserve"> </w:t>
        </w:r>
        <w:r w:rsidR="007F3CF9" w:rsidRPr="003B7D42">
          <w:rPr>
            <w:rStyle w:val="afffe"/>
            <w:rFonts w:eastAsia="黑体" w:hint="eastAsia"/>
            <w:noProof/>
          </w:rPr>
          <w:t>监测分析方法汇总</w:t>
        </w:r>
        <w:r w:rsidR="007F3CF9">
          <w:rPr>
            <w:noProof/>
            <w:webHidden/>
          </w:rPr>
          <w:tab/>
        </w:r>
        <w:r w:rsidR="007F3CF9">
          <w:rPr>
            <w:noProof/>
            <w:webHidden/>
          </w:rPr>
          <w:fldChar w:fldCharType="begin"/>
        </w:r>
        <w:r w:rsidR="007F3CF9">
          <w:rPr>
            <w:noProof/>
            <w:webHidden/>
          </w:rPr>
          <w:instrText xml:space="preserve"> PAGEREF _Toc56426821 \h </w:instrText>
        </w:r>
        <w:r w:rsidR="007F3CF9">
          <w:rPr>
            <w:noProof/>
            <w:webHidden/>
          </w:rPr>
        </w:r>
        <w:r w:rsidR="007F3CF9">
          <w:rPr>
            <w:noProof/>
            <w:webHidden/>
          </w:rPr>
          <w:fldChar w:fldCharType="separate"/>
        </w:r>
        <w:r w:rsidR="007F3CF9">
          <w:rPr>
            <w:noProof/>
            <w:webHidden/>
          </w:rPr>
          <w:t>12</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22" w:history="1">
        <w:r w:rsidR="007F3CF9" w:rsidRPr="003B7D42">
          <w:rPr>
            <w:rStyle w:val="afffe"/>
            <w:rFonts w:eastAsia="黑体" w:hint="eastAsia"/>
            <w:noProof/>
          </w:rPr>
          <w:t>附</w:t>
        </w:r>
        <w:r w:rsidR="007F3CF9" w:rsidRPr="003B7D42">
          <w:rPr>
            <w:rStyle w:val="afffe"/>
            <w:rFonts w:eastAsia="黑体"/>
            <w:noProof/>
          </w:rPr>
          <w:t xml:space="preserve"> </w:t>
        </w:r>
        <w:r w:rsidR="007F3CF9" w:rsidRPr="003B7D42">
          <w:rPr>
            <w:rStyle w:val="afffe"/>
            <w:rFonts w:eastAsia="黑体" w:hint="eastAsia"/>
            <w:noProof/>
          </w:rPr>
          <w:t>录</w:t>
        </w:r>
        <w:r w:rsidR="007F3CF9" w:rsidRPr="003B7D42">
          <w:rPr>
            <w:rStyle w:val="afffe"/>
            <w:rFonts w:eastAsia="黑体"/>
            <w:noProof/>
          </w:rPr>
          <w:t xml:space="preserve"> B </w:t>
        </w:r>
        <w:r w:rsidR="007F3CF9" w:rsidRPr="003B7D42">
          <w:rPr>
            <w:rStyle w:val="afffe"/>
            <w:rFonts w:eastAsia="黑体" w:hint="eastAsia"/>
            <w:noProof/>
          </w:rPr>
          <w:t>（资料性附录）</w:t>
        </w:r>
        <w:r w:rsidR="007F3CF9" w:rsidRPr="003B7D42">
          <w:rPr>
            <w:rStyle w:val="afffe"/>
            <w:rFonts w:eastAsia="黑体"/>
            <w:noProof/>
          </w:rPr>
          <w:t xml:space="preserve"> </w:t>
        </w:r>
        <w:r w:rsidR="007F3CF9" w:rsidRPr="003B7D42">
          <w:rPr>
            <w:rStyle w:val="afffe"/>
            <w:rFonts w:eastAsia="黑体" w:hint="eastAsia"/>
            <w:noProof/>
          </w:rPr>
          <w:t>固定污染源废气监测点位设置技术要求</w:t>
        </w:r>
        <w:r w:rsidR="007F3CF9">
          <w:rPr>
            <w:noProof/>
            <w:webHidden/>
          </w:rPr>
          <w:tab/>
        </w:r>
        <w:r w:rsidR="007F3CF9">
          <w:rPr>
            <w:noProof/>
            <w:webHidden/>
          </w:rPr>
          <w:fldChar w:fldCharType="begin"/>
        </w:r>
        <w:r w:rsidR="007F3CF9">
          <w:rPr>
            <w:noProof/>
            <w:webHidden/>
          </w:rPr>
          <w:instrText xml:space="preserve"> PAGEREF _Toc56426822 \h </w:instrText>
        </w:r>
        <w:r w:rsidR="007F3CF9">
          <w:rPr>
            <w:noProof/>
            <w:webHidden/>
          </w:rPr>
        </w:r>
        <w:r w:rsidR="007F3CF9">
          <w:rPr>
            <w:noProof/>
            <w:webHidden/>
          </w:rPr>
          <w:fldChar w:fldCharType="separate"/>
        </w:r>
        <w:r w:rsidR="007F3CF9">
          <w:rPr>
            <w:noProof/>
            <w:webHidden/>
          </w:rPr>
          <w:t>16</w:t>
        </w:r>
        <w:r w:rsidR="007F3CF9">
          <w:rPr>
            <w:noProof/>
            <w:webHidden/>
          </w:rPr>
          <w:fldChar w:fldCharType="end"/>
        </w:r>
      </w:hyperlink>
    </w:p>
    <w:p w:rsidR="007F3CF9" w:rsidRDefault="00B15D8C">
      <w:pPr>
        <w:pStyle w:val="11"/>
        <w:tabs>
          <w:tab w:val="right" w:leader="dot" w:pos="9344"/>
        </w:tabs>
        <w:rPr>
          <w:rFonts w:asciiTheme="minorHAnsi" w:eastAsiaTheme="minorEastAsia" w:hAnsiTheme="minorHAnsi" w:cstheme="minorBidi"/>
          <w:noProof/>
          <w:kern w:val="2"/>
          <w:szCs w:val="22"/>
        </w:rPr>
      </w:pPr>
      <w:hyperlink w:anchor="_Toc56426827" w:history="1">
        <w:r w:rsidR="007F3CF9" w:rsidRPr="003B7D42">
          <w:rPr>
            <w:rStyle w:val="afffe"/>
            <w:rFonts w:eastAsia="黑体" w:hint="eastAsia"/>
            <w:noProof/>
          </w:rPr>
          <w:t>附</w:t>
        </w:r>
        <w:r w:rsidR="007F3CF9" w:rsidRPr="003B7D42">
          <w:rPr>
            <w:rStyle w:val="afffe"/>
            <w:rFonts w:eastAsia="黑体"/>
            <w:noProof/>
          </w:rPr>
          <w:t xml:space="preserve"> </w:t>
        </w:r>
        <w:r w:rsidR="007F3CF9" w:rsidRPr="003B7D42">
          <w:rPr>
            <w:rStyle w:val="afffe"/>
            <w:rFonts w:eastAsia="黑体" w:hint="eastAsia"/>
            <w:noProof/>
          </w:rPr>
          <w:t>录</w:t>
        </w:r>
        <w:r w:rsidR="007F3CF9" w:rsidRPr="003B7D42">
          <w:rPr>
            <w:rStyle w:val="afffe"/>
            <w:rFonts w:eastAsia="黑体"/>
            <w:noProof/>
          </w:rPr>
          <w:t xml:space="preserve"> C </w:t>
        </w:r>
        <w:r w:rsidR="007F3CF9" w:rsidRPr="003B7D42">
          <w:rPr>
            <w:rStyle w:val="afffe"/>
            <w:rFonts w:eastAsia="黑体" w:hint="eastAsia"/>
            <w:noProof/>
          </w:rPr>
          <w:t>（资料性附录）</w:t>
        </w:r>
        <w:r w:rsidR="007F3CF9" w:rsidRPr="003B7D42">
          <w:rPr>
            <w:rStyle w:val="afffe"/>
            <w:rFonts w:eastAsia="黑体"/>
            <w:noProof/>
          </w:rPr>
          <w:t xml:space="preserve"> </w:t>
        </w:r>
        <w:r w:rsidR="007F3CF9" w:rsidRPr="003B7D42">
          <w:rPr>
            <w:rStyle w:val="afffe"/>
            <w:rFonts w:eastAsia="黑体" w:hint="eastAsia"/>
            <w:noProof/>
          </w:rPr>
          <w:t>现场监测记录</w:t>
        </w:r>
        <w:r w:rsidR="007F3CF9">
          <w:rPr>
            <w:noProof/>
            <w:webHidden/>
          </w:rPr>
          <w:tab/>
        </w:r>
        <w:r w:rsidR="007F3CF9">
          <w:rPr>
            <w:noProof/>
            <w:webHidden/>
          </w:rPr>
          <w:fldChar w:fldCharType="begin"/>
        </w:r>
        <w:r w:rsidR="007F3CF9">
          <w:rPr>
            <w:noProof/>
            <w:webHidden/>
          </w:rPr>
          <w:instrText xml:space="preserve"> PAGEREF _Toc56426827 \h </w:instrText>
        </w:r>
        <w:r w:rsidR="007F3CF9">
          <w:rPr>
            <w:noProof/>
            <w:webHidden/>
          </w:rPr>
        </w:r>
        <w:r w:rsidR="007F3CF9">
          <w:rPr>
            <w:noProof/>
            <w:webHidden/>
          </w:rPr>
          <w:fldChar w:fldCharType="separate"/>
        </w:r>
        <w:r w:rsidR="007F3CF9">
          <w:rPr>
            <w:noProof/>
            <w:webHidden/>
          </w:rPr>
          <w:t>22</w:t>
        </w:r>
        <w:r w:rsidR="007F3CF9">
          <w:rPr>
            <w:noProof/>
            <w:webHidden/>
          </w:rPr>
          <w:fldChar w:fldCharType="end"/>
        </w:r>
      </w:hyperlink>
    </w:p>
    <w:p w:rsidR="003974C2" w:rsidRDefault="003974C2">
      <w:r w:rsidRPr="00A65894">
        <w:rPr>
          <w:rFonts w:ascii="宋体" w:hAnsi="宋体"/>
          <w:lang w:val="zh-CN"/>
        </w:rPr>
        <w:fldChar w:fldCharType="end"/>
      </w:r>
    </w:p>
    <w:p w:rsidR="003974C2" w:rsidRPr="00A14193" w:rsidRDefault="003974C2" w:rsidP="00A14193">
      <w:pPr>
        <w:widowControl/>
        <w:jc w:val="left"/>
        <w:sectPr w:rsidR="003974C2" w:rsidRPr="00A14193">
          <w:headerReference w:type="even" r:id="rId9"/>
          <w:headerReference w:type="default" r:id="rId10"/>
          <w:footerReference w:type="default" r:id="rId11"/>
          <w:pgSz w:w="11906" w:h="16838"/>
          <w:pgMar w:top="1871" w:right="1134" w:bottom="1134" w:left="1134" w:header="1418" w:footer="1134" w:gutter="284"/>
          <w:pgNumType w:fmt="upperRoman" w:start="1"/>
          <w:cols w:space="425"/>
          <w:formProt w:val="0"/>
          <w:docGrid w:type="lines" w:linePitch="312"/>
        </w:sectPr>
      </w:pPr>
    </w:p>
    <w:p w:rsidR="003974C2" w:rsidRPr="00330E19" w:rsidRDefault="003974C2" w:rsidP="00330E19">
      <w:pPr>
        <w:widowControl/>
        <w:shd w:val="clear" w:color="FFFFFF" w:fill="FFFFFF"/>
        <w:spacing w:afterLines="150" w:after="468"/>
        <w:jc w:val="center"/>
        <w:outlineLvl w:val="0"/>
        <w:rPr>
          <w:rFonts w:ascii="黑体" w:eastAsia="黑体"/>
          <w:kern w:val="0"/>
          <w:sz w:val="32"/>
          <w:szCs w:val="20"/>
        </w:rPr>
      </w:pPr>
      <w:bookmarkStart w:id="12" w:name="_Toc55995767"/>
      <w:bookmarkStart w:id="13" w:name="_Toc56426777"/>
      <w:bookmarkStart w:id="14" w:name="BookMark2"/>
      <w:bookmarkEnd w:id="9"/>
      <w:r>
        <w:rPr>
          <w:rFonts w:ascii="黑体" w:eastAsia="黑体"/>
          <w:spacing w:val="320"/>
          <w:kern w:val="0"/>
          <w:sz w:val="32"/>
          <w:szCs w:val="20"/>
        </w:rPr>
        <w:lastRenderedPageBreak/>
        <w:t>前</w:t>
      </w:r>
      <w:r w:rsidRPr="00330E19">
        <w:rPr>
          <w:rFonts w:ascii="黑体" w:eastAsia="黑体"/>
          <w:kern w:val="0"/>
          <w:sz w:val="32"/>
          <w:szCs w:val="20"/>
        </w:rPr>
        <w:t>言</w:t>
      </w:r>
      <w:bookmarkEnd w:id="10"/>
      <w:bookmarkEnd w:id="12"/>
      <w:bookmarkEnd w:id="13"/>
    </w:p>
    <w:p w:rsidR="003974C2" w:rsidRPr="00427172" w:rsidRDefault="003974C2" w:rsidP="003974C2">
      <w:pPr>
        <w:widowControl/>
        <w:autoSpaceDE w:val="0"/>
        <w:autoSpaceDN w:val="0"/>
        <w:ind w:firstLineChars="200" w:firstLine="420"/>
        <w:rPr>
          <w:kern w:val="0"/>
          <w:szCs w:val="20"/>
        </w:rPr>
      </w:pPr>
      <w:r w:rsidRPr="00427172">
        <w:rPr>
          <w:rFonts w:hint="eastAsia"/>
          <w:kern w:val="0"/>
          <w:szCs w:val="20"/>
        </w:rPr>
        <w:t>本文件按照</w:t>
      </w:r>
      <w:r w:rsidRPr="00427172">
        <w:rPr>
          <w:rFonts w:hint="eastAsia"/>
          <w:kern w:val="0"/>
          <w:szCs w:val="20"/>
        </w:rPr>
        <w:t>GB/T 1.1</w:t>
      </w:r>
      <w:r w:rsidRPr="00427172">
        <w:rPr>
          <w:rFonts w:hint="eastAsia"/>
          <w:kern w:val="0"/>
          <w:szCs w:val="20"/>
        </w:rPr>
        <w:t>—</w:t>
      </w:r>
      <w:r w:rsidRPr="00427172">
        <w:rPr>
          <w:rFonts w:hint="eastAsia"/>
          <w:kern w:val="0"/>
          <w:szCs w:val="20"/>
        </w:rPr>
        <w:t>2020</w:t>
      </w:r>
      <w:r w:rsidRPr="00427172">
        <w:rPr>
          <w:rFonts w:hint="eastAsia"/>
          <w:kern w:val="0"/>
          <w:szCs w:val="20"/>
        </w:rPr>
        <w:t>《标准化工作导则</w:t>
      </w:r>
      <w:r w:rsidRPr="00427172">
        <w:rPr>
          <w:rFonts w:hint="eastAsia"/>
          <w:kern w:val="0"/>
          <w:szCs w:val="20"/>
        </w:rPr>
        <w:t xml:space="preserve">  </w:t>
      </w:r>
      <w:r w:rsidRPr="00427172">
        <w:rPr>
          <w:rFonts w:hint="eastAsia"/>
          <w:kern w:val="0"/>
          <w:szCs w:val="20"/>
        </w:rPr>
        <w:t>第</w:t>
      </w:r>
      <w:r w:rsidRPr="00427172">
        <w:rPr>
          <w:rFonts w:hint="eastAsia"/>
          <w:kern w:val="0"/>
          <w:szCs w:val="20"/>
        </w:rPr>
        <w:t>1</w:t>
      </w:r>
      <w:r w:rsidRPr="00427172">
        <w:rPr>
          <w:rFonts w:hint="eastAsia"/>
          <w:kern w:val="0"/>
          <w:szCs w:val="20"/>
        </w:rPr>
        <w:t>部分：标准化文件的结构和起草规则》的规定起草。</w:t>
      </w:r>
    </w:p>
    <w:p w:rsidR="003974C2" w:rsidRPr="00427172" w:rsidRDefault="003974C2" w:rsidP="003974C2">
      <w:pPr>
        <w:widowControl/>
        <w:autoSpaceDE w:val="0"/>
        <w:autoSpaceDN w:val="0"/>
        <w:ind w:firstLineChars="200" w:firstLine="420"/>
        <w:rPr>
          <w:kern w:val="0"/>
          <w:szCs w:val="20"/>
        </w:rPr>
      </w:pPr>
      <w:r w:rsidRPr="00427172">
        <w:rPr>
          <w:rFonts w:hint="eastAsia"/>
          <w:kern w:val="0"/>
          <w:szCs w:val="20"/>
        </w:rPr>
        <w:t>请注意本文件的某些内容可能涉及专利。本文件的发布机构不承担识别专利的责任。</w:t>
      </w:r>
    </w:p>
    <w:p w:rsidR="003974C2" w:rsidRPr="00427172" w:rsidRDefault="003974C2" w:rsidP="003974C2">
      <w:pPr>
        <w:widowControl/>
        <w:autoSpaceDE w:val="0"/>
        <w:autoSpaceDN w:val="0"/>
        <w:ind w:firstLineChars="200" w:firstLine="420"/>
        <w:rPr>
          <w:kern w:val="0"/>
          <w:szCs w:val="20"/>
        </w:rPr>
      </w:pPr>
      <w:r w:rsidRPr="00427172">
        <w:rPr>
          <w:rFonts w:hint="eastAsia"/>
          <w:kern w:val="0"/>
          <w:szCs w:val="20"/>
        </w:rPr>
        <w:t>本文件由上海市生态环境局、江苏省生态环境厅、浙江省生态环境厅联合提出并组织实施。</w:t>
      </w:r>
    </w:p>
    <w:p w:rsidR="003974C2" w:rsidRDefault="003974C2" w:rsidP="003974C2">
      <w:pPr>
        <w:widowControl/>
        <w:autoSpaceDE w:val="0"/>
        <w:autoSpaceDN w:val="0"/>
        <w:ind w:firstLineChars="200" w:firstLine="420"/>
        <w:rPr>
          <w:kern w:val="0"/>
          <w:szCs w:val="20"/>
        </w:rPr>
      </w:pPr>
      <w:r w:rsidRPr="00427172">
        <w:rPr>
          <w:rFonts w:hint="eastAsia"/>
          <w:kern w:val="0"/>
          <w:szCs w:val="20"/>
        </w:rPr>
        <w:t>本文件由上海市生态环境局、江苏省环境管理标准化技术委员会、浙江省环境保护标准化技术委员会归口。</w:t>
      </w:r>
    </w:p>
    <w:p w:rsidR="003974C2" w:rsidRPr="00330E19" w:rsidRDefault="003974C2" w:rsidP="003974C2">
      <w:pPr>
        <w:widowControl/>
        <w:autoSpaceDE w:val="0"/>
        <w:autoSpaceDN w:val="0"/>
        <w:ind w:firstLineChars="200" w:firstLine="420"/>
        <w:rPr>
          <w:kern w:val="0"/>
          <w:szCs w:val="20"/>
        </w:rPr>
      </w:pPr>
      <w:r w:rsidRPr="00330E19">
        <w:rPr>
          <w:rFonts w:hint="eastAsia"/>
          <w:kern w:val="0"/>
          <w:szCs w:val="20"/>
        </w:rPr>
        <w:t>本文件主要起草单位：上海市环境监测中心、江苏省环境监测中心、浙江省生态环境监测中心、松江区环境监测站、青浦区环境监测站。</w:t>
      </w:r>
    </w:p>
    <w:p w:rsidR="003974C2" w:rsidRDefault="003974C2" w:rsidP="003974C2">
      <w:pPr>
        <w:widowControl/>
        <w:autoSpaceDE w:val="0"/>
        <w:autoSpaceDN w:val="0"/>
        <w:ind w:firstLineChars="200" w:firstLine="420"/>
        <w:rPr>
          <w:kern w:val="0"/>
          <w:szCs w:val="20"/>
        </w:rPr>
      </w:pPr>
      <w:r w:rsidRPr="00330E19">
        <w:rPr>
          <w:rFonts w:hint="eastAsia"/>
          <w:kern w:val="0"/>
          <w:szCs w:val="20"/>
        </w:rPr>
        <w:t>本标准主要起草人：裴冰、张景明、楼振纲、杜波、戴争博、杨文雨、邓继、孙毅、刘娟、范慧群、薛文超。</w:t>
      </w:r>
    </w:p>
    <w:p w:rsidR="003974C2" w:rsidRDefault="003974C2" w:rsidP="00330E19">
      <w:pPr>
        <w:widowControl/>
        <w:autoSpaceDE w:val="0"/>
        <w:autoSpaceDN w:val="0"/>
        <w:ind w:firstLineChars="200" w:firstLine="420"/>
        <w:rPr>
          <w:kern w:val="0"/>
          <w:szCs w:val="20"/>
        </w:rPr>
        <w:sectPr w:rsidR="003974C2">
          <w:headerReference w:type="even" r:id="rId12"/>
          <w:headerReference w:type="default" r:id="rId13"/>
          <w:footerReference w:type="even" r:id="rId14"/>
          <w:footerReference w:type="default" r:id="rId15"/>
          <w:headerReference w:type="first" r:id="rId16"/>
          <w:footerReference w:type="first" r:id="rId17"/>
          <w:pgSz w:w="11907" w:h="16839"/>
          <w:pgMar w:top="1418" w:right="1134" w:bottom="1134" w:left="1418" w:header="1418" w:footer="851" w:gutter="0"/>
          <w:pgNumType w:start="1"/>
          <w:cols w:space="425"/>
          <w:docGrid w:type="lines" w:linePitch="312"/>
        </w:sectPr>
      </w:pPr>
    </w:p>
    <w:bookmarkEnd w:id="14"/>
    <w:p w:rsidR="00330E19" w:rsidRPr="00330E19" w:rsidRDefault="00330E19" w:rsidP="00330E19">
      <w:pPr>
        <w:adjustRightInd w:val="0"/>
        <w:spacing w:line="20" w:lineRule="exact"/>
        <w:jc w:val="center"/>
        <w:rPr>
          <w:rFonts w:ascii="黑体" w:eastAsia="黑体" w:hAnsi="黑体"/>
          <w:sz w:val="32"/>
          <w:szCs w:val="32"/>
        </w:rPr>
      </w:pPr>
    </w:p>
    <w:p w:rsidR="00330E19" w:rsidRPr="00330E19" w:rsidRDefault="00330E19" w:rsidP="00330E19">
      <w:pPr>
        <w:adjustRightInd w:val="0"/>
        <w:spacing w:line="20" w:lineRule="exact"/>
        <w:jc w:val="center"/>
        <w:rPr>
          <w:rFonts w:ascii="黑体" w:eastAsia="黑体" w:hAnsi="黑体"/>
          <w:sz w:val="32"/>
          <w:szCs w:val="32"/>
        </w:rPr>
      </w:pPr>
    </w:p>
    <w:p w:rsidR="003974C2" w:rsidRDefault="003974C2" w:rsidP="00427172">
      <w:pPr>
        <w:widowControl/>
        <w:shd w:val="clear" w:color="FFFFFF" w:fill="FFFFFF"/>
        <w:spacing w:afterLines="150" w:after="468"/>
        <w:jc w:val="center"/>
        <w:outlineLvl w:val="0"/>
        <w:rPr>
          <w:rFonts w:ascii="黑体" w:eastAsia="黑体"/>
          <w:spacing w:val="320"/>
          <w:kern w:val="0"/>
          <w:sz w:val="32"/>
          <w:szCs w:val="20"/>
        </w:rPr>
      </w:pPr>
      <w:bookmarkStart w:id="15" w:name="_Toc56426778"/>
      <w:bookmarkStart w:id="16" w:name="NEW_STAND_NAME"/>
      <w:r>
        <w:rPr>
          <w:rFonts w:ascii="黑体" w:eastAsia="黑体"/>
          <w:spacing w:val="320"/>
          <w:kern w:val="0"/>
          <w:sz w:val="32"/>
          <w:szCs w:val="20"/>
        </w:rPr>
        <w:t>引</w:t>
      </w:r>
      <w:r w:rsidRPr="00427172">
        <w:rPr>
          <w:rFonts w:ascii="黑体" w:eastAsia="黑体"/>
          <w:spacing w:val="320"/>
          <w:kern w:val="0"/>
          <w:sz w:val="32"/>
          <w:szCs w:val="20"/>
        </w:rPr>
        <w:t>言</w:t>
      </w:r>
      <w:bookmarkEnd w:id="15"/>
    </w:p>
    <w:p w:rsidR="003974C2" w:rsidRPr="00330E19" w:rsidRDefault="003974C2" w:rsidP="003974C2">
      <w:pPr>
        <w:widowControl/>
        <w:autoSpaceDE w:val="0"/>
        <w:autoSpaceDN w:val="0"/>
        <w:ind w:firstLineChars="200" w:firstLine="420"/>
        <w:rPr>
          <w:kern w:val="0"/>
          <w:szCs w:val="20"/>
        </w:rPr>
      </w:pPr>
      <w:r w:rsidRPr="00330E19">
        <w:rPr>
          <w:rFonts w:hint="eastAsia"/>
          <w:kern w:val="0"/>
          <w:szCs w:val="20"/>
        </w:rPr>
        <w:t>为贯彻《中华人民共和国环境保护法》</w:t>
      </w:r>
      <w:r>
        <w:rPr>
          <w:rFonts w:hint="eastAsia"/>
          <w:kern w:val="0"/>
          <w:szCs w:val="20"/>
        </w:rPr>
        <w:t>、</w:t>
      </w:r>
      <w:r w:rsidRPr="00330E19">
        <w:rPr>
          <w:rFonts w:hint="eastAsia"/>
          <w:kern w:val="0"/>
          <w:szCs w:val="20"/>
        </w:rPr>
        <w:t>《中华人民共和国大气污染防治法》</w:t>
      </w:r>
      <w:r>
        <w:rPr>
          <w:rFonts w:hint="eastAsia"/>
          <w:kern w:val="0"/>
          <w:szCs w:val="20"/>
        </w:rPr>
        <w:t>、</w:t>
      </w:r>
      <w:r w:rsidRPr="00330E19">
        <w:rPr>
          <w:rFonts w:hint="eastAsia"/>
          <w:kern w:val="0"/>
          <w:szCs w:val="20"/>
        </w:rPr>
        <w:t>《上海市大气污染防治条例》</w:t>
      </w:r>
      <w:r>
        <w:rPr>
          <w:rFonts w:hint="eastAsia"/>
          <w:kern w:val="0"/>
          <w:szCs w:val="20"/>
        </w:rPr>
        <w:t>、</w:t>
      </w:r>
      <w:r w:rsidRPr="00330E19">
        <w:rPr>
          <w:rFonts w:hint="eastAsia"/>
          <w:kern w:val="0"/>
          <w:szCs w:val="20"/>
        </w:rPr>
        <w:t>《江苏省大气污染防治条例》</w:t>
      </w:r>
      <w:r>
        <w:rPr>
          <w:rFonts w:hint="eastAsia"/>
          <w:kern w:val="0"/>
          <w:szCs w:val="20"/>
        </w:rPr>
        <w:t>、</w:t>
      </w:r>
      <w:r w:rsidRPr="00330E19">
        <w:rPr>
          <w:rFonts w:hint="eastAsia"/>
          <w:kern w:val="0"/>
          <w:szCs w:val="20"/>
        </w:rPr>
        <w:t>《浙江省大气污染防治条例》，推进长三角一体化发展战略实施，制定本技术规范。</w:t>
      </w:r>
    </w:p>
    <w:p w:rsidR="003974C2" w:rsidRPr="003974C2" w:rsidRDefault="003974C2" w:rsidP="003974C2">
      <w:pPr>
        <w:widowControl/>
        <w:autoSpaceDE w:val="0"/>
        <w:autoSpaceDN w:val="0"/>
        <w:ind w:firstLineChars="200" w:firstLine="420"/>
      </w:pPr>
      <w:r w:rsidRPr="003974C2">
        <w:rPr>
          <w:rFonts w:hint="eastAsia"/>
        </w:rPr>
        <w:t>本文件规定了固定污染源现场监测的手工采样和测定技术方法。对固定污染源现场监测行为监测准备、方法选用、质量保证等做了相应规定。</w:t>
      </w:r>
    </w:p>
    <w:p w:rsidR="003974C2" w:rsidRDefault="003974C2" w:rsidP="00F325BD">
      <w:pPr>
        <w:widowControl/>
        <w:autoSpaceDE w:val="0"/>
        <w:autoSpaceDN w:val="0"/>
        <w:ind w:firstLineChars="200" w:firstLine="420"/>
        <w:rPr>
          <w:kern w:val="0"/>
          <w:szCs w:val="20"/>
        </w:rPr>
        <w:sectPr w:rsidR="003974C2">
          <w:headerReference w:type="even" r:id="rId18"/>
          <w:headerReference w:type="default" r:id="rId19"/>
          <w:footerReference w:type="even" r:id="rId20"/>
          <w:footerReference w:type="default" r:id="rId21"/>
          <w:headerReference w:type="first" r:id="rId22"/>
          <w:footerReference w:type="first" r:id="rId23"/>
          <w:pgSz w:w="11907" w:h="16839"/>
          <w:pgMar w:top="1418" w:right="1134" w:bottom="1134" w:left="1418" w:header="1418" w:footer="851" w:gutter="0"/>
          <w:pgNumType w:start="1"/>
          <w:cols w:space="425"/>
          <w:docGrid w:type="lines" w:linePitch="312"/>
        </w:sectPr>
      </w:pPr>
    </w:p>
    <w:p w:rsidR="003974C2" w:rsidRDefault="003974C2" w:rsidP="002A5D66">
      <w:pPr>
        <w:widowControl/>
        <w:spacing w:beforeLines="182" w:before="567" w:line="400" w:lineRule="exact"/>
        <w:jc w:val="center"/>
        <w:rPr>
          <w:rFonts w:ascii="黑体" w:eastAsia="黑体" w:hAnsi="黑体"/>
          <w:sz w:val="32"/>
          <w:szCs w:val="32"/>
        </w:rPr>
      </w:pPr>
      <w:r>
        <w:rPr>
          <w:rFonts w:ascii="黑体" w:eastAsia="黑体" w:hAnsi="黑体" w:hint="eastAsia"/>
          <w:sz w:val="32"/>
          <w:szCs w:val="32"/>
        </w:rPr>
        <w:lastRenderedPageBreak/>
        <w:t>长三角生态绿化发展一体化示范区</w:t>
      </w:r>
      <w:r w:rsidRPr="00330E19">
        <w:rPr>
          <w:rFonts w:ascii="黑体" w:eastAsia="黑体" w:hAnsi="黑体"/>
          <w:sz w:val="32"/>
          <w:szCs w:val="32"/>
        </w:rPr>
        <w:t>固定</w:t>
      </w:r>
      <w:r>
        <w:rPr>
          <w:rFonts w:ascii="黑体" w:eastAsia="黑体" w:hAnsi="黑体"/>
          <w:sz w:val="32"/>
          <w:szCs w:val="32"/>
        </w:rPr>
        <w:t>污染源</w:t>
      </w:r>
    </w:p>
    <w:p w:rsidR="003974C2" w:rsidRPr="00330E19" w:rsidRDefault="003974C2" w:rsidP="002A5D66">
      <w:pPr>
        <w:widowControl/>
        <w:spacing w:beforeLines="182" w:before="567" w:line="400" w:lineRule="exact"/>
        <w:jc w:val="center"/>
        <w:rPr>
          <w:rFonts w:ascii="黑体" w:eastAsia="黑体" w:hAnsi="黑体"/>
          <w:sz w:val="32"/>
          <w:szCs w:val="32"/>
        </w:rPr>
      </w:pPr>
      <w:r w:rsidRPr="00330E19">
        <w:rPr>
          <w:rFonts w:ascii="黑体" w:eastAsia="黑体" w:hAnsi="黑体"/>
          <w:sz w:val="32"/>
          <w:szCs w:val="32"/>
        </w:rPr>
        <w:t>废气现场监测技术规范</w:t>
      </w:r>
    </w:p>
    <w:p w:rsidR="00330E19" w:rsidRPr="00330E19" w:rsidRDefault="003974C2" w:rsidP="00E34F7D">
      <w:pPr>
        <w:widowControl/>
        <w:numPr>
          <w:ilvl w:val="0"/>
          <w:numId w:val="44"/>
        </w:numPr>
        <w:spacing w:beforeLines="100" w:before="312" w:afterLines="100" w:after="312"/>
        <w:outlineLvl w:val="0"/>
        <w:rPr>
          <w:rFonts w:ascii="黑体" w:eastAsia="黑体"/>
          <w:kern w:val="0"/>
          <w:szCs w:val="20"/>
        </w:rPr>
      </w:pPr>
      <w:bookmarkStart w:id="17" w:name="_Toc26648465"/>
      <w:bookmarkStart w:id="18" w:name="_Toc54368447"/>
      <w:bookmarkStart w:id="19" w:name="_Toc26986771"/>
      <w:bookmarkStart w:id="20" w:name="_Toc17233333"/>
      <w:bookmarkStart w:id="21" w:name="_Toc26718930"/>
      <w:bookmarkStart w:id="22" w:name="_Toc24884218"/>
      <w:bookmarkStart w:id="23" w:name="_Toc26986530"/>
      <w:bookmarkStart w:id="24" w:name="_Toc17233325"/>
      <w:bookmarkStart w:id="25" w:name="_Toc24884211"/>
      <w:bookmarkStart w:id="26" w:name="_Toc55995768"/>
      <w:bookmarkStart w:id="27" w:name="_Toc56426779"/>
      <w:bookmarkEnd w:id="16"/>
      <w:r w:rsidRPr="00330E19">
        <w:rPr>
          <w:rFonts w:ascii="黑体" w:eastAsia="黑体" w:hint="eastAsia"/>
          <w:kern w:val="0"/>
          <w:szCs w:val="20"/>
        </w:rPr>
        <w:t>范围</w:t>
      </w:r>
      <w:bookmarkEnd w:id="17"/>
      <w:bookmarkEnd w:id="18"/>
      <w:bookmarkEnd w:id="19"/>
      <w:bookmarkEnd w:id="20"/>
      <w:bookmarkEnd w:id="21"/>
      <w:bookmarkEnd w:id="22"/>
      <w:bookmarkEnd w:id="23"/>
      <w:bookmarkEnd w:id="24"/>
      <w:bookmarkEnd w:id="25"/>
      <w:bookmarkEnd w:id="26"/>
      <w:bookmarkEnd w:id="27"/>
    </w:p>
    <w:p w:rsidR="005C3E7D" w:rsidRPr="005C3E7D" w:rsidRDefault="005C3E7D" w:rsidP="005C3E7D">
      <w:pPr>
        <w:widowControl/>
        <w:autoSpaceDE w:val="0"/>
        <w:autoSpaceDN w:val="0"/>
        <w:ind w:firstLineChars="200" w:firstLine="420"/>
        <w:rPr>
          <w:rFonts w:ascii="宋体"/>
          <w:kern w:val="0"/>
          <w:szCs w:val="20"/>
        </w:rPr>
      </w:pPr>
      <w:bookmarkStart w:id="28" w:name="_Toc17233334"/>
      <w:bookmarkStart w:id="29" w:name="_Toc17233326"/>
      <w:bookmarkStart w:id="30" w:name="_Toc24884212"/>
      <w:bookmarkStart w:id="31" w:name="_Toc24884219"/>
      <w:bookmarkStart w:id="32" w:name="_Toc26648466"/>
      <w:r w:rsidRPr="005C3E7D">
        <w:rPr>
          <w:rFonts w:ascii="宋体" w:hint="eastAsia"/>
          <w:kern w:val="0"/>
          <w:szCs w:val="20"/>
        </w:rPr>
        <w:t>本</w:t>
      </w:r>
      <w:r>
        <w:rPr>
          <w:rFonts w:ascii="宋体" w:hint="eastAsia"/>
          <w:kern w:val="0"/>
          <w:szCs w:val="20"/>
        </w:rPr>
        <w:t>文件</w:t>
      </w:r>
      <w:r w:rsidRPr="005C3E7D">
        <w:rPr>
          <w:rFonts w:ascii="宋体" w:hint="eastAsia"/>
          <w:kern w:val="0"/>
          <w:szCs w:val="20"/>
        </w:rPr>
        <w:t>规定了固定污染源现场监测的手工采样和测定技术方法。对固定</w:t>
      </w:r>
      <w:r w:rsidR="002A5D66">
        <w:rPr>
          <w:rFonts w:ascii="宋体" w:hint="eastAsia"/>
          <w:kern w:val="0"/>
          <w:szCs w:val="20"/>
        </w:rPr>
        <w:t>污染</w:t>
      </w:r>
      <w:r w:rsidRPr="005C3E7D">
        <w:rPr>
          <w:rFonts w:ascii="宋体" w:hint="eastAsia"/>
          <w:kern w:val="0"/>
          <w:szCs w:val="20"/>
        </w:rPr>
        <w:t>源现场监测行为监测准备、方法选用、质量保证等做了相应规定。</w:t>
      </w:r>
    </w:p>
    <w:p w:rsidR="005C3E7D" w:rsidRPr="005C3E7D" w:rsidRDefault="005C3E7D" w:rsidP="005C3E7D">
      <w:pPr>
        <w:widowControl/>
        <w:autoSpaceDE w:val="0"/>
        <w:autoSpaceDN w:val="0"/>
        <w:ind w:firstLineChars="200" w:firstLine="420"/>
        <w:rPr>
          <w:rFonts w:ascii="宋体"/>
          <w:kern w:val="0"/>
          <w:szCs w:val="20"/>
        </w:rPr>
      </w:pPr>
      <w:r w:rsidRPr="005C3E7D">
        <w:rPr>
          <w:rFonts w:ascii="宋体" w:hint="eastAsia"/>
          <w:kern w:val="0"/>
          <w:szCs w:val="20"/>
        </w:rPr>
        <w:t>本</w:t>
      </w:r>
      <w:r>
        <w:rPr>
          <w:rFonts w:ascii="宋体" w:hint="eastAsia"/>
          <w:kern w:val="0"/>
          <w:szCs w:val="20"/>
        </w:rPr>
        <w:t>文件</w:t>
      </w:r>
      <w:r w:rsidRPr="005C3E7D">
        <w:rPr>
          <w:rFonts w:ascii="宋体" w:hint="eastAsia"/>
          <w:kern w:val="0"/>
          <w:szCs w:val="20"/>
        </w:rPr>
        <w:t>可应用于长三角生态绿色一体化发展示范区内生态环境监测部门及其他社会检测机构进行固定污染源现场监测的行为指南与质量控制。</w:t>
      </w:r>
      <w:r w:rsidR="00C45666" w:rsidRPr="00A3033D">
        <w:rPr>
          <w:rFonts w:hint="eastAsia"/>
        </w:rPr>
        <w:t>长三角其他区域执行本</w:t>
      </w:r>
      <w:r w:rsidR="00C45666">
        <w:rPr>
          <w:rFonts w:hint="eastAsia"/>
        </w:rPr>
        <w:t>文件</w:t>
      </w:r>
      <w:r w:rsidR="00C45666" w:rsidRPr="00A3033D">
        <w:rPr>
          <w:rFonts w:hint="eastAsia"/>
        </w:rPr>
        <w:t>由各省（市）人民政府批准实施。</w:t>
      </w:r>
    </w:p>
    <w:p w:rsidR="005C3E7D" w:rsidRPr="00330E19" w:rsidRDefault="005C3E7D" w:rsidP="005C3E7D">
      <w:pPr>
        <w:widowControl/>
        <w:autoSpaceDE w:val="0"/>
        <w:autoSpaceDN w:val="0"/>
        <w:ind w:firstLineChars="200" w:firstLine="420"/>
        <w:rPr>
          <w:rFonts w:ascii="宋体"/>
          <w:kern w:val="0"/>
          <w:szCs w:val="20"/>
        </w:rPr>
      </w:pPr>
      <w:r w:rsidRPr="005C3E7D">
        <w:rPr>
          <w:rFonts w:ascii="宋体" w:hint="eastAsia"/>
          <w:kern w:val="0"/>
          <w:szCs w:val="20"/>
        </w:rPr>
        <w:t>本</w:t>
      </w:r>
      <w:r>
        <w:rPr>
          <w:rFonts w:ascii="宋体" w:hint="eastAsia"/>
          <w:kern w:val="0"/>
          <w:szCs w:val="20"/>
        </w:rPr>
        <w:t>文件</w:t>
      </w:r>
      <w:r w:rsidRPr="005C3E7D">
        <w:rPr>
          <w:rFonts w:ascii="宋体" w:hint="eastAsia"/>
          <w:kern w:val="0"/>
          <w:szCs w:val="20"/>
        </w:rPr>
        <w:t>适用于排污单位废气手工现场监测活动。</w:t>
      </w:r>
    </w:p>
    <w:p w:rsidR="00330E19" w:rsidRPr="00330E19" w:rsidRDefault="00330E19" w:rsidP="005C3E7D">
      <w:pPr>
        <w:widowControl/>
        <w:numPr>
          <w:ilvl w:val="0"/>
          <w:numId w:val="44"/>
        </w:numPr>
        <w:spacing w:beforeLines="100" w:before="312" w:afterLines="100" w:after="312"/>
        <w:outlineLvl w:val="0"/>
        <w:rPr>
          <w:rFonts w:ascii="黑体" w:eastAsia="黑体"/>
          <w:kern w:val="0"/>
          <w:szCs w:val="20"/>
        </w:rPr>
      </w:pPr>
      <w:bookmarkStart w:id="33" w:name="_Toc26986531"/>
      <w:bookmarkStart w:id="34" w:name="_Toc26986772"/>
      <w:bookmarkStart w:id="35" w:name="_Toc26718931"/>
      <w:bookmarkStart w:id="36" w:name="_Toc54368448"/>
      <w:bookmarkStart w:id="37" w:name="_Toc55995769"/>
      <w:bookmarkStart w:id="38" w:name="_Toc56426780"/>
      <w:r w:rsidRPr="00330E19">
        <w:rPr>
          <w:rFonts w:ascii="黑体" w:eastAsia="黑体" w:hint="eastAsia"/>
          <w:kern w:val="0"/>
          <w:szCs w:val="20"/>
        </w:rPr>
        <w:t>规范性引用文件</w:t>
      </w:r>
      <w:bookmarkEnd w:id="28"/>
      <w:bookmarkEnd w:id="29"/>
      <w:bookmarkEnd w:id="30"/>
      <w:bookmarkEnd w:id="31"/>
      <w:bookmarkEnd w:id="32"/>
      <w:bookmarkEnd w:id="33"/>
      <w:bookmarkEnd w:id="34"/>
      <w:bookmarkEnd w:id="35"/>
      <w:bookmarkEnd w:id="36"/>
      <w:bookmarkEnd w:id="37"/>
      <w:bookmarkEnd w:id="38"/>
    </w:p>
    <w:p w:rsidR="00330E19" w:rsidRPr="00330E19" w:rsidRDefault="00330E19" w:rsidP="00330E19">
      <w:pPr>
        <w:widowControl/>
        <w:autoSpaceDE w:val="0"/>
        <w:autoSpaceDN w:val="0"/>
        <w:ind w:firstLineChars="200" w:firstLine="420"/>
        <w:rPr>
          <w:rFonts w:ascii="宋体"/>
          <w:kern w:val="0"/>
          <w:szCs w:val="20"/>
        </w:rPr>
      </w:pPr>
      <w:r w:rsidRPr="00330E19">
        <w:rPr>
          <w:rFonts w:ascii="宋体" w:hint="eastAsia"/>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 3836.14</w:t>
      </w:r>
      <w:r w:rsidRPr="00330E19">
        <w:rPr>
          <w:rFonts w:hint="eastAsia"/>
          <w:kern w:val="0"/>
          <w:szCs w:val="20"/>
        </w:rPr>
        <w:tab/>
      </w:r>
      <w:r w:rsidRPr="00330E19">
        <w:rPr>
          <w:rFonts w:hint="eastAsia"/>
          <w:kern w:val="0"/>
          <w:szCs w:val="20"/>
        </w:rPr>
        <w:t>爆炸性环境场所分类</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 4920</w:t>
      </w:r>
      <w:r w:rsidRPr="00330E19">
        <w:rPr>
          <w:rFonts w:hint="eastAsia"/>
          <w:kern w:val="0"/>
          <w:szCs w:val="20"/>
        </w:rPr>
        <w:tab/>
      </w:r>
      <w:r w:rsidRPr="00330E19">
        <w:rPr>
          <w:rFonts w:hint="eastAsia"/>
          <w:kern w:val="0"/>
          <w:szCs w:val="20"/>
        </w:rPr>
        <w:tab/>
      </w:r>
      <w:r w:rsidRPr="00330E19">
        <w:rPr>
          <w:rFonts w:hint="eastAsia"/>
          <w:kern w:val="0"/>
          <w:szCs w:val="20"/>
        </w:rPr>
        <w:t>硫酸浓缩尾气硫酸雾的测定</w:t>
      </w:r>
      <w:r w:rsidRPr="00330E19">
        <w:rPr>
          <w:rFonts w:hint="eastAsia"/>
          <w:kern w:val="0"/>
          <w:szCs w:val="20"/>
        </w:rPr>
        <w:t xml:space="preserve"> </w:t>
      </w:r>
      <w:r w:rsidRPr="00330E19">
        <w:rPr>
          <w:rFonts w:hint="eastAsia"/>
          <w:kern w:val="0"/>
          <w:szCs w:val="20"/>
        </w:rPr>
        <w:t>铬酸钡比色法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 4921</w:t>
      </w:r>
      <w:r w:rsidRPr="00330E19">
        <w:rPr>
          <w:rFonts w:hint="eastAsia"/>
          <w:kern w:val="0"/>
          <w:szCs w:val="20"/>
        </w:rPr>
        <w:tab/>
      </w:r>
      <w:r w:rsidRPr="00330E19">
        <w:rPr>
          <w:rFonts w:hint="eastAsia"/>
          <w:kern w:val="0"/>
          <w:szCs w:val="20"/>
        </w:rPr>
        <w:tab/>
      </w:r>
      <w:r w:rsidRPr="00330E19">
        <w:rPr>
          <w:rFonts w:hint="eastAsia"/>
          <w:kern w:val="0"/>
          <w:szCs w:val="20"/>
        </w:rPr>
        <w:t>工业废气</w:t>
      </w:r>
      <w:r w:rsidRPr="00330E19">
        <w:rPr>
          <w:rFonts w:hint="eastAsia"/>
          <w:kern w:val="0"/>
          <w:szCs w:val="20"/>
        </w:rPr>
        <w:t xml:space="preserve"> </w:t>
      </w:r>
      <w:r w:rsidRPr="00330E19">
        <w:rPr>
          <w:rFonts w:hint="eastAsia"/>
          <w:kern w:val="0"/>
          <w:szCs w:val="20"/>
        </w:rPr>
        <w:t>耗氧值和氧化氮的测定</w:t>
      </w:r>
      <w:r w:rsidRPr="00330E19">
        <w:rPr>
          <w:rFonts w:hint="eastAsia"/>
          <w:kern w:val="0"/>
          <w:szCs w:val="20"/>
        </w:rPr>
        <w:t xml:space="preserve"> </w:t>
      </w:r>
      <w:r w:rsidRPr="00330E19">
        <w:rPr>
          <w:rFonts w:hint="eastAsia"/>
          <w:kern w:val="0"/>
          <w:szCs w:val="20"/>
        </w:rPr>
        <w:t>重铬酸钾氧化、萘乙二胺比色法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 5468</w:t>
      </w:r>
      <w:r w:rsidRPr="00330E19">
        <w:rPr>
          <w:rFonts w:hint="eastAsia"/>
          <w:kern w:val="0"/>
          <w:szCs w:val="20"/>
        </w:rPr>
        <w:tab/>
      </w:r>
      <w:r w:rsidRPr="00330E19">
        <w:rPr>
          <w:rFonts w:hint="eastAsia"/>
          <w:kern w:val="0"/>
          <w:szCs w:val="20"/>
        </w:rPr>
        <w:tab/>
      </w:r>
      <w:r w:rsidRPr="00330E19">
        <w:rPr>
          <w:rFonts w:hint="eastAsia"/>
          <w:kern w:val="0"/>
          <w:szCs w:val="20"/>
        </w:rPr>
        <w:t>锅炉烟尘测试方法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 9801</w:t>
      </w:r>
      <w:r w:rsidRPr="00330E19">
        <w:rPr>
          <w:rFonts w:hint="eastAsia"/>
          <w:kern w:val="0"/>
          <w:szCs w:val="20"/>
        </w:rPr>
        <w:tab/>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一氧化碳的测定</w:t>
      </w:r>
      <w:r w:rsidRPr="00330E19">
        <w:rPr>
          <w:rFonts w:hint="eastAsia"/>
          <w:kern w:val="0"/>
          <w:szCs w:val="20"/>
        </w:rPr>
        <w:t xml:space="preserve"> </w:t>
      </w:r>
      <w:r w:rsidRPr="00330E19">
        <w:rPr>
          <w:rFonts w:hint="eastAsia"/>
          <w:kern w:val="0"/>
          <w:szCs w:val="20"/>
        </w:rPr>
        <w:t>非分散红外法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 37822</w:t>
      </w:r>
      <w:r w:rsidRPr="00330E19">
        <w:rPr>
          <w:rFonts w:hint="eastAsia"/>
          <w:kern w:val="0"/>
          <w:szCs w:val="20"/>
        </w:rPr>
        <w:tab/>
      </w:r>
      <w:r w:rsidRPr="00330E19">
        <w:rPr>
          <w:rFonts w:hint="eastAsia"/>
          <w:kern w:val="0"/>
          <w:szCs w:val="20"/>
        </w:rPr>
        <w:t>挥发性有机物无组织排放控制标准</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8170</w:t>
      </w:r>
      <w:r w:rsidRPr="00330E19">
        <w:rPr>
          <w:rFonts w:hint="eastAsia"/>
          <w:kern w:val="0"/>
          <w:szCs w:val="20"/>
        </w:rPr>
        <w:tab/>
      </w:r>
      <w:r w:rsidRPr="00330E19">
        <w:rPr>
          <w:rFonts w:hint="eastAsia"/>
          <w:kern w:val="0"/>
          <w:szCs w:val="20"/>
        </w:rPr>
        <w:t>数值修约规则与极限数值的表示和判定</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14676</w:t>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三甲胺的测定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14678</w:t>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硫化氢、甲硫醇、甲硫醚和二甲二硫的测定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14680</w:t>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二硫化碳的测定</w:t>
      </w:r>
      <w:r w:rsidRPr="00330E19">
        <w:rPr>
          <w:rFonts w:hint="eastAsia"/>
          <w:kern w:val="0"/>
          <w:szCs w:val="20"/>
        </w:rPr>
        <w:t xml:space="preserve"> </w:t>
      </w:r>
      <w:r w:rsidRPr="00330E19">
        <w:rPr>
          <w:rFonts w:hint="eastAsia"/>
          <w:kern w:val="0"/>
          <w:szCs w:val="20"/>
        </w:rPr>
        <w:t>二乙胺分光光度法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15432</w:t>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总悬浮颗粒物的测定</w:t>
      </w:r>
      <w:r w:rsidRPr="00330E19">
        <w:rPr>
          <w:rFonts w:hint="eastAsia"/>
          <w:kern w:val="0"/>
          <w:szCs w:val="20"/>
        </w:rPr>
        <w:t xml:space="preserve"> </w:t>
      </w:r>
      <w:r w:rsidRPr="00330E19">
        <w:rPr>
          <w:rFonts w:hint="eastAsia"/>
          <w:kern w:val="0"/>
          <w:szCs w:val="20"/>
        </w:rPr>
        <w:t>重量法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15501</w:t>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硝基苯类（一硝基和二硝基化合物）的测定</w:t>
      </w:r>
      <w:r w:rsidRPr="00330E19">
        <w:rPr>
          <w:rFonts w:hint="eastAsia"/>
          <w:kern w:val="0"/>
          <w:szCs w:val="20"/>
        </w:rPr>
        <w:t xml:space="preserve"> </w:t>
      </w:r>
      <w:r w:rsidRPr="00330E19">
        <w:rPr>
          <w:rFonts w:hint="eastAsia"/>
          <w:kern w:val="0"/>
          <w:szCs w:val="20"/>
        </w:rPr>
        <w:t>锌还原</w:t>
      </w:r>
      <w:r w:rsidRPr="00330E19">
        <w:rPr>
          <w:rFonts w:hint="eastAsia"/>
          <w:kern w:val="0"/>
          <w:szCs w:val="20"/>
        </w:rPr>
        <w:t>-</w:t>
      </w:r>
      <w:r w:rsidRPr="00330E19">
        <w:rPr>
          <w:rFonts w:hint="eastAsia"/>
          <w:kern w:val="0"/>
          <w:szCs w:val="20"/>
        </w:rPr>
        <w:t>盐酸萘乙二胺分光光度法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15502</w:t>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苯胺类的测定</w:t>
      </w:r>
      <w:r w:rsidRPr="00330E19">
        <w:rPr>
          <w:rFonts w:hint="eastAsia"/>
          <w:kern w:val="0"/>
          <w:szCs w:val="20"/>
        </w:rPr>
        <w:t xml:space="preserve"> </w:t>
      </w:r>
      <w:r w:rsidRPr="00330E19">
        <w:rPr>
          <w:rFonts w:hint="eastAsia"/>
          <w:kern w:val="0"/>
          <w:szCs w:val="20"/>
        </w:rPr>
        <w:t>盐酸萘乙二胺分光光度法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 xml:space="preserve">GB/T 15516 </w:t>
      </w:r>
      <w:r w:rsidRPr="00330E19">
        <w:rPr>
          <w:rFonts w:hint="eastAsia"/>
          <w:kern w:val="0"/>
          <w:szCs w:val="20"/>
        </w:rPr>
        <w:tab/>
      </w:r>
      <w:r w:rsidRPr="00330E19">
        <w:rPr>
          <w:rFonts w:hint="eastAsia"/>
          <w:kern w:val="0"/>
          <w:szCs w:val="20"/>
        </w:rPr>
        <w:t>空气质量</w:t>
      </w:r>
      <w:r w:rsidRPr="00330E19">
        <w:rPr>
          <w:rFonts w:hint="eastAsia"/>
          <w:kern w:val="0"/>
          <w:szCs w:val="20"/>
        </w:rPr>
        <w:t xml:space="preserve"> </w:t>
      </w:r>
      <w:r w:rsidRPr="00330E19">
        <w:rPr>
          <w:rFonts w:hint="eastAsia"/>
          <w:kern w:val="0"/>
          <w:szCs w:val="20"/>
        </w:rPr>
        <w:t>甲醛的测定</w:t>
      </w:r>
      <w:r w:rsidRPr="00330E19">
        <w:rPr>
          <w:rFonts w:hint="eastAsia"/>
          <w:kern w:val="0"/>
          <w:szCs w:val="20"/>
        </w:rPr>
        <w:t xml:space="preserve"> </w:t>
      </w:r>
      <w:r w:rsidRPr="00330E19">
        <w:rPr>
          <w:rFonts w:hint="eastAsia"/>
          <w:kern w:val="0"/>
          <w:szCs w:val="20"/>
        </w:rPr>
        <w:t>乙酰丙酮分光光度法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GB/T 16157</w:t>
      </w:r>
      <w:r w:rsidRPr="00330E19">
        <w:rPr>
          <w:rFonts w:hint="eastAsia"/>
          <w:kern w:val="0"/>
          <w:szCs w:val="20"/>
        </w:rPr>
        <w:tab/>
      </w:r>
      <w:r w:rsidRPr="00330E19">
        <w:rPr>
          <w:rFonts w:hint="eastAsia"/>
          <w:kern w:val="0"/>
          <w:szCs w:val="20"/>
        </w:rPr>
        <w:t>固定污染源排气中颗粒物的测定与气态污染物采样方法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1</w:t>
      </w:r>
      <w:r w:rsidRPr="00330E19">
        <w:rPr>
          <w:rFonts w:hint="eastAsia"/>
          <w:kern w:val="0"/>
          <w:szCs w:val="20"/>
        </w:rPr>
        <w:tab/>
      </w:r>
      <w:r w:rsidRPr="00330E19">
        <w:rPr>
          <w:rFonts w:hint="eastAsia"/>
          <w:kern w:val="0"/>
          <w:szCs w:val="20"/>
        </w:rPr>
        <w:tab/>
      </w:r>
      <w:r w:rsidRPr="00330E19">
        <w:rPr>
          <w:rFonts w:hint="eastAsia"/>
          <w:kern w:val="0"/>
          <w:szCs w:val="20"/>
        </w:rPr>
        <w:t>气体参数测量和采样的固定位装置</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27</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固定污染源排气中氯化氢的测定</w:t>
      </w:r>
      <w:r w:rsidRPr="00330E19">
        <w:rPr>
          <w:rFonts w:hint="eastAsia"/>
          <w:kern w:val="0"/>
          <w:szCs w:val="20"/>
        </w:rPr>
        <w:t xml:space="preserve"> </w:t>
      </w:r>
      <w:r w:rsidRPr="00330E19">
        <w:rPr>
          <w:rFonts w:hint="eastAsia"/>
          <w:kern w:val="0"/>
          <w:szCs w:val="20"/>
        </w:rPr>
        <w:t>硫氰酸汞分光光度法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28</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固定污染源排气中氰化氢的测定</w:t>
      </w:r>
      <w:r w:rsidRPr="00330E19">
        <w:rPr>
          <w:rFonts w:hint="eastAsia"/>
          <w:kern w:val="0"/>
          <w:szCs w:val="20"/>
        </w:rPr>
        <w:t xml:space="preserve"> </w:t>
      </w:r>
      <w:r w:rsidRPr="00330E19">
        <w:rPr>
          <w:rFonts w:hint="eastAsia"/>
          <w:kern w:val="0"/>
          <w:szCs w:val="20"/>
        </w:rPr>
        <w:t>异烟酸</w:t>
      </w:r>
      <w:r w:rsidRPr="00330E19">
        <w:rPr>
          <w:rFonts w:hint="eastAsia"/>
          <w:kern w:val="0"/>
          <w:szCs w:val="20"/>
        </w:rPr>
        <w:t>-</w:t>
      </w:r>
      <w:r w:rsidRPr="00330E19">
        <w:rPr>
          <w:rFonts w:hint="eastAsia"/>
          <w:kern w:val="0"/>
          <w:szCs w:val="20"/>
        </w:rPr>
        <w:t>吡唑啉酮分光光度法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29</w:t>
      </w:r>
      <w:r w:rsidRPr="00330E19">
        <w:rPr>
          <w:rFonts w:hint="eastAsia"/>
          <w:kern w:val="0"/>
          <w:szCs w:val="20"/>
        </w:rPr>
        <w:tab/>
      </w:r>
      <w:r w:rsidRPr="00330E19">
        <w:rPr>
          <w:rFonts w:hint="eastAsia"/>
          <w:kern w:val="0"/>
          <w:szCs w:val="20"/>
        </w:rPr>
        <w:tab/>
      </w:r>
      <w:r w:rsidRPr="00330E19">
        <w:rPr>
          <w:rFonts w:hint="eastAsia"/>
          <w:kern w:val="0"/>
          <w:szCs w:val="20"/>
        </w:rPr>
        <w:t>固定污染源排气中铬酸雾的测定</w:t>
      </w:r>
      <w:r w:rsidRPr="00330E19">
        <w:rPr>
          <w:rFonts w:hint="eastAsia"/>
          <w:kern w:val="0"/>
          <w:szCs w:val="20"/>
        </w:rPr>
        <w:t xml:space="preserve"> </w:t>
      </w:r>
      <w:r w:rsidRPr="00330E19">
        <w:rPr>
          <w:rFonts w:hint="eastAsia"/>
          <w:kern w:val="0"/>
          <w:szCs w:val="20"/>
        </w:rPr>
        <w:t>二苯基碳酰二肼分光光度法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30</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固定污染源排气中氯气的测定</w:t>
      </w:r>
      <w:r w:rsidRPr="00330E19">
        <w:rPr>
          <w:rFonts w:hint="eastAsia"/>
          <w:kern w:val="0"/>
          <w:szCs w:val="20"/>
        </w:rPr>
        <w:t xml:space="preserve"> </w:t>
      </w:r>
      <w:r w:rsidRPr="00330E19">
        <w:rPr>
          <w:rFonts w:hint="eastAsia"/>
          <w:kern w:val="0"/>
          <w:szCs w:val="20"/>
        </w:rPr>
        <w:t>甲基橙分光光度法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31</w:t>
      </w:r>
      <w:r w:rsidRPr="00330E19">
        <w:rPr>
          <w:rFonts w:hint="eastAsia"/>
          <w:kern w:val="0"/>
          <w:szCs w:val="20"/>
        </w:rPr>
        <w:tab/>
      </w:r>
      <w:r w:rsidRPr="00330E19">
        <w:rPr>
          <w:rFonts w:hint="eastAsia"/>
          <w:kern w:val="0"/>
          <w:szCs w:val="20"/>
        </w:rPr>
        <w:tab/>
      </w:r>
      <w:r w:rsidRPr="00330E19">
        <w:rPr>
          <w:rFonts w:hint="eastAsia"/>
          <w:kern w:val="0"/>
          <w:szCs w:val="20"/>
        </w:rPr>
        <w:t>固定污染源排气中光气的测定</w:t>
      </w:r>
      <w:r w:rsidRPr="00330E19">
        <w:rPr>
          <w:rFonts w:hint="eastAsia"/>
          <w:kern w:val="0"/>
          <w:szCs w:val="20"/>
        </w:rPr>
        <w:t xml:space="preserve"> </w:t>
      </w:r>
      <w:r w:rsidRPr="00330E19">
        <w:rPr>
          <w:rFonts w:hint="eastAsia"/>
          <w:kern w:val="0"/>
          <w:szCs w:val="20"/>
        </w:rPr>
        <w:t>苯胺紫外分光光度法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lastRenderedPageBreak/>
        <w:t>HJ/T 32</w:t>
      </w:r>
      <w:r w:rsidRPr="00330E19">
        <w:rPr>
          <w:rFonts w:hint="eastAsia"/>
          <w:kern w:val="0"/>
          <w:szCs w:val="20"/>
        </w:rPr>
        <w:tab/>
      </w:r>
      <w:r w:rsidRPr="00330E19">
        <w:rPr>
          <w:rFonts w:hint="eastAsia"/>
          <w:kern w:val="0"/>
          <w:szCs w:val="20"/>
        </w:rPr>
        <w:tab/>
      </w:r>
      <w:r w:rsidRPr="00330E19">
        <w:rPr>
          <w:rFonts w:hint="eastAsia"/>
          <w:kern w:val="0"/>
          <w:szCs w:val="20"/>
        </w:rPr>
        <w:t>固定污染源排气中酚类化合物的测定</w:t>
      </w:r>
      <w:r w:rsidRPr="00330E19">
        <w:rPr>
          <w:rFonts w:hint="eastAsia"/>
          <w:kern w:val="0"/>
          <w:szCs w:val="20"/>
        </w:rPr>
        <w:t xml:space="preserve"> 4-</w:t>
      </w:r>
      <w:r w:rsidRPr="00330E19">
        <w:rPr>
          <w:rFonts w:hint="eastAsia"/>
          <w:kern w:val="0"/>
          <w:szCs w:val="20"/>
        </w:rPr>
        <w:t>氨基安替比林分光光度法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33</w:t>
      </w:r>
      <w:r w:rsidRPr="00330E19">
        <w:rPr>
          <w:rFonts w:hint="eastAsia"/>
          <w:kern w:val="0"/>
          <w:szCs w:val="20"/>
        </w:rPr>
        <w:tab/>
      </w:r>
      <w:r w:rsidRPr="00330E19">
        <w:rPr>
          <w:rFonts w:hint="eastAsia"/>
          <w:kern w:val="0"/>
          <w:szCs w:val="20"/>
        </w:rPr>
        <w:tab/>
      </w:r>
      <w:r w:rsidRPr="00330E19">
        <w:rPr>
          <w:rFonts w:hint="eastAsia"/>
          <w:kern w:val="0"/>
          <w:szCs w:val="20"/>
        </w:rPr>
        <w:t>固定污染源排气中甲醇的测定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34</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固定污染源排气中氯乙烯的测定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35</w:t>
      </w:r>
      <w:r w:rsidRPr="00330E19">
        <w:rPr>
          <w:rFonts w:hint="eastAsia"/>
          <w:kern w:val="0"/>
          <w:szCs w:val="20"/>
        </w:rPr>
        <w:tab/>
      </w:r>
      <w:r w:rsidRPr="00330E19">
        <w:rPr>
          <w:rFonts w:hint="eastAsia"/>
          <w:kern w:val="0"/>
          <w:szCs w:val="20"/>
        </w:rPr>
        <w:tab/>
      </w:r>
      <w:r w:rsidRPr="00330E19">
        <w:rPr>
          <w:rFonts w:hint="eastAsia"/>
          <w:kern w:val="0"/>
          <w:szCs w:val="20"/>
        </w:rPr>
        <w:t>固定污染源排气中乙醛的测定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36</w:t>
      </w:r>
      <w:r w:rsidRPr="00330E19">
        <w:rPr>
          <w:rFonts w:hint="eastAsia"/>
          <w:kern w:val="0"/>
          <w:szCs w:val="20"/>
        </w:rPr>
        <w:tab/>
      </w:r>
      <w:r w:rsidRPr="00330E19">
        <w:rPr>
          <w:rFonts w:hint="eastAsia"/>
          <w:kern w:val="0"/>
          <w:szCs w:val="20"/>
        </w:rPr>
        <w:tab/>
      </w:r>
      <w:r w:rsidRPr="00330E19">
        <w:rPr>
          <w:rFonts w:hint="eastAsia"/>
          <w:kern w:val="0"/>
          <w:szCs w:val="20"/>
        </w:rPr>
        <w:t>固定污染源排气中丙烯醛的测定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37</w:t>
      </w:r>
      <w:r w:rsidRPr="00330E19">
        <w:rPr>
          <w:rFonts w:hint="eastAsia"/>
          <w:kern w:val="0"/>
          <w:szCs w:val="20"/>
        </w:rPr>
        <w:tab/>
      </w:r>
      <w:r w:rsidRPr="00330E19">
        <w:rPr>
          <w:rFonts w:hint="eastAsia"/>
          <w:kern w:val="0"/>
          <w:szCs w:val="20"/>
        </w:rPr>
        <w:tab/>
      </w:r>
      <w:r w:rsidRPr="00330E19">
        <w:rPr>
          <w:rFonts w:hint="eastAsia"/>
          <w:kern w:val="0"/>
          <w:szCs w:val="20"/>
        </w:rPr>
        <w:t>固定污染源排气中丙烯腈的测定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40</w:t>
      </w:r>
      <w:r w:rsidRPr="00330E19">
        <w:rPr>
          <w:rFonts w:hint="eastAsia"/>
          <w:kern w:val="0"/>
          <w:szCs w:val="20"/>
        </w:rPr>
        <w:tab/>
      </w:r>
      <w:r w:rsidRPr="00330E19">
        <w:rPr>
          <w:rFonts w:hint="eastAsia"/>
          <w:kern w:val="0"/>
          <w:szCs w:val="20"/>
        </w:rPr>
        <w:tab/>
      </w:r>
      <w:r w:rsidRPr="00330E19">
        <w:rPr>
          <w:rFonts w:hint="eastAsia"/>
          <w:kern w:val="0"/>
          <w:szCs w:val="20"/>
        </w:rPr>
        <w:t>固定污染源排气中苯并（</w:t>
      </w:r>
      <w:r w:rsidRPr="00330E19">
        <w:rPr>
          <w:rFonts w:hint="eastAsia"/>
          <w:kern w:val="0"/>
          <w:szCs w:val="20"/>
        </w:rPr>
        <w:t>a</w:t>
      </w:r>
      <w:r w:rsidRPr="00330E19">
        <w:rPr>
          <w:rFonts w:hint="eastAsia"/>
          <w:kern w:val="0"/>
          <w:szCs w:val="20"/>
        </w:rPr>
        <w:t>）芘的测定</w:t>
      </w:r>
      <w:r w:rsidRPr="00330E19">
        <w:rPr>
          <w:rFonts w:hint="eastAsia"/>
          <w:kern w:val="0"/>
          <w:szCs w:val="20"/>
        </w:rPr>
        <w:t xml:space="preserve"> </w:t>
      </w:r>
      <w:r w:rsidRPr="00330E19">
        <w:rPr>
          <w:rFonts w:hint="eastAsia"/>
          <w:kern w:val="0"/>
          <w:szCs w:val="20"/>
        </w:rPr>
        <w:t>高效液相色谱法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41</w:t>
      </w:r>
      <w:r w:rsidRPr="00330E19">
        <w:rPr>
          <w:rFonts w:hint="eastAsia"/>
          <w:kern w:val="0"/>
          <w:szCs w:val="20"/>
        </w:rPr>
        <w:tab/>
      </w:r>
      <w:r w:rsidRPr="00330E19">
        <w:rPr>
          <w:rFonts w:hint="eastAsia"/>
          <w:kern w:val="0"/>
          <w:szCs w:val="20"/>
        </w:rPr>
        <w:tab/>
      </w:r>
      <w:r w:rsidRPr="00330E19">
        <w:rPr>
          <w:rFonts w:hint="eastAsia"/>
          <w:kern w:val="0"/>
          <w:szCs w:val="20"/>
        </w:rPr>
        <w:t>固定污染源排气中石棉尘的测定</w:t>
      </w:r>
      <w:r w:rsidRPr="00330E19">
        <w:rPr>
          <w:rFonts w:hint="eastAsia"/>
          <w:kern w:val="0"/>
          <w:szCs w:val="20"/>
        </w:rPr>
        <w:t xml:space="preserve"> </w:t>
      </w:r>
      <w:r w:rsidRPr="00330E19">
        <w:rPr>
          <w:rFonts w:hint="eastAsia"/>
          <w:kern w:val="0"/>
          <w:szCs w:val="20"/>
        </w:rPr>
        <w:t>镜检法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42</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固定污染源排气中氮氧化物的测定</w:t>
      </w:r>
      <w:r w:rsidRPr="00330E19">
        <w:rPr>
          <w:rFonts w:hint="eastAsia"/>
          <w:kern w:val="0"/>
          <w:szCs w:val="20"/>
        </w:rPr>
        <w:t xml:space="preserve"> </w:t>
      </w:r>
      <w:r w:rsidRPr="00330E19">
        <w:rPr>
          <w:rFonts w:hint="eastAsia"/>
          <w:kern w:val="0"/>
          <w:szCs w:val="20"/>
        </w:rPr>
        <w:t>紫外分光光度法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43</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固定污染源排气中氮氧化物的测定</w:t>
      </w:r>
      <w:r w:rsidRPr="00330E19">
        <w:rPr>
          <w:rFonts w:hint="eastAsia"/>
          <w:kern w:val="0"/>
          <w:szCs w:val="20"/>
        </w:rPr>
        <w:t xml:space="preserve"> </w:t>
      </w:r>
      <w:r w:rsidRPr="00330E19">
        <w:rPr>
          <w:rFonts w:hint="eastAsia"/>
          <w:kern w:val="0"/>
          <w:szCs w:val="20"/>
        </w:rPr>
        <w:t>盐酸萘乙二胺分光光度法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44</w:t>
      </w:r>
      <w:r w:rsidRPr="00330E19">
        <w:rPr>
          <w:rFonts w:hint="eastAsia"/>
          <w:kern w:val="0"/>
          <w:szCs w:val="20"/>
        </w:rPr>
        <w:tab/>
      </w:r>
      <w:r w:rsidRPr="00330E19">
        <w:rPr>
          <w:rFonts w:hint="eastAsia"/>
          <w:kern w:val="0"/>
          <w:szCs w:val="20"/>
        </w:rPr>
        <w:tab/>
      </w:r>
      <w:r w:rsidRPr="00330E19">
        <w:rPr>
          <w:rFonts w:hint="eastAsia"/>
          <w:kern w:val="0"/>
          <w:szCs w:val="20"/>
        </w:rPr>
        <w:t>固定污染源排气中一氧化碳的测定</w:t>
      </w:r>
      <w:r w:rsidRPr="00330E19">
        <w:rPr>
          <w:rFonts w:hint="eastAsia"/>
          <w:kern w:val="0"/>
          <w:szCs w:val="20"/>
        </w:rPr>
        <w:t xml:space="preserve"> </w:t>
      </w:r>
      <w:r w:rsidRPr="00330E19">
        <w:rPr>
          <w:rFonts w:hint="eastAsia"/>
          <w:kern w:val="0"/>
          <w:szCs w:val="20"/>
        </w:rPr>
        <w:t>非色散红外吸收法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45</w:t>
      </w:r>
      <w:r w:rsidRPr="00330E19">
        <w:rPr>
          <w:rFonts w:hint="eastAsia"/>
          <w:kern w:val="0"/>
          <w:szCs w:val="20"/>
        </w:rPr>
        <w:tab/>
      </w:r>
      <w:r w:rsidRPr="00330E19">
        <w:rPr>
          <w:rFonts w:hint="eastAsia"/>
          <w:kern w:val="0"/>
          <w:szCs w:val="20"/>
        </w:rPr>
        <w:tab/>
      </w:r>
      <w:r w:rsidRPr="00330E19">
        <w:rPr>
          <w:rFonts w:hint="eastAsia"/>
          <w:kern w:val="0"/>
          <w:szCs w:val="20"/>
        </w:rPr>
        <w:t>固定污染源排气中沥青烟的测定</w:t>
      </w:r>
      <w:r w:rsidRPr="00330E19">
        <w:rPr>
          <w:rFonts w:hint="eastAsia"/>
          <w:kern w:val="0"/>
          <w:szCs w:val="20"/>
        </w:rPr>
        <w:t xml:space="preserve"> </w:t>
      </w:r>
      <w:r w:rsidRPr="00330E19">
        <w:rPr>
          <w:rFonts w:hint="eastAsia"/>
          <w:kern w:val="0"/>
          <w:szCs w:val="20"/>
        </w:rPr>
        <w:t>重量法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46</w:t>
      </w:r>
      <w:r w:rsidRPr="00330E19">
        <w:rPr>
          <w:rFonts w:hint="eastAsia"/>
          <w:kern w:val="0"/>
          <w:szCs w:val="20"/>
        </w:rPr>
        <w:tab/>
      </w:r>
      <w:r w:rsidRPr="00330E19">
        <w:rPr>
          <w:rFonts w:hint="eastAsia"/>
          <w:kern w:val="0"/>
          <w:szCs w:val="20"/>
        </w:rPr>
        <w:tab/>
      </w:r>
      <w:r w:rsidRPr="00330E19">
        <w:rPr>
          <w:rFonts w:hint="eastAsia"/>
          <w:kern w:val="0"/>
          <w:szCs w:val="20"/>
        </w:rPr>
        <w:t>定电位电解法二氧化硫测定仪技术条件</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47</w:t>
      </w:r>
      <w:r w:rsidRPr="00330E19">
        <w:rPr>
          <w:rFonts w:hint="eastAsia"/>
          <w:kern w:val="0"/>
          <w:szCs w:val="20"/>
        </w:rPr>
        <w:tab/>
      </w:r>
      <w:r w:rsidRPr="00330E19">
        <w:rPr>
          <w:rFonts w:hint="eastAsia"/>
          <w:kern w:val="0"/>
          <w:szCs w:val="20"/>
        </w:rPr>
        <w:tab/>
      </w:r>
      <w:r w:rsidRPr="00330E19">
        <w:rPr>
          <w:rFonts w:hint="eastAsia"/>
          <w:kern w:val="0"/>
          <w:szCs w:val="20"/>
        </w:rPr>
        <w:t>烟气采样器技术条件</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48</w:t>
      </w:r>
      <w:r w:rsidRPr="00330E19">
        <w:rPr>
          <w:rFonts w:hint="eastAsia"/>
          <w:kern w:val="0"/>
          <w:szCs w:val="20"/>
        </w:rPr>
        <w:tab/>
      </w:r>
      <w:r w:rsidRPr="00330E19">
        <w:rPr>
          <w:rFonts w:hint="eastAsia"/>
          <w:kern w:val="0"/>
          <w:szCs w:val="20"/>
        </w:rPr>
        <w:tab/>
      </w:r>
      <w:r w:rsidRPr="00330E19">
        <w:rPr>
          <w:rFonts w:hint="eastAsia"/>
          <w:kern w:val="0"/>
          <w:szCs w:val="20"/>
        </w:rPr>
        <w:t>烟尘采样器技术条件</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56</w:t>
      </w:r>
      <w:r w:rsidRPr="00330E19">
        <w:rPr>
          <w:rFonts w:hint="eastAsia"/>
          <w:kern w:val="0"/>
          <w:szCs w:val="20"/>
        </w:rPr>
        <w:tab/>
      </w:r>
      <w:r w:rsidRPr="00330E19">
        <w:rPr>
          <w:rFonts w:hint="eastAsia"/>
          <w:kern w:val="0"/>
          <w:szCs w:val="20"/>
        </w:rPr>
        <w:tab/>
      </w:r>
      <w:r w:rsidRPr="00330E19">
        <w:rPr>
          <w:rFonts w:hint="eastAsia"/>
          <w:kern w:val="0"/>
          <w:szCs w:val="20"/>
        </w:rPr>
        <w:t>固定污染源排气中二氧化硫的测定</w:t>
      </w:r>
      <w:r w:rsidRPr="00330E19">
        <w:rPr>
          <w:rFonts w:hint="eastAsia"/>
          <w:kern w:val="0"/>
          <w:szCs w:val="20"/>
        </w:rPr>
        <w:t xml:space="preserve"> </w:t>
      </w:r>
      <w:r w:rsidRPr="00330E19">
        <w:rPr>
          <w:rFonts w:hint="eastAsia"/>
          <w:kern w:val="0"/>
          <w:szCs w:val="20"/>
        </w:rPr>
        <w:t>碘量法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63.1</w:t>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镍的测定</w:t>
      </w:r>
      <w:r w:rsidRPr="00330E19">
        <w:rPr>
          <w:rFonts w:hint="eastAsia"/>
          <w:kern w:val="0"/>
          <w:szCs w:val="20"/>
        </w:rPr>
        <w:t xml:space="preserve"> </w:t>
      </w:r>
      <w:r w:rsidRPr="00330E19">
        <w:rPr>
          <w:rFonts w:hint="eastAsia"/>
          <w:kern w:val="0"/>
          <w:szCs w:val="20"/>
        </w:rPr>
        <w:t>火焰原子吸收分光光度法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63.2</w:t>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镍的测定</w:t>
      </w:r>
      <w:r w:rsidRPr="00330E19">
        <w:rPr>
          <w:rFonts w:hint="eastAsia"/>
          <w:kern w:val="0"/>
          <w:szCs w:val="20"/>
        </w:rPr>
        <w:t xml:space="preserve"> </w:t>
      </w:r>
      <w:r w:rsidRPr="00330E19">
        <w:rPr>
          <w:rFonts w:hint="eastAsia"/>
          <w:kern w:val="0"/>
          <w:szCs w:val="20"/>
        </w:rPr>
        <w:t>石墨炉原子吸收分光光度法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63.3</w:t>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镍的测定</w:t>
      </w:r>
      <w:r w:rsidRPr="00330E19">
        <w:rPr>
          <w:rFonts w:hint="eastAsia"/>
          <w:kern w:val="0"/>
          <w:szCs w:val="20"/>
        </w:rPr>
        <w:t xml:space="preserve"> </w:t>
      </w:r>
      <w:r w:rsidRPr="00330E19">
        <w:rPr>
          <w:rFonts w:hint="eastAsia"/>
          <w:kern w:val="0"/>
          <w:szCs w:val="20"/>
        </w:rPr>
        <w:t>丁二酮肟</w:t>
      </w:r>
      <w:r w:rsidRPr="00330E19">
        <w:rPr>
          <w:rFonts w:hint="eastAsia"/>
          <w:kern w:val="0"/>
          <w:szCs w:val="20"/>
        </w:rPr>
        <w:t>-</w:t>
      </w:r>
      <w:r w:rsidRPr="00330E19">
        <w:rPr>
          <w:rFonts w:hint="eastAsia"/>
          <w:kern w:val="0"/>
          <w:szCs w:val="20"/>
        </w:rPr>
        <w:t>正丁醇萃取分光光度法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64.1</w:t>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镉的测定</w:t>
      </w:r>
      <w:r w:rsidRPr="00330E19">
        <w:rPr>
          <w:rFonts w:hint="eastAsia"/>
          <w:kern w:val="0"/>
          <w:szCs w:val="20"/>
        </w:rPr>
        <w:t xml:space="preserve"> </w:t>
      </w:r>
      <w:r w:rsidRPr="00330E19">
        <w:rPr>
          <w:rFonts w:hint="eastAsia"/>
          <w:kern w:val="0"/>
          <w:szCs w:val="20"/>
        </w:rPr>
        <w:t>火焰原子吸收分光光度法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64.2</w:t>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镉的测定</w:t>
      </w:r>
      <w:r w:rsidRPr="00330E19">
        <w:rPr>
          <w:rFonts w:hint="eastAsia"/>
          <w:kern w:val="0"/>
          <w:szCs w:val="20"/>
        </w:rPr>
        <w:t xml:space="preserve"> </w:t>
      </w:r>
      <w:r w:rsidRPr="00330E19">
        <w:rPr>
          <w:rFonts w:hint="eastAsia"/>
          <w:kern w:val="0"/>
          <w:szCs w:val="20"/>
        </w:rPr>
        <w:t>石墨炉原子吸收分光光度法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64.3</w:t>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镉的测定</w:t>
      </w:r>
      <w:r w:rsidRPr="00330E19">
        <w:rPr>
          <w:rFonts w:hint="eastAsia"/>
          <w:kern w:val="0"/>
          <w:szCs w:val="20"/>
        </w:rPr>
        <w:t xml:space="preserve"> </w:t>
      </w:r>
      <w:r w:rsidRPr="00330E19">
        <w:rPr>
          <w:rFonts w:hint="eastAsia"/>
          <w:kern w:val="0"/>
          <w:szCs w:val="20"/>
        </w:rPr>
        <w:t>对</w:t>
      </w:r>
      <w:r w:rsidRPr="00330E19">
        <w:rPr>
          <w:rFonts w:hint="eastAsia"/>
          <w:kern w:val="0"/>
          <w:szCs w:val="20"/>
        </w:rPr>
        <w:t>-</w:t>
      </w:r>
      <w:r w:rsidRPr="00330E19">
        <w:rPr>
          <w:rFonts w:hint="eastAsia"/>
          <w:kern w:val="0"/>
          <w:szCs w:val="20"/>
        </w:rPr>
        <w:t>偶氮苯重氮氨基偶氮苯磺酸分光光度法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65</w:t>
      </w:r>
      <w:r w:rsidRPr="00330E19">
        <w:rPr>
          <w:rFonts w:hint="eastAsia"/>
          <w:kern w:val="0"/>
          <w:szCs w:val="20"/>
        </w:rPr>
        <w:tab/>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锡的测定</w:t>
      </w:r>
      <w:r w:rsidRPr="00330E19">
        <w:rPr>
          <w:rFonts w:hint="eastAsia"/>
          <w:kern w:val="0"/>
          <w:szCs w:val="20"/>
        </w:rPr>
        <w:t xml:space="preserve"> </w:t>
      </w:r>
      <w:r w:rsidRPr="00330E19">
        <w:rPr>
          <w:rFonts w:hint="eastAsia"/>
          <w:kern w:val="0"/>
          <w:szCs w:val="20"/>
        </w:rPr>
        <w:t>石墨炉原子吸收分光光度法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67</w:t>
      </w:r>
      <w:r w:rsidRPr="00330E19">
        <w:rPr>
          <w:rFonts w:hint="eastAsia"/>
          <w:kern w:val="0"/>
          <w:szCs w:val="20"/>
        </w:rPr>
        <w:tab/>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氟化物的测定</w:t>
      </w:r>
      <w:r w:rsidRPr="00330E19">
        <w:rPr>
          <w:rFonts w:hint="eastAsia"/>
          <w:kern w:val="0"/>
          <w:szCs w:val="20"/>
        </w:rPr>
        <w:t xml:space="preserve"> </w:t>
      </w:r>
      <w:r w:rsidRPr="00330E19">
        <w:rPr>
          <w:rFonts w:hint="eastAsia"/>
          <w:kern w:val="0"/>
          <w:szCs w:val="20"/>
        </w:rPr>
        <w:t>离子选择电极法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68</w:t>
      </w:r>
      <w:r w:rsidRPr="00330E19">
        <w:rPr>
          <w:rFonts w:hint="eastAsia"/>
          <w:kern w:val="0"/>
          <w:szCs w:val="20"/>
        </w:rPr>
        <w:tab/>
      </w:r>
      <w:r w:rsidRPr="00330E19">
        <w:rPr>
          <w:rFonts w:hint="eastAsia"/>
          <w:kern w:val="0"/>
          <w:szCs w:val="20"/>
        </w:rPr>
        <w:tab/>
      </w:r>
      <w:r w:rsidRPr="00330E19">
        <w:rPr>
          <w:rFonts w:hint="eastAsia"/>
          <w:kern w:val="0"/>
          <w:szCs w:val="20"/>
        </w:rPr>
        <w:t>大气固定污染源</w:t>
      </w:r>
      <w:r w:rsidRPr="00330E19">
        <w:rPr>
          <w:rFonts w:hint="eastAsia"/>
          <w:kern w:val="0"/>
          <w:szCs w:val="20"/>
        </w:rPr>
        <w:t xml:space="preserve"> </w:t>
      </w:r>
      <w:r w:rsidRPr="00330E19">
        <w:rPr>
          <w:rFonts w:hint="eastAsia"/>
          <w:kern w:val="0"/>
          <w:szCs w:val="20"/>
        </w:rPr>
        <w:t>苯胺类的测定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373</w:t>
      </w:r>
      <w:r w:rsidRPr="00330E19">
        <w:rPr>
          <w:rFonts w:hint="eastAsia"/>
          <w:kern w:val="0"/>
          <w:szCs w:val="20"/>
        </w:rPr>
        <w:tab/>
      </w:r>
      <w:r w:rsidRPr="00330E19">
        <w:rPr>
          <w:rFonts w:hint="eastAsia"/>
          <w:kern w:val="0"/>
          <w:szCs w:val="20"/>
        </w:rPr>
        <w:tab/>
      </w:r>
      <w:r w:rsidRPr="00330E19">
        <w:rPr>
          <w:rFonts w:hint="eastAsia"/>
          <w:kern w:val="0"/>
          <w:szCs w:val="20"/>
        </w:rPr>
        <w:t>固定污染源监测质量保证与质量控制技术规范（试行）</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397</w:t>
      </w:r>
      <w:r w:rsidRPr="00330E19">
        <w:rPr>
          <w:rFonts w:hint="eastAsia"/>
          <w:kern w:val="0"/>
          <w:szCs w:val="20"/>
        </w:rPr>
        <w:tab/>
      </w:r>
      <w:r w:rsidRPr="00330E19">
        <w:rPr>
          <w:rFonts w:hint="eastAsia"/>
          <w:kern w:val="0"/>
          <w:szCs w:val="20"/>
        </w:rPr>
        <w:tab/>
      </w:r>
      <w:r w:rsidRPr="00330E19">
        <w:rPr>
          <w:rFonts w:hint="eastAsia"/>
          <w:kern w:val="0"/>
          <w:szCs w:val="20"/>
        </w:rPr>
        <w:t>固定源废气监测技术规范</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HJ/T 398</w:t>
      </w:r>
      <w:r w:rsidRPr="00330E19">
        <w:rPr>
          <w:rFonts w:hint="eastAsia"/>
          <w:kern w:val="0"/>
          <w:szCs w:val="20"/>
        </w:rPr>
        <w:tab/>
      </w:r>
      <w:r w:rsidRPr="00330E19">
        <w:rPr>
          <w:rFonts w:hint="eastAsia"/>
          <w:kern w:val="0"/>
          <w:szCs w:val="20"/>
        </w:rPr>
        <w:tab/>
      </w:r>
      <w:r w:rsidRPr="00330E19">
        <w:rPr>
          <w:rFonts w:hint="eastAsia"/>
          <w:kern w:val="0"/>
          <w:szCs w:val="20"/>
        </w:rPr>
        <w:t>固定污染源排放烟气黑度的测定</w:t>
      </w:r>
      <w:r w:rsidRPr="00330E19">
        <w:rPr>
          <w:rFonts w:hint="eastAsia"/>
          <w:kern w:val="0"/>
          <w:szCs w:val="20"/>
        </w:rPr>
        <w:t xml:space="preserve"> </w:t>
      </w:r>
      <w:r w:rsidRPr="00330E19">
        <w:rPr>
          <w:rFonts w:hint="eastAsia"/>
          <w:kern w:val="0"/>
          <w:szCs w:val="20"/>
        </w:rPr>
        <w:t>林格曼烟气黑度图法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38</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总烃、甲烷和非甲烷总烃的测定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57</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二氧化硫的测定</w:t>
      </w:r>
      <w:r w:rsidRPr="00330E19">
        <w:rPr>
          <w:rFonts w:hint="eastAsia"/>
          <w:kern w:val="0"/>
          <w:szCs w:val="20"/>
        </w:rPr>
        <w:t xml:space="preserve"> </w:t>
      </w:r>
      <w:r w:rsidRPr="00330E19">
        <w:rPr>
          <w:rFonts w:hint="eastAsia"/>
          <w:kern w:val="0"/>
          <w:szCs w:val="20"/>
        </w:rPr>
        <w:t>定电位电解法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75</w:t>
      </w:r>
      <w:r w:rsidRPr="00330E19">
        <w:rPr>
          <w:rFonts w:hint="eastAsia"/>
          <w:kern w:val="0"/>
          <w:szCs w:val="20"/>
        </w:rPr>
        <w:tab/>
      </w:r>
      <w:r w:rsidRPr="00330E19">
        <w:rPr>
          <w:rFonts w:hint="eastAsia"/>
          <w:kern w:val="0"/>
          <w:szCs w:val="20"/>
        </w:rPr>
        <w:tab/>
      </w:r>
      <w:r w:rsidRPr="00330E19">
        <w:rPr>
          <w:rFonts w:hint="eastAsia"/>
          <w:kern w:val="0"/>
          <w:szCs w:val="20"/>
        </w:rPr>
        <w:t>固定污染源烟气（</w:t>
      </w:r>
      <w:r w:rsidRPr="00330E19">
        <w:rPr>
          <w:rFonts w:hint="eastAsia"/>
          <w:kern w:val="0"/>
          <w:szCs w:val="20"/>
        </w:rPr>
        <w:t>SO</w:t>
      </w:r>
      <w:r w:rsidRPr="003974C2">
        <w:rPr>
          <w:rFonts w:hint="eastAsia"/>
          <w:kern w:val="0"/>
          <w:szCs w:val="20"/>
          <w:vertAlign w:val="subscript"/>
        </w:rPr>
        <w:t>2</w:t>
      </w:r>
      <w:r w:rsidRPr="00330E19">
        <w:rPr>
          <w:rFonts w:hint="eastAsia"/>
          <w:kern w:val="0"/>
          <w:szCs w:val="20"/>
        </w:rPr>
        <w:t>、</w:t>
      </w:r>
      <w:r w:rsidRPr="00330E19">
        <w:rPr>
          <w:rFonts w:hint="eastAsia"/>
          <w:kern w:val="0"/>
          <w:szCs w:val="20"/>
        </w:rPr>
        <w:t>NOx</w:t>
      </w:r>
      <w:r w:rsidRPr="00330E19">
        <w:rPr>
          <w:rFonts w:hint="eastAsia"/>
          <w:kern w:val="0"/>
          <w:szCs w:val="20"/>
        </w:rPr>
        <w:t>、颗粒物）排放连续监测技术规范</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76</w:t>
      </w:r>
      <w:r w:rsidRPr="00330E19">
        <w:rPr>
          <w:rFonts w:hint="eastAsia"/>
          <w:kern w:val="0"/>
          <w:szCs w:val="20"/>
        </w:rPr>
        <w:tab/>
      </w:r>
      <w:r w:rsidRPr="00330E19">
        <w:rPr>
          <w:rFonts w:hint="eastAsia"/>
          <w:kern w:val="0"/>
          <w:szCs w:val="20"/>
        </w:rPr>
        <w:tab/>
      </w:r>
      <w:r w:rsidRPr="00330E19">
        <w:rPr>
          <w:rFonts w:hint="eastAsia"/>
          <w:kern w:val="0"/>
          <w:szCs w:val="20"/>
        </w:rPr>
        <w:t>固定污染源烟气（</w:t>
      </w:r>
      <w:r w:rsidRPr="00330E19">
        <w:rPr>
          <w:rFonts w:hint="eastAsia"/>
          <w:kern w:val="0"/>
          <w:szCs w:val="20"/>
        </w:rPr>
        <w:t>SO</w:t>
      </w:r>
      <w:r w:rsidRPr="003974C2">
        <w:rPr>
          <w:rFonts w:hint="eastAsia"/>
          <w:kern w:val="0"/>
          <w:szCs w:val="20"/>
          <w:vertAlign w:val="subscript"/>
        </w:rPr>
        <w:t>2</w:t>
      </w:r>
      <w:r w:rsidRPr="00330E19">
        <w:rPr>
          <w:rFonts w:hint="eastAsia"/>
          <w:kern w:val="0"/>
          <w:szCs w:val="20"/>
        </w:rPr>
        <w:t>、</w:t>
      </w:r>
      <w:r w:rsidRPr="00330E19">
        <w:rPr>
          <w:rFonts w:hint="eastAsia"/>
          <w:kern w:val="0"/>
          <w:szCs w:val="20"/>
        </w:rPr>
        <w:t>NOx</w:t>
      </w:r>
      <w:r w:rsidRPr="00330E19">
        <w:rPr>
          <w:rFonts w:hint="eastAsia"/>
          <w:kern w:val="0"/>
          <w:szCs w:val="20"/>
        </w:rPr>
        <w:t>、颗粒物）排放连续监测系统技术要求及检测方法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77.2</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二噁英类的测定</w:t>
      </w:r>
      <w:r w:rsidRPr="00330E19">
        <w:rPr>
          <w:rFonts w:hint="eastAsia"/>
          <w:kern w:val="0"/>
          <w:szCs w:val="20"/>
        </w:rPr>
        <w:t xml:space="preserve"> </w:t>
      </w:r>
      <w:r w:rsidRPr="00330E19">
        <w:rPr>
          <w:rFonts w:hint="eastAsia"/>
          <w:kern w:val="0"/>
          <w:szCs w:val="20"/>
        </w:rPr>
        <w:t>同位素稀释高分辨气相色谱</w:t>
      </w:r>
      <w:r w:rsidRPr="00330E19">
        <w:rPr>
          <w:rFonts w:hint="eastAsia"/>
          <w:kern w:val="0"/>
          <w:szCs w:val="20"/>
        </w:rPr>
        <w:t>-</w:t>
      </w:r>
      <w:r w:rsidRPr="00330E19">
        <w:rPr>
          <w:rFonts w:hint="eastAsia"/>
          <w:kern w:val="0"/>
          <w:szCs w:val="20"/>
        </w:rPr>
        <w:t>高分辨质谱法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91.1</w:t>
      </w:r>
      <w:r w:rsidRPr="00330E19">
        <w:rPr>
          <w:rFonts w:hint="eastAsia"/>
          <w:kern w:val="0"/>
          <w:szCs w:val="20"/>
        </w:rPr>
        <w:tab/>
      </w:r>
      <w:r w:rsidRPr="00330E19">
        <w:rPr>
          <w:rFonts w:hint="eastAsia"/>
          <w:kern w:val="0"/>
          <w:szCs w:val="20"/>
        </w:rPr>
        <w:tab/>
      </w:r>
      <w:r w:rsidRPr="00330E19">
        <w:rPr>
          <w:rFonts w:hint="eastAsia"/>
          <w:kern w:val="0"/>
          <w:szCs w:val="20"/>
        </w:rPr>
        <w:t>污水监测技术规范</w:t>
      </w:r>
      <w:r w:rsidRPr="00330E19">
        <w:rPr>
          <w:rFonts w:hint="eastAsia"/>
          <w:kern w:val="0"/>
          <w:szCs w:val="20"/>
        </w:rPr>
        <w:t xml:space="preserve"> </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479</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氮氧化物（一氧化氮和二氧化氮）的测定</w:t>
      </w:r>
      <w:r w:rsidRPr="00330E19">
        <w:rPr>
          <w:rFonts w:hint="eastAsia"/>
          <w:kern w:val="0"/>
          <w:szCs w:val="20"/>
        </w:rPr>
        <w:t xml:space="preserve"> </w:t>
      </w:r>
      <w:r w:rsidRPr="00330E19">
        <w:rPr>
          <w:rFonts w:hint="eastAsia"/>
          <w:kern w:val="0"/>
          <w:szCs w:val="20"/>
        </w:rPr>
        <w:t>盐酸萘乙二胺分光光度法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482</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二氧化硫的测定</w:t>
      </w:r>
      <w:r w:rsidRPr="00330E19">
        <w:rPr>
          <w:rFonts w:hint="eastAsia"/>
          <w:kern w:val="0"/>
          <w:szCs w:val="20"/>
        </w:rPr>
        <w:t xml:space="preserve"> </w:t>
      </w:r>
      <w:r w:rsidRPr="00330E19">
        <w:rPr>
          <w:rFonts w:hint="eastAsia"/>
          <w:kern w:val="0"/>
          <w:szCs w:val="20"/>
        </w:rPr>
        <w:t>甲醛吸收</w:t>
      </w:r>
      <w:r w:rsidRPr="00330E19">
        <w:rPr>
          <w:rFonts w:hint="eastAsia"/>
          <w:kern w:val="0"/>
          <w:szCs w:val="20"/>
        </w:rPr>
        <w:t>-</w:t>
      </w:r>
      <w:r w:rsidRPr="00330E19">
        <w:rPr>
          <w:rFonts w:hint="eastAsia"/>
          <w:kern w:val="0"/>
          <w:szCs w:val="20"/>
        </w:rPr>
        <w:t>副玫瑰苯胺分光光度法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533</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氨的测定</w:t>
      </w:r>
      <w:r w:rsidRPr="00330E19">
        <w:rPr>
          <w:rFonts w:hint="eastAsia"/>
          <w:kern w:val="0"/>
          <w:szCs w:val="20"/>
        </w:rPr>
        <w:t xml:space="preserve"> </w:t>
      </w:r>
      <w:r w:rsidRPr="00330E19">
        <w:rPr>
          <w:rFonts w:hint="eastAsia"/>
          <w:kern w:val="0"/>
          <w:szCs w:val="20"/>
        </w:rPr>
        <w:t>纳氏试剂分光光度法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534</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氨的测定</w:t>
      </w:r>
      <w:r w:rsidRPr="00330E19">
        <w:rPr>
          <w:rFonts w:hint="eastAsia"/>
          <w:kern w:val="0"/>
          <w:szCs w:val="20"/>
        </w:rPr>
        <w:t xml:space="preserve"> </w:t>
      </w:r>
      <w:r w:rsidRPr="00330E19">
        <w:rPr>
          <w:rFonts w:hint="eastAsia"/>
          <w:kern w:val="0"/>
          <w:szCs w:val="20"/>
        </w:rPr>
        <w:t>次氯酸钠</w:t>
      </w:r>
      <w:r w:rsidRPr="00330E19">
        <w:rPr>
          <w:rFonts w:hint="eastAsia"/>
          <w:kern w:val="0"/>
          <w:szCs w:val="20"/>
        </w:rPr>
        <w:t>-</w:t>
      </w:r>
      <w:r w:rsidRPr="00330E19">
        <w:rPr>
          <w:rFonts w:hint="eastAsia"/>
          <w:kern w:val="0"/>
          <w:szCs w:val="20"/>
        </w:rPr>
        <w:t>水杨酸分光光度法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538</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铅的测定</w:t>
      </w:r>
      <w:r w:rsidRPr="00330E19">
        <w:rPr>
          <w:rFonts w:hint="eastAsia"/>
          <w:kern w:val="0"/>
          <w:szCs w:val="20"/>
        </w:rPr>
        <w:t xml:space="preserve"> </w:t>
      </w:r>
      <w:r w:rsidRPr="00330E19">
        <w:rPr>
          <w:rFonts w:hint="eastAsia"/>
          <w:kern w:val="0"/>
          <w:szCs w:val="20"/>
        </w:rPr>
        <w:t>火焰原子吸收分光光度法（暂行）</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539</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铅的测定</w:t>
      </w:r>
      <w:r w:rsidRPr="00330E19">
        <w:rPr>
          <w:rFonts w:hint="eastAsia"/>
          <w:kern w:val="0"/>
          <w:szCs w:val="20"/>
        </w:rPr>
        <w:t xml:space="preserve"> </w:t>
      </w:r>
      <w:r w:rsidRPr="00330E19">
        <w:rPr>
          <w:rFonts w:hint="eastAsia"/>
          <w:kern w:val="0"/>
          <w:szCs w:val="20"/>
        </w:rPr>
        <w:t>石墨炉原子吸收分光光度法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540</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砷的测定</w:t>
      </w:r>
      <w:r w:rsidRPr="00330E19">
        <w:rPr>
          <w:rFonts w:hint="eastAsia"/>
          <w:kern w:val="0"/>
          <w:szCs w:val="20"/>
        </w:rPr>
        <w:t xml:space="preserve"> </w:t>
      </w:r>
      <w:r w:rsidRPr="00330E19">
        <w:rPr>
          <w:rFonts w:hint="eastAsia"/>
          <w:kern w:val="0"/>
          <w:szCs w:val="20"/>
        </w:rPr>
        <w:t>二乙基二硫代氨基甲酸银分光光度法</w:t>
      </w:r>
      <w:r w:rsidRPr="00330E19">
        <w:rPr>
          <w:rFonts w:hint="eastAsia"/>
          <w:kern w:val="0"/>
          <w:szCs w:val="20"/>
        </w:rPr>
        <w:tab/>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543</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汞的测定</w:t>
      </w:r>
      <w:r w:rsidRPr="00330E19">
        <w:rPr>
          <w:rFonts w:hint="eastAsia"/>
          <w:kern w:val="0"/>
          <w:szCs w:val="20"/>
        </w:rPr>
        <w:t xml:space="preserve"> </w:t>
      </w:r>
      <w:r w:rsidRPr="00330E19">
        <w:rPr>
          <w:rFonts w:hint="eastAsia"/>
          <w:kern w:val="0"/>
          <w:szCs w:val="20"/>
        </w:rPr>
        <w:t>冷原子吸收分光光度法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544</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硫酸雾的测定</w:t>
      </w:r>
      <w:r w:rsidRPr="00330E19">
        <w:rPr>
          <w:rFonts w:hint="eastAsia"/>
          <w:kern w:val="0"/>
          <w:szCs w:val="20"/>
        </w:rPr>
        <w:t xml:space="preserve"> </w:t>
      </w:r>
      <w:r w:rsidRPr="00330E19">
        <w:rPr>
          <w:rFonts w:hint="eastAsia"/>
          <w:kern w:val="0"/>
          <w:szCs w:val="20"/>
        </w:rPr>
        <w:t>离子色谱法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545</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气态总磷的测定</w:t>
      </w:r>
      <w:r w:rsidRPr="00330E19">
        <w:rPr>
          <w:rFonts w:hint="eastAsia"/>
          <w:kern w:val="0"/>
          <w:szCs w:val="20"/>
        </w:rPr>
        <w:t xml:space="preserve"> </w:t>
      </w:r>
      <w:r w:rsidRPr="00330E19">
        <w:rPr>
          <w:rFonts w:hint="eastAsia"/>
          <w:kern w:val="0"/>
          <w:szCs w:val="20"/>
        </w:rPr>
        <w:t>喹钼柠酮容量法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lastRenderedPageBreak/>
        <w:t>HJ 547</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氯气的测定</w:t>
      </w:r>
      <w:r w:rsidRPr="00330E19">
        <w:rPr>
          <w:rFonts w:hint="eastAsia"/>
          <w:kern w:val="0"/>
          <w:szCs w:val="20"/>
        </w:rPr>
        <w:t xml:space="preserve"> </w:t>
      </w:r>
      <w:r w:rsidRPr="00330E19">
        <w:rPr>
          <w:rFonts w:hint="eastAsia"/>
          <w:kern w:val="0"/>
          <w:szCs w:val="20"/>
        </w:rPr>
        <w:t>碘量法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548</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氯化氢的测定</w:t>
      </w:r>
      <w:r w:rsidRPr="00330E19">
        <w:rPr>
          <w:rFonts w:hint="eastAsia"/>
          <w:kern w:val="0"/>
          <w:szCs w:val="20"/>
        </w:rPr>
        <w:t xml:space="preserve"> </w:t>
      </w:r>
      <w:r w:rsidRPr="00330E19">
        <w:rPr>
          <w:rFonts w:hint="eastAsia"/>
          <w:kern w:val="0"/>
          <w:szCs w:val="20"/>
        </w:rPr>
        <w:t>硝酸银容量法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549</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氯化氢的测定</w:t>
      </w:r>
      <w:r w:rsidRPr="00330E19">
        <w:rPr>
          <w:rFonts w:hint="eastAsia"/>
          <w:kern w:val="0"/>
          <w:szCs w:val="20"/>
        </w:rPr>
        <w:t xml:space="preserve"> </w:t>
      </w:r>
      <w:r w:rsidRPr="00330E19">
        <w:rPr>
          <w:rFonts w:hint="eastAsia"/>
          <w:kern w:val="0"/>
          <w:szCs w:val="20"/>
        </w:rPr>
        <w:t>离子色谱法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583</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苯系物的测定</w:t>
      </w:r>
      <w:r w:rsidRPr="00330E19">
        <w:rPr>
          <w:rFonts w:hint="eastAsia"/>
          <w:kern w:val="0"/>
          <w:szCs w:val="20"/>
        </w:rPr>
        <w:t xml:space="preserve"> </w:t>
      </w:r>
      <w:r w:rsidRPr="00330E19">
        <w:rPr>
          <w:rFonts w:hint="eastAsia"/>
          <w:kern w:val="0"/>
          <w:szCs w:val="20"/>
        </w:rPr>
        <w:t>固体吸附</w:t>
      </w:r>
      <w:r w:rsidRPr="00330E19">
        <w:rPr>
          <w:rFonts w:hint="eastAsia"/>
          <w:kern w:val="0"/>
          <w:szCs w:val="20"/>
        </w:rPr>
        <w:t>/</w:t>
      </w:r>
      <w:r w:rsidRPr="00330E19">
        <w:rPr>
          <w:rFonts w:hint="eastAsia"/>
          <w:kern w:val="0"/>
          <w:szCs w:val="20"/>
        </w:rPr>
        <w:t>热脱附</w:t>
      </w:r>
      <w:r w:rsidRPr="00330E19">
        <w:rPr>
          <w:rFonts w:hint="eastAsia"/>
          <w:kern w:val="0"/>
          <w:szCs w:val="20"/>
        </w:rPr>
        <w:t>-</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584</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苯系物的测定</w:t>
      </w:r>
      <w:r w:rsidRPr="00330E19">
        <w:rPr>
          <w:rFonts w:hint="eastAsia"/>
          <w:kern w:val="0"/>
          <w:szCs w:val="20"/>
        </w:rPr>
        <w:t xml:space="preserve"> </w:t>
      </w:r>
      <w:r w:rsidRPr="00330E19">
        <w:rPr>
          <w:rFonts w:hint="eastAsia"/>
          <w:kern w:val="0"/>
          <w:szCs w:val="20"/>
        </w:rPr>
        <w:t>活性炭吸附</w:t>
      </w:r>
      <w:r w:rsidRPr="00330E19">
        <w:rPr>
          <w:rFonts w:hint="eastAsia"/>
          <w:kern w:val="0"/>
          <w:szCs w:val="20"/>
        </w:rPr>
        <w:t>/</w:t>
      </w:r>
      <w:r w:rsidRPr="00330E19">
        <w:rPr>
          <w:rFonts w:hint="eastAsia"/>
          <w:kern w:val="0"/>
          <w:szCs w:val="20"/>
        </w:rPr>
        <w:t>二硫化碳解吸</w:t>
      </w:r>
      <w:r w:rsidRPr="00330E19">
        <w:rPr>
          <w:rFonts w:hint="eastAsia"/>
          <w:kern w:val="0"/>
          <w:szCs w:val="20"/>
        </w:rPr>
        <w:t>-</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629</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二氧化硫的测定</w:t>
      </w:r>
      <w:r w:rsidRPr="00330E19">
        <w:rPr>
          <w:rFonts w:hint="eastAsia"/>
          <w:kern w:val="0"/>
          <w:szCs w:val="20"/>
        </w:rPr>
        <w:t xml:space="preserve"> </w:t>
      </w:r>
      <w:r w:rsidRPr="00330E19">
        <w:rPr>
          <w:rFonts w:hint="eastAsia"/>
          <w:kern w:val="0"/>
          <w:szCs w:val="20"/>
        </w:rPr>
        <w:t>非分散红外吸收法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638</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酚类化合物的测定</w:t>
      </w:r>
      <w:r w:rsidRPr="00330E19">
        <w:rPr>
          <w:rFonts w:hint="eastAsia"/>
          <w:kern w:val="0"/>
          <w:szCs w:val="20"/>
        </w:rPr>
        <w:t xml:space="preserve"> </w:t>
      </w:r>
      <w:r w:rsidRPr="00330E19">
        <w:rPr>
          <w:rFonts w:hint="eastAsia"/>
          <w:kern w:val="0"/>
          <w:szCs w:val="20"/>
        </w:rPr>
        <w:t>高效液相色谱法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644</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挥发性有机物的测定</w:t>
      </w:r>
      <w:r w:rsidRPr="00330E19">
        <w:rPr>
          <w:rFonts w:hint="eastAsia"/>
          <w:kern w:val="0"/>
          <w:szCs w:val="20"/>
        </w:rPr>
        <w:t xml:space="preserve"> </w:t>
      </w:r>
      <w:r w:rsidRPr="00330E19">
        <w:rPr>
          <w:rFonts w:hint="eastAsia"/>
          <w:kern w:val="0"/>
          <w:szCs w:val="20"/>
        </w:rPr>
        <w:t>吸附管采样</w:t>
      </w:r>
      <w:r w:rsidRPr="00330E19">
        <w:rPr>
          <w:rFonts w:hint="eastAsia"/>
          <w:kern w:val="0"/>
          <w:szCs w:val="20"/>
        </w:rPr>
        <w:t>-</w:t>
      </w:r>
      <w:r w:rsidRPr="00330E19">
        <w:rPr>
          <w:rFonts w:hint="eastAsia"/>
          <w:kern w:val="0"/>
          <w:szCs w:val="20"/>
        </w:rPr>
        <w:t>热脱附</w:t>
      </w:r>
      <w:r w:rsidRPr="00330E19">
        <w:rPr>
          <w:rFonts w:hint="eastAsia"/>
          <w:kern w:val="0"/>
          <w:szCs w:val="20"/>
        </w:rPr>
        <w:t>/</w:t>
      </w:r>
      <w:r w:rsidRPr="00330E19">
        <w:rPr>
          <w:rFonts w:hint="eastAsia"/>
          <w:kern w:val="0"/>
          <w:szCs w:val="20"/>
        </w:rPr>
        <w:t>气相色谱</w:t>
      </w:r>
      <w:r w:rsidRPr="00330E19">
        <w:rPr>
          <w:rFonts w:hint="eastAsia"/>
          <w:kern w:val="0"/>
          <w:szCs w:val="20"/>
        </w:rPr>
        <w:t>-</w:t>
      </w:r>
      <w:r w:rsidRPr="00330E19">
        <w:rPr>
          <w:rFonts w:hint="eastAsia"/>
          <w:kern w:val="0"/>
          <w:szCs w:val="20"/>
        </w:rPr>
        <w:t>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645</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挥发性卤代烃的测定</w:t>
      </w:r>
      <w:r w:rsidRPr="00330E19">
        <w:rPr>
          <w:rFonts w:hint="eastAsia"/>
          <w:kern w:val="0"/>
          <w:szCs w:val="20"/>
        </w:rPr>
        <w:t xml:space="preserve"> </w:t>
      </w:r>
      <w:r w:rsidRPr="00330E19">
        <w:rPr>
          <w:rFonts w:hint="eastAsia"/>
          <w:kern w:val="0"/>
          <w:szCs w:val="20"/>
        </w:rPr>
        <w:t>活性炭吸附</w:t>
      </w:r>
      <w:r w:rsidRPr="00330E19">
        <w:rPr>
          <w:rFonts w:hint="eastAsia"/>
          <w:kern w:val="0"/>
          <w:szCs w:val="20"/>
        </w:rPr>
        <w:t>-</w:t>
      </w:r>
      <w:r w:rsidRPr="00330E19">
        <w:rPr>
          <w:rFonts w:hint="eastAsia"/>
          <w:kern w:val="0"/>
          <w:szCs w:val="20"/>
        </w:rPr>
        <w:t>二硫化碳解吸</w:t>
      </w:r>
      <w:r w:rsidRPr="00330E19">
        <w:rPr>
          <w:rFonts w:hint="eastAsia"/>
          <w:kern w:val="0"/>
          <w:szCs w:val="20"/>
        </w:rPr>
        <w:t>/</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646</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气相和颗粒物中多环芳烃的测定</w:t>
      </w:r>
      <w:r w:rsidRPr="00330E19">
        <w:rPr>
          <w:rFonts w:hint="eastAsia"/>
          <w:kern w:val="0"/>
          <w:szCs w:val="20"/>
        </w:rPr>
        <w:t xml:space="preserve"> </w:t>
      </w:r>
      <w:r w:rsidRPr="00330E19">
        <w:rPr>
          <w:rFonts w:hint="eastAsia"/>
          <w:kern w:val="0"/>
          <w:szCs w:val="20"/>
        </w:rPr>
        <w:t>气相色谱</w:t>
      </w:r>
      <w:r w:rsidRPr="00330E19">
        <w:rPr>
          <w:rFonts w:hint="eastAsia"/>
          <w:kern w:val="0"/>
          <w:szCs w:val="20"/>
        </w:rPr>
        <w:t>-</w:t>
      </w:r>
      <w:r w:rsidRPr="00330E19">
        <w:rPr>
          <w:rFonts w:hint="eastAsia"/>
          <w:kern w:val="0"/>
          <w:szCs w:val="20"/>
        </w:rPr>
        <w:t>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647</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气相和颗粒物中多环芳烃的测定</w:t>
      </w:r>
      <w:r w:rsidRPr="00330E19">
        <w:rPr>
          <w:rFonts w:hint="eastAsia"/>
          <w:kern w:val="0"/>
          <w:szCs w:val="20"/>
        </w:rPr>
        <w:t xml:space="preserve"> </w:t>
      </w:r>
      <w:r w:rsidRPr="00330E19">
        <w:rPr>
          <w:rFonts w:hint="eastAsia"/>
          <w:kern w:val="0"/>
          <w:szCs w:val="20"/>
        </w:rPr>
        <w:t>高效液相色谱法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657</w:t>
      </w:r>
      <w:r w:rsidRPr="00330E19">
        <w:rPr>
          <w:rFonts w:hint="eastAsia"/>
          <w:kern w:val="0"/>
          <w:szCs w:val="20"/>
        </w:rPr>
        <w:tab/>
      </w:r>
      <w:r w:rsidRPr="00330E19">
        <w:rPr>
          <w:rFonts w:hint="eastAsia"/>
          <w:kern w:val="0"/>
          <w:szCs w:val="20"/>
        </w:rPr>
        <w:tab/>
      </w:r>
      <w:r w:rsidRPr="00330E19">
        <w:rPr>
          <w:rFonts w:hint="eastAsia"/>
          <w:kern w:val="0"/>
          <w:szCs w:val="20"/>
        </w:rPr>
        <w:t>空气和废气</w:t>
      </w:r>
      <w:r w:rsidRPr="00330E19">
        <w:rPr>
          <w:rFonts w:hint="eastAsia"/>
          <w:kern w:val="0"/>
          <w:szCs w:val="20"/>
        </w:rPr>
        <w:t xml:space="preserve"> </w:t>
      </w:r>
      <w:r w:rsidRPr="00330E19">
        <w:rPr>
          <w:rFonts w:hint="eastAsia"/>
          <w:kern w:val="0"/>
          <w:szCs w:val="20"/>
        </w:rPr>
        <w:t>颗粒物中铅等金属元素的测定</w:t>
      </w:r>
      <w:r w:rsidRPr="00330E19">
        <w:rPr>
          <w:rFonts w:hint="eastAsia"/>
          <w:kern w:val="0"/>
          <w:szCs w:val="20"/>
        </w:rPr>
        <w:t xml:space="preserve"> </w:t>
      </w:r>
      <w:r w:rsidRPr="00330E19">
        <w:rPr>
          <w:rFonts w:hint="eastAsia"/>
          <w:kern w:val="0"/>
          <w:szCs w:val="20"/>
        </w:rPr>
        <w:t>电感耦合等离子体质谱法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675</w:t>
      </w:r>
      <w:r w:rsidRPr="00330E19">
        <w:rPr>
          <w:rFonts w:hint="eastAsia"/>
          <w:kern w:val="0"/>
          <w:szCs w:val="20"/>
        </w:rPr>
        <w:tab/>
      </w:r>
      <w:r w:rsidRPr="00330E19">
        <w:rPr>
          <w:rFonts w:hint="eastAsia"/>
          <w:kern w:val="0"/>
          <w:szCs w:val="20"/>
        </w:rPr>
        <w:tab/>
      </w:r>
      <w:r w:rsidRPr="00330E19">
        <w:rPr>
          <w:rFonts w:hint="eastAsia"/>
          <w:kern w:val="0"/>
          <w:szCs w:val="20"/>
        </w:rPr>
        <w:t>固定污染源排气</w:t>
      </w:r>
      <w:r w:rsidRPr="00330E19">
        <w:rPr>
          <w:rFonts w:hint="eastAsia"/>
          <w:kern w:val="0"/>
          <w:szCs w:val="20"/>
        </w:rPr>
        <w:t xml:space="preserve"> </w:t>
      </w:r>
      <w:r w:rsidRPr="00330E19">
        <w:rPr>
          <w:rFonts w:hint="eastAsia"/>
          <w:kern w:val="0"/>
          <w:szCs w:val="20"/>
        </w:rPr>
        <w:t>氮氧化物的测定</w:t>
      </w:r>
      <w:r w:rsidRPr="00330E19">
        <w:rPr>
          <w:rFonts w:hint="eastAsia"/>
          <w:kern w:val="0"/>
          <w:szCs w:val="20"/>
        </w:rPr>
        <w:t xml:space="preserve"> </w:t>
      </w:r>
      <w:r w:rsidRPr="00330E19">
        <w:rPr>
          <w:rFonts w:hint="eastAsia"/>
          <w:kern w:val="0"/>
          <w:szCs w:val="20"/>
        </w:rPr>
        <w:t>酸碱滴定法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683</w:t>
      </w:r>
      <w:r w:rsidRPr="00330E19">
        <w:rPr>
          <w:rFonts w:hint="eastAsia"/>
          <w:kern w:val="0"/>
          <w:szCs w:val="20"/>
        </w:rPr>
        <w:tab/>
      </w:r>
      <w:r w:rsidRPr="00330E19">
        <w:rPr>
          <w:rFonts w:hint="eastAsia"/>
          <w:kern w:val="0"/>
          <w:szCs w:val="20"/>
        </w:rPr>
        <w:tab/>
      </w:r>
      <w:r w:rsidRPr="00330E19">
        <w:rPr>
          <w:rFonts w:hint="eastAsia"/>
          <w:kern w:val="0"/>
          <w:szCs w:val="20"/>
        </w:rPr>
        <w:t>空气</w:t>
      </w:r>
      <w:r w:rsidRPr="00330E19">
        <w:rPr>
          <w:rFonts w:hint="eastAsia"/>
          <w:kern w:val="0"/>
          <w:szCs w:val="20"/>
        </w:rPr>
        <w:t xml:space="preserve"> </w:t>
      </w:r>
      <w:r w:rsidRPr="00330E19">
        <w:rPr>
          <w:rFonts w:hint="eastAsia"/>
          <w:kern w:val="0"/>
          <w:szCs w:val="20"/>
        </w:rPr>
        <w:t>醛、酮类化合物的测定</w:t>
      </w:r>
      <w:r w:rsidRPr="00330E19">
        <w:rPr>
          <w:rFonts w:hint="eastAsia"/>
          <w:kern w:val="0"/>
          <w:szCs w:val="20"/>
        </w:rPr>
        <w:t xml:space="preserve"> </w:t>
      </w:r>
      <w:r w:rsidRPr="00330E19">
        <w:rPr>
          <w:rFonts w:hint="eastAsia"/>
          <w:kern w:val="0"/>
          <w:szCs w:val="20"/>
        </w:rPr>
        <w:t>高效液相色谱法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684</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铍的测定</w:t>
      </w:r>
      <w:r w:rsidRPr="00330E19">
        <w:rPr>
          <w:rFonts w:hint="eastAsia"/>
          <w:kern w:val="0"/>
          <w:szCs w:val="20"/>
        </w:rPr>
        <w:t xml:space="preserve"> </w:t>
      </w:r>
      <w:r w:rsidRPr="00330E19">
        <w:rPr>
          <w:rFonts w:hint="eastAsia"/>
          <w:kern w:val="0"/>
          <w:szCs w:val="20"/>
        </w:rPr>
        <w:t>石墨炉原子吸收分光光度法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685</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铅的测定</w:t>
      </w:r>
      <w:r w:rsidRPr="00330E19">
        <w:rPr>
          <w:rFonts w:hint="eastAsia"/>
          <w:kern w:val="0"/>
          <w:szCs w:val="20"/>
        </w:rPr>
        <w:t xml:space="preserve"> </w:t>
      </w:r>
      <w:r w:rsidRPr="00330E19">
        <w:rPr>
          <w:rFonts w:hint="eastAsia"/>
          <w:kern w:val="0"/>
          <w:szCs w:val="20"/>
        </w:rPr>
        <w:t>火焰原子吸收分光光度法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688</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氟化氢的测定</w:t>
      </w:r>
      <w:r w:rsidRPr="00330E19">
        <w:rPr>
          <w:rFonts w:hint="eastAsia"/>
          <w:kern w:val="0"/>
          <w:szCs w:val="20"/>
        </w:rPr>
        <w:t xml:space="preserve"> </w:t>
      </w:r>
      <w:r w:rsidRPr="00330E19">
        <w:rPr>
          <w:rFonts w:hint="eastAsia"/>
          <w:kern w:val="0"/>
          <w:szCs w:val="20"/>
        </w:rPr>
        <w:t>离子色谱法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690</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苯可溶物的测定</w:t>
      </w:r>
      <w:r w:rsidRPr="00330E19">
        <w:rPr>
          <w:rFonts w:hint="eastAsia"/>
          <w:kern w:val="0"/>
          <w:szCs w:val="20"/>
        </w:rPr>
        <w:t xml:space="preserve"> </w:t>
      </w:r>
      <w:r w:rsidRPr="00330E19">
        <w:rPr>
          <w:rFonts w:hint="eastAsia"/>
          <w:kern w:val="0"/>
          <w:szCs w:val="20"/>
        </w:rPr>
        <w:t>索氏提取</w:t>
      </w:r>
      <w:r w:rsidRPr="00330E19">
        <w:rPr>
          <w:rFonts w:hint="eastAsia"/>
          <w:kern w:val="0"/>
          <w:szCs w:val="20"/>
        </w:rPr>
        <w:t>-</w:t>
      </w:r>
      <w:r w:rsidRPr="00330E19">
        <w:rPr>
          <w:rFonts w:hint="eastAsia"/>
          <w:kern w:val="0"/>
          <w:szCs w:val="20"/>
        </w:rPr>
        <w:t>重量法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692</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氮氧化物的测定</w:t>
      </w:r>
      <w:r w:rsidRPr="00330E19">
        <w:rPr>
          <w:rFonts w:hint="eastAsia"/>
          <w:kern w:val="0"/>
          <w:szCs w:val="20"/>
        </w:rPr>
        <w:t xml:space="preserve"> </w:t>
      </w:r>
      <w:r w:rsidRPr="00330E19">
        <w:rPr>
          <w:rFonts w:hint="eastAsia"/>
          <w:kern w:val="0"/>
          <w:szCs w:val="20"/>
        </w:rPr>
        <w:t>非分散红外吸收法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693</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氮氧化物的测定</w:t>
      </w:r>
      <w:r w:rsidRPr="00330E19">
        <w:rPr>
          <w:rFonts w:hint="eastAsia"/>
          <w:kern w:val="0"/>
          <w:szCs w:val="20"/>
        </w:rPr>
        <w:t xml:space="preserve"> </w:t>
      </w:r>
      <w:r w:rsidRPr="00330E19">
        <w:rPr>
          <w:rFonts w:hint="eastAsia"/>
          <w:kern w:val="0"/>
          <w:szCs w:val="20"/>
        </w:rPr>
        <w:t>定电位电解法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732</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挥发性有机物的采样</w:t>
      </w:r>
      <w:r w:rsidRPr="00330E19">
        <w:rPr>
          <w:rFonts w:hint="eastAsia"/>
          <w:kern w:val="0"/>
          <w:szCs w:val="20"/>
        </w:rPr>
        <w:t xml:space="preserve"> </w:t>
      </w:r>
      <w:r w:rsidRPr="00330E19">
        <w:rPr>
          <w:rFonts w:hint="eastAsia"/>
          <w:kern w:val="0"/>
          <w:szCs w:val="20"/>
        </w:rPr>
        <w:t>气袋法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734</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挥发性有机物的测定</w:t>
      </w:r>
      <w:r w:rsidRPr="00330E19">
        <w:rPr>
          <w:rFonts w:hint="eastAsia"/>
          <w:kern w:val="0"/>
          <w:szCs w:val="20"/>
        </w:rPr>
        <w:t xml:space="preserve"> </w:t>
      </w:r>
      <w:r w:rsidRPr="00330E19">
        <w:rPr>
          <w:rFonts w:hint="eastAsia"/>
          <w:kern w:val="0"/>
          <w:szCs w:val="20"/>
        </w:rPr>
        <w:t>固相吸附</w:t>
      </w:r>
      <w:r w:rsidRPr="00330E19">
        <w:rPr>
          <w:rFonts w:hint="eastAsia"/>
          <w:kern w:val="0"/>
          <w:szCs w:val="20"/>
        </w:rPr>
        <w:t>-</w:t>
      </w:r>
      <w:r w:rsidRPr="00330E19">
        <w:rPr>
          <w:rFonts w:hint="eastAsia"/>
          <w:kern w:val="0"/>
          <w:szCs w:val="20"/>
        </w:rPr>
        <w:t>热脱附</w:t>
      </w:r>
      <w:r w:rsidRPr="00330E19">
        <w:rPr>
          <w:rFonts w:hint="eastAsia"/>
          <w:kern w:val="0"/>
          <w:szCs w:val="20"/>
        </w:rPr>
        <w:t>/</w:t>
      </w:r>
      <w:r w:rsidRPr="00330E19">
        <w:rPr>
          <w:rFonts w:hint="eastAsia"/>
          <w:kern w:val="0"/>
          <w:szCs w:val="20"/>
        </w:rPr>
        <w:t>气相色谱</w:t>
      </w:r>
      <w:r w:rsidRPr="00330E19">
        <w:rPr>
          <w:rFonts w:hint="eastAsia"/>
          <w:kern w:val="0"/>
          <w:szCs w:val="20"/>
        </w:rPr>
        <w:t>-</w:t>
      </w:r>
      <w:r w:rsidRPr="00330E19">
        <w:rPr>
          <w:rFonts w:hint="eastAsia"/>
          <w:kern w:val="0"/>
          <w:szCs w:val="20"/>
        </w:rPr>
        <w:t>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738</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硝基苯类化合物的测定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739</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硝基苯类化合物的测定</w:t>
      </w:r>
      <w:r w:rsidRPr="00330E19">
        <w:rPr>
          <w:rFonts w:hint="eastAsia"/>
          <w:kern w:val="0"/>
          <w:szCs w:val="20"/>
        </w:rPr>
        <w:t xml:space="preserve"> </w:t>
      </w:r>
      <w:r w:rsidRPr="00330E19">
        <w:rPr>
          <w:rFonts w:hint="eastAsia"/>
          <w:kern w:val="0"/>
          <w:szCs w:val="20"/>
        </w:rPr>
        <w:t>气相色谱</w:t>
      </w:r>
      <w:r w:rsidRPr="00330E19">
        <w:rPr>
          <w:rFonts w:hint="eastAsia"/>
          <w:kern w:val="0"/>
          <w:szCs w:val="20"/>
        </w:rPr>
        <w:t>-</w:t>
      </w:r>
      <w:r w:rsidRPr="00330E19">
        <w:rPr>
          <w:rFonts w:hint="eastAsia"/>
          <w:kern w:val="0"/>
          <w:szCs w:val="20"/>
        </w:rPr>
        <w:t>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759</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挥发性有机物的测定罐采集</w:t>
      </w:r>
      <w:r w:rsidRPr="00330E19">
        <w:rPr>
          <w:rFonts w:hint="eastAsia"/>
          <w:kern w:val="0"/>
          <w:szCs w:val="20"/>
        </w:rPr>
        <w:t>/</w:t>
      </w:r>
      <w:r w:rsidRPr="00330E19">
        <w:rPr>
          <w:rFonts w:hint="eastAsia"/>
          <w:kern w:val="0"/>
          <w:szCs w:val="20"/>
        </w:rPr>
        <w:t>气相色谱</w:t>
      </w:r>
      <w:r w:rsidRPr="00330E19">
        <w:rPr>
          <w:rFonts w:hint="eastAsia"/>
          <w:kern w:val="0"/>
          <w:szCs w:val="20"/>
        </w:rPr>
        <w:t>-</w:t>
      </w:r>
      <w:r w:rsidRPr="00330E19">
        <w:rPr>
          <w:rFonts w:hint="eastAsia"/>
          <w:kern w:val="0"/>
          <w:szCs w:val="20"/>
        </w:rPr>
        <w:t>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777</w:t>
      </w:r>
      <w:r w:rsidRPr="00330E19">
        <w:rPr>
          <w:rFonts w:hint="eastAsia"/>
          <w:kern w:val="0"/>
          <w:szCs w:val="20"/>
        </w:rPr>
        <w:tab/>
      </w:r>
      <w:r w:rsidRPr="00330E19">
        <w:rPr>
          <w:rFonts w:hint="eastAsia"/>
          <w:kern w:val="0"/>
          <w:szCs w:val="20"/>
        </w:rPr>
        <w:tab/>
      </w:r>
      <w:r w:rsidRPr="00330E19">
        <w:rPr>
          <w:rFonts w:hint="eastAsia"/>
          <w:kern w:val="0"/>
          <w:szCs w:val="20"/>
        </w:rPr>
        <w:t>空气和废气</w:t>
      </w:r>
      <w:r w:rsidRPr="00330E19">
        <w:rPr>
          <w:rFonts w:hint="eastAsia"/>
          <w:kern w:val="0"/>
          <w:szCs w:val="20"/>
        </w:rPr>
        <w:t xml:space="preserve"> </w:t>
      </w:r>
      <w:r w:rsidRPr="00330E19">
        <w:rPr>
          <w:rFonts w:hint="eastAsia"/>
          <w:kern w:val="0"/>
          <w:szCs w:val="20"/>
        </w:rPr>
        <w:t>颗粒物中金属元素的测定</w:t>
      </w:r>
      <w:r w:rsidRPr="00330E19">
        <w:rPr>
          <w:rFonts w:hint="eastAsia"/>
          <w:kern w:val="0"/>
          <w:szCs w:val="20"/>
        </w:rPr>
        <w:t xml:space="preserve"> </w:t>
      </w:r>
      <w:r w:rsidRPr="00330E19">
        <w:rPr>
          <w:rFonts w:hint="eastAsia"/>
          <w:kern w:val="0"/>
          <w:szCs w:val="20"/>
        </w:rPr>
        <w:t>电感耦合等离子体发射光谱法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801</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酰胺类化合物的测定</w:t>
      </w:r>
      <w:r w:rsidRPr="00330E19">
        <w:rPr>
          <w:rFonts w:hint="eastAsia"/>
          <w:kern w:val="0"/>
          <w:szCs w:val="20"/>
        </w:rPr>
        <w:t xml:space="preserve"> </w:t>
      </w:r>
      <w:r w:rsidRPr="00330E19">
        <w:rPr>
          <w:rFonts w:hint="eastAsia"/>
          <w:kern w:val="0"/>
          <w:szCs w:val="20"/>
        </w:rPr>
        <w:t>液相色谱法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836</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低浓度颗粒物的测定</w:t>
      </w:r>
      <w:r w:rsidRPr="00330E19">
        <w:rPr>
          <w:rFonts w:hint="eastAsia"/>
          <w:kern w:val="0"/>
          <w:szCs w:val="20"/>
        </w:rPr>
        <w:t xml:space="preserve"> </w:t>
      </w:r>
      <w:r w:rsidRPr="00330E19">
        <w:rPr>
          <w:rFonts w:hint="eastAsia"/>
          <w:kern w:val="0"/>
          <w:szCs w:val="20"/>
        </w:rPr>
        <w:t>重量法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869</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酞酸酯类的测定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870</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二氧化碳的测定</w:t>
      </w:r>
      <w:r w:rsidRPr="00330E19">
        <w:rPr>
          <w:rFonts w:hint="eastAsia"/>
          <w:kern w:val="0"/>
          <w:szCs w:val="20"/>
        </w:rPr>
        <w:t xml:space="preserve"> </w:t>
      </w:r>
      <w:r w:rsidRPr="00330E19">
        <w:rPr>
          <w:rFonts w:hint="eastAsia"/>
          <w:kern w:val="0"/>
          <w:szCs w:val="20"/>
        </w:rPr>
        <w:t>非分散红外吸收法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905</w:t>
      </w:r>
      <w:r w:rsidRPr="00330E19">
        <w:rPr>
          <w:rFonts w:hint="eastAsia"/>
          <w:kern w:val="0"/>
          <w:szCs w:val="20"/>
        </w:rPr>
        <w:tab/>
      </w:r>
      <w:r w:rsidRPr="00330E19">
        <w:rPr>
          <w:rFonts w:hint="eastAsia"/>
          <w:kern w:val="0"/>
          <w:szCs w:val="20"/>
        </w:rPr>
        <w:tab/>
      </w:r>
      <w:r w:rsidRPr="00330E19">
        <w:rPr>
          <w:rFonts w:hint="eastAsia"/>
          <w:kern w:val="0"/>
          <w:szCs w:val="20"/>
        </w:rPr>
        <w:t>恶臭污染环境监测技术规范</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917</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气态汞的测定</w:t>
      </w:r>
      <w:r w:rsidRPr="00330E19">
        <w:rPr>
          <w:rFonts w:hint="eastAsia"/>
          <w:kern w:val="0"/>
          <w:szCs w:val="20"/>
        </w:rPr>
        <w:t xml:space="preserve"> </w:t>
      </w:r>
      <w:r w:rsidRPr="00330E19">
        <w:rPr>
          <w:rFonts w:hint="eastAsia"/>
          <w:kern w:val="0"/>
          <w:szCs w:val="20"/>
        </w:rPr>
        <w:t>活性炭吸附</w:t>
      </w:r>
      <w:r w:rsidRPr="00330E19">
        <w:rPr>
          <w:rFonts w:hint="eastAsia"/>
          <w:kern w:val="0"/>
          <w:szCs w:val="20"/>
        </w:rPr>
        <w:t>/</w:t>
      </w:r>
      <w:r w:rsidRPr="00330E19">
        <w:rPr>
          <w:rFonts w:hint="eastAsia"/>
          <w:kern w:val="0"/>
          <w:szCs w:val="20"/>
        </w:rPr>
        <w:t>热裂解原子吸收分光光度法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955</w:t>
      </w:r>
      <w:r w:rsidRPr="00330E19">
        <w:rPr>
          <w:rFonts w:hint="eastAsia"/>
          <w:kern w:val="0"/>
          <w:szCs w:val="20"/>
        </w:rPr>
        <w:tab/>
      </w:r>
      <w:r w:rsidRPr="00330E19">
        <w:rPr>
          <w:rFonts w:hint="eastAsia"/>
          <w:kern w:val="0"/>
          <w:szCs w:val="20"/>
        </w:rPr>
        <w:tab/>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氟化物的测定</w:t>
      </w:r>
      <w:r w:rsidRPr="00330E19">
        <w:rPr>
          <w:rFonts w:hint="eastAsia"/>
          <w:kern w:val="0"/>
          <w:szCs w:val="20"/>
        </w:rPr>
        <w:t xml:space="preserve"> </w:t>
      </w:r>
      <w:r w:rsidRPr="00330E19">
        <w:rPr>
          <w:rFonts w:hint="eastAsia"/>
          <w:kern w:val="0"/>
          <w:szCs w:val="20"/>
        </w:rPr>
        <w:t>滤膜采样</w:t>
      </w:r>
      <w:r w:rsidRPr="00330E19">
        <w:rPr>
          <w:rFonts w:hint="eastAsia"/>
          <w:kern w:val="0"/>
          <w:szCs w:val="20"/>
        </w:rPr>
        <w:t>/</w:t>
      </w:r>
      <w:r w:rsidRPr="00330E19">
        <w:rPr>
          <w:rFonts w:hint="eastAsia"/>
          <w:kern w:val="0"/>
          <w:szCs w:val="20"/>
        </w:rPr>
        <w:t>氟离子选择电极法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956</w:t>
      </w:r>
      <w:r w:rsidRPr="00330E19">
        <w:rPr>
          <w:rFonts w:hint="eastAsia"/>
          <w:kern w:val="0"/>
          <w:szCs w:val="20"/>
        </w:rPr>
        <w:tab/>
        <w:t xml:space="preserve">    </w:t>
      </w:r>
      <w:r w:rsidRPr="00330E19">
        <w:rPr>
          <w:rFonts w:hint="eastAsia"/>
          <w:kern w:val="0"/>
          <w:szCs w:val="20"/>
        </w:rPr>
        <w:t>环境空气</w:t>
      </w:r>
      <w:r w:rsidRPr="00330E19">
        <w:rPr>
          <w:rFonts w:hint="eastAsia"/>
          <w:kern w:val="0"/>
          <w:szCs w:val="20"/>
        </w:rPr>
        <w:t xml:space="preserve"> </w:t>
      </w:r>
      <w:r w:rsidRPr="00330E19">
        <w:rPr>
          <w:rFonts w:hint="eastAsia"/>
          <w:kern w:val="0"/>
          <w:szCs w:val="20"/>
        </w:rPr>
        <w:t>苯并</w:t>
      </w:r>
      <w:r w:rsidRPr="00330E19">
        <w:rPr>
          <w:rFonts w:hint="eastAsia"/>
          <w:kern w:val="0"/>
          <w:szCs w:val="20"/>
        </w:rPr>
        <w:t>[a]</w:t>
      </w:r>
      <w:r w:rsidRPr="00330E19">
        <w:rPr>
          <w:rFonts w:hint="eastAsia"/>
          <w:kern w:val="0"/>
          <w:szCs w:val="20"/>
        </w:rPr>
        <w:t>芘的测定</w:t>
      </w:r>
      <w:r w:rsidRPr="00330E19">
        <w:rPr>
          <w:rFonts w:hint="eastAsia"/>
          <w:kern w:val="0"/>
          <w:szCs w:val="20"/>
        </w:rPr>
        <w:t xml:space="preserve"> </w:t>
      </w:r>
      <w:r w:rsidRPr="00330E19">
        <w:rPr>
          <w:rFonts w:hint="eastAsia"/>
          <w:kern w:val="0"/>
          <w:szCs w:val="20"/>
        </w:rPr>
        <w:t>高效液相色谱法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973</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一氧化碳的测定</w:t>
      </w:r>
      <w:r w:rsidRPr="00330E19">
        <w:rPr>
          <w:rFonts w:hint="eastAsia"/>
          <w:kern w:val="0"/>
          <w:szCs w:val="20"/>
        </w:rPr>
        <w:t xml:space="preserve"> </w:t>
      </w:r>
      <w:r w:rsidRPr="00330E19">
        <w:rPr>
          <w:rFonts w:hint="eastAsia"/>
          <w:kern w:val="0"/>
          <w:szCs w:val="20"/>
        </w:rPr>
        <w:t>定电位电解法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1006</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挥发性卤代烃的测定</w:t>
      </w:r>
      <w:r w:rsidRPr="00330E19">
        <w:rPr>
          <w:rFonts w:hint="eastAsia"/>
          <w:kern w:val="0"/>
          <w:szCs w:val="20"/>
        </w:rPr>
        <w:t xml:space="preserve"> </w:t>
      </w:r>
      <w:r w:rsidRPr="00330E19">
        <w:rPr>
          <w:rFonts w:hint="eastAsia"/>
          <w:kern w:val="0"/>
          <w:szCs w:val="20"/>
        </w:rPr>
        <w:t>气袋采样</w:t>
      </w:r>
      <w:r w:rsidRPr="00330E19">
        <w:rPr>
          <w:rFonts w:hint="eastAsia"/>
          <w:kern w:val="0"/>
          <w:szCs w:val="20"/>
        </w:rPr>
        <w:t>-</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1007</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碱雾的测定</w:t>
      </w:r>
      <w:r w:rsidRPr="00330E19">
        <w:rPr>
          <w:rFonts w:hint="eastAsia"/>
          <w:kern w:val="0"/>
          <w:szCs w:val="20"/>
        </w:rPr>
        <w:t xml:space="preserve"> </w:t>
      </w:r>
      <w:r w:rsidRPr="00330E19">
        <w:rPr>
          <w:rFonts w:hint="eastAsia"/>
          <w:kern w:val="0"/>
          <w:szCs w:val="20"/>
        </w:rPr>
        <w:t>电感耦合等离子体发射光谱法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1040</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溴化氢的测定</w:t>
      </w:r>
      <w:r w:rsidRPr="00330E19">
        <w:rPr>
          <w:rFonts w:hint="eastAsia"/>
          <w:kern w:val="0"/>
          <w:szCs w:val="20"/>
        </w:rPr>
        <w:t xml:space="preserve"> </w:t>
      </w:r>
      <w:r w:rsidRPr="00330E19">
        <w:rPr>
          <w:rFonts w:hint="eastAsia"/>
          <w:kern w:val="0"/>
          <w:szCs w:val="20"/>
        </w:rPr>
        <w:t>离子色谱法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1041</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三甲胺的测定</w:t>
      </w:r>
      <w:r w:rsidRPr="00330E19">
        <w:rPr>
          <w:rFonts w:hint="eastAsia"/>
          <w:kern w:val="0"/>
          <w:szCs w:val="20"/>
        </w:rPr>
        <w:t xml:space="preserve"> </w:t>
      </w:r>
      <w:r w:rsidRPr="00330E19">
        <w:rPr>
          <w:rFonts w:hint="eastAsia"/>
          <w:kern w:val="0"/>
          <w:szCs w:val="20"/>
        </w:rPr>
        <w:t>抑制型离子色谱法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1042</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三甲胺的测定</w:t>
      </w:r>
      <w:r w:rsidRPr="00330E19">
        <w:rPr>
          <w:rFonts w:hint="eastAsia"/>
          <w:kern w:val="0"/>
          <w:szCs w:val="20"/>
        </w:rPr>
        <w:t xml:space="preserve"> </w:t>
      </w:r>
      <w:r w:rsidRPr="00330E19">
        <w:rPr>
          <w:rFonts w:hint="eastAsia"/>
          <w:kern w:val="0"/>
          <w:szCs w:val="20"/>
        </w:rPr>
        <w:t>溶液吸收</w:t>
      </w:r>
      <w:r w:rsidRPr="00330E19">
        <w:rPr>
          <w:rFonts w:hint="eastAsia"/>
          <w:kern w:val="0"/>
          <w:szCs w:val="20"/>
        </w:rPr>
        <w:t>-</w:t>
      </w:r>
      <w:r w:rsidRPr="00330E19">
        <w:rPr>
          <w:rFonts w:hint="eastAsia"/>
          <w:kern w:val="0"/>
          <w:szCs w:val="20"/>
        </w:rPr>
        <w:t>顶空</w:t>
      </w:r>
      <w:r w:rsidRPr="00330E19">
        <w:rPr>
          <w:rFonts w:hint="eastAsia"/>
          <w:kern w:val="0"/>
          <w:szCs w:val="20"/>
        </w:rPr>
        <w:t>/</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1077</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油烟和油雾的测定</w:t>
      </w:r>
      <w:r w:rsidRPr="00330E19">
        <w:rPr>
          <w:rFonts w:hint="eastAsia"/>
          <w:kern w:val="0"/>
          <w:szCs w:val="20"/>
        </w:rPr>
        <w:t xml:space="preserve"> </w:t>
      </w:r>
      <w:r w:rsidRPr="00330E19">
        <w:rPr>
          <w:rFonts w:hint="eastAsia"/>
          <w:kern w:val="0"/>
          <w:szCs w:val="20"/>
        </w:rPr>
        <w:t>红外分光光度法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1078</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甲硫醇等</w:t>
      </w:r>
      <w:r w:rsidRPr="00330E19">
        <w:rPr>
          <w:rFonts w:hint="eastAsia"/>
          <w:kern w:val="0"/>
          <w:szCs w:val="20"/>
        </w:rPr>
        <w:t>8</w:t>
      </w:r>
      <w:r w:rsidRPr="00330E19">
        <w:rPr>
          <w:rFonts w:hint="eastAsia"/>
          <w:kern w:val="0"/>
          <w:szCs w:val="20"/>
        </w:rPr>
        <w:t>种含硫有机化合物的测定</w:t>
      </w:r>
      <w:r w:rsidRPr="00330E19">
        <w:rPr>
          <w:rFonts w:hint="eastAsia"/>
          <w:kern w:val="0"/>
          <w:szCs w:val="20"/>
        </w:rPr>
        <w:t xml:space="preserve"> </w:t>
      </w:r>
      <w:r w:rsidRPr="00330E19">
        <w:rPr>
          <w:rFonts w:hint="eastAsia"/>
          <w:kern w:val="0"/>
          <w:szCs w:val="20"/>
        </w:rPr>
        <w:t>气袋采样</w:t>
      </w:r>
      <w:r w:rsidRPr="00330E19">
        <w:rPr>
          <w:rFonts w:hint="eastAsia"/>
          <w:kern w:val="0"/>
          <w:szCs w:val="20"/>
        </w:rPr>
        <w:t>-</w:t>
      </w:r>
      <w:r w:rsidRPr="00330E19">
        <w:rPr>
          <w:rFonts w:hint="eastAsia"/>
          <w:kern w:val="0"/>
          <w:szCs w:val="20"/>
        </w:rPr>
        <w:t>预浓缩</w:t>
      </w:r>
      <w:r w:rsidRPr="00330E19">
        <w:rPr>
          <w:rFonts w:hint="eastAsia"/>
          <w:kern w:val="0"/>
          <w:szCs w:val="20"/>
        </w:rPr>
        <w:t>/</w:t>
      </w:r>
      <w:r w:rsidRPr="00330E19">
        <w:rPr>
          <w:rFonts w:hint="eastAsia"/>
          <w:kern w:val="0"/>
          <w:szCs w:val="20"/>
        </w:rPr>
        <w:t>气相色谱</w:t>
      </w:r>
      <w:r w:rsidRPr="00330E19">
        <w:rPr>
          <w:rFonts w:hint="eastAsia"/>
          <w:kern w:val="0"/>
          <w:szCs w:val="20"/>
        </w:rPr>
        <w:t>-</w:t>
      </w:r>
      <w:r w:rsidRPr="00330E19">
        <w:rPr>
          <w:rFonts w:hint="eastAsia"/>
          <w:kern w:val="0"/>
          <w:szCs w:val="20"/>
        </w:rPr>
        <w:t>质谱法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1079</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氯苯类化合物的测定</w:t>
      </w:r>
      <w:r w:rsidRPr="00330E19">
        <w:rPr>
          <w:rFonts w:hint="eastAsia"/>
          <w:kern w:val="0"/>
          <w:szCs w:val="20"/>
        </w:rPr>
        <w:t xml:space="preserve"> </w:t>
      </w:r>
      <w:r w:rsidRPr="00330E19">
        <w:rPr>
          <w:rFonts w:hint="eastAsia"/>
          <w:kern w:val="0"/>
          <w:szCs w:val="20"/>
        </w:rPr>
        <w:t>气相色谱法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lastRenderedPageBreak/>
        <w:t>HJ 1131</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二氧化硫的测定</w:t>
      </w:r>
      <w:r w:rsidRPr="00330E19">
        <w:rPr>
          <w:rFonts w:hint="eastAsia"/>
          <w:kern w:val="0"/>
          <w:szCs w:val="20"/>
        </w:rPr>
        <w:t xml:space="preserve"> </w:t>
      </w:r>
      <w:r w:rsidRPr="00330E19">
        <w:rPr>
          <w:rFonts w:hint="eastAsia"/>
          <w:kern w:val="0"/>
          <w:szCs w:val="20"/>
        </w:rPr>
        <w:t>便携式紫外吸收法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1132</w:t>
      </w:r>
      <w:r w:rsidRPr="00330E19">
        <w:rPr>
          <w:rFonts w:hint="eastAsia"/>
          <w:kern w:val="0"/>
          <w:szCs w:val="20"/>
        </w:rPr>
        <w:tab/>
      </w:r>
      <w:r w:rsidRPr="00330E19">
        <w:rPr>
          <w:rFonts w:hint="eastAsia"/>
          <w:kern w:val="0"/>
          <w:szCs w:val="20"/>
        </w:rPr>
        <w:tab/>
      </w:r>
      <w:r w:rsidRPr="00330E19">
        <w:rPr>
          <w:rFonts w:hint="eastAsia"/>
          <w:kern w:val="0"/>
          <w:szCs w:val="20"/>
        </w:rPr>
        <w:t>固定污染源废气</w:t>
      </w:r>
      <w:r w:rsidRPr="00330E19">
        <w:rPr>
          <w:rFonts w:hint="eastAsia"/>
          <w:kern w:val="0"/>
          <w:szCs w:val="20"/>
        </w:rPr>
        <w:t xml:space="preserve"> </w:t>
      </w:r>
      <w:r w:rsidRPr="00330E19">
        <w:rPr>
          <w:rFonts w:hint="eastAsia"/>
          <w:kern w:val="0"/>
          <w:szCs w:val="20"/>
        </w:rPr>
        <w:t>氮氧化物的测定</w:t>
      </w:r>
      <w:r w:rsidRPr="00330E19">
        <w:rPr>
          <w:rFonts w:hint="eastAsia"/>
          <w:kern w:val="0"/>
          <w:szCs w:val="20"/>
        </w:rPr>
        <w:t xml:space="preserve"> </w:t>
      </w:r>
      <w:r w:rsidRPr="00330E19">
        <w:rPr>
          <w:rFonts w:hint="eastAsia"/>
          <w:kern w:val="0"/>
          <w:szCs w:val="20"/>
        </w:rPr>
        <w:t>便携式紫外吸收法</w:t>
      </w:r>
    </w:p>
    <w:p w:rsidR="00330E19" w:rsidRPr="00330E19" w:rsidRDefault="00330E19" w:rsidP="00330E19">
      <w:pPr>
        <w:widowControl/>
        <w:autoSpaceDE w:val="0"/>
        <w:autoSpaceDN w:val="0"/>
        <w:ind w:firstLineChars="200" w:firstLine="420"/>
        <w:rPr>
          <w:kern w:val="0"/>
          <w:szCs w:val="20"/>
        </w:rPr>
      </w:pPr>
      <w:r w:rsidRPr="00330E19">
        <w:rPr>
          <w:rFonts w:hint="eastAsia"/>
          <w:kern w:val="0"/>
          <w:szCs w:val="20"/>
        </w:rPr>
        <w:t>HJ 1133</w:t>
      </w:r>
      <w:r w:rsidRPr="00330E19">
        <w:rPr>
          <w:rFonts w:hint="eastAsia"/>
          <w:kern w:val="0"/>
          <w:szCs w:val="20"/>
        </w:rPr>
        <w:tab/>
      </w:r>
      <w:r w:rsidRPr="00330E19">
        <w:rPr>
          <w:rFonts w:hint="eastAsia"/>
          <w:kern w:val="0"/>
          <w:szCs w:val="20"/>
        </w:rPr>
        <w:tab/>
      </w:r>
      <w:r w:rsidRPr="00330E19">
        <w:rPr>
          <w:rFonts w:hint="eastAsia"/>
          <w:kern w:val="0"/>
          <w:szCs w:val="20"/>
        </w:rPr>
        <w:t>环境空气和废气</w:t>
      </w:r>
      <w:r w:rsidRPr="00330E19">
        <w:rPr>
          <w:rFonts w:hint="eastAsia"/>
          <w:kern w:val="0"/>
          <w:szCs w:val="20"/>
        </w:rPr>
        <w:t xml:space="preserve"> </w:t>
      </w:r>
      <w:r w:rsidRPr="00330E19">
        <w:rPr>
          <w:rFonts w:hint="eastAsia"/>
          <w:kern w:val="0"/>
          <w:szCs w:val="20"/>
        </w:rPr>
        <w:t>颗粒物中砷、硒、铋、锑的测定</w:t>
      </w:r>
      <w:r w:rsidRPr="00330E19">
        <w:rPr>
          <w:rFonts w:hint="eastAsia"/>
          <w:kern w:val="0"/>
          <w:szCs w:val="20"/>
        </w:rPr>
        <w:t xml:space="preserve"> </w:t>
      </w:r>
      <w:r w:rsidRPr="00330E19">
        <w:rPr>
          <w:rFonts w:hint="eastAsia"/>
          <w:kern w:val="0"/>
          <w:szCs w:val="20"/>
        </w:rPr>
        <w:t>原子荧光法</w:t>
      </w:r>
    </w:p>
    <w:p w:rsidR="00330E19" w:rsidRPr="00330E19" w:rsidRDefault="00330E19" w:rsidP="005C3E7D">
      <w:pPr>
        <w:widowControl/>
        <w:numPr>
          <w:ilvl w:val="0"/>
          <w:numId w:val="44"/>
        </w:numPr>
        <w:spacing w:beforeLines="100" w:before="312" w:afterLines="100" w:after="312"/>
        <w:outlineLvl w:val="0"/>
        <w:rPr>
          <w:rFonts w:ascii="黑体" w:eastAsia="黑体"/>
          <w:kern w:val="0"/>
          <w:szCs w:val="20"/>
        </w:rPr>
      </w:pPr>
      <w:bookmarkStart w:id="39" w:name="_Toc54368449"/>
      <w:bookmarkStart w:id="40" w:name="_Toc55995770"/>
      <w:bookmarkStart w:id="41" w:name="_Toc56426781"/>
      <w:r w:rsidRPr="005C3E7D">
        <w:rPr>
          <w:rFonts w:ascii="黑体" w:eastAsia="黑体" w:hint="eastAsia"/>
          <w:kern w:val="0"/>
          <w:szCs w:val="20"/>
        </w:rPr>
        <w:t>术语和定义</w:t>
      </w:r>
      <w:bookmarkEnd w:id="39"/>
      <w:bookmarkEnd w:id="40"/>
      <w:bookmarkEnd w:id="41"/>
    </w:p>
    <w:p w:rsidR="00330E19" w:rsidRPr="00330E19" w:rsidRDefault="00330E19" w:rsidP="00330E19">
      <w:pPr>
        <w:widowControl/>
        <w:autoSpaceDE w:val="0"/>
        <w:autoSpaceDN w:val="0"/>
        <w:ind w:firstLineChars="200" w:firstLine="420"/>
        <w:rPr>
          <w:rFonts w:ascii="宋体"/>
          <w:kern w:val="0"/>
          <w:szCs w:val="20"/>
        </w:rPr>
      </w:pPr>
      <w:bookmarkStart w:id="42" w:name="_Toc26986532"/>
      <w:bookmarkEnd w:id="42"/>
      <w:r w:rsidRPr="00330E19">
        <w:rPr>
          <w:kern w:val="0"/>
          <w:szCs w:val="20"/>
        </w:rPr>
        <w:t>下列术语和定义适用于本文件。</w:t>
      </w:r>
    </w:p>
    <w:p w:rsidR="00330E19" w:rsidRPr="00330E19" w:rsidRDefault="00330E19" w:rsidP="00330E19">
      <w:pPr>
        <w:widowControl/>
        <w:tabs>
          <w:tab w:val="left" w:pos="360"/>
        </w:tabs>
        <w:spacing w:before="120"/>
        <w:jc w:val="left"/>
        <w:outlineLvl w:val="2"/>
        <w:rPr>
          <w:rFonts w:eastAsia="黑体"/>
          <w:kern w:val="0"/>
          <w:szCs w:val="22"/>
        </w:rPr>
      </w:pPr>
      <w:bookmarkStart w:id="43" w:name="_Toc54368450"/>
      <w:bookmarkStart w:id="44" w:name="_Toc56171441"/>
      <w:bookmarkStart w:id="45" w:name="_Toc56424400"/>
      <w:bookmarkStart w:id="46" w:name="_Toc56424506"/>
      <w:bookmarkStart w:id="47" w:name="_Toc56426782"/>
      <w:bookmarkStart w:id="48" w:name="_Toc42418226"/>
      <w:bookmarkStart w:id="49" w:name="_Toc42418581"/>
      <w:bookmarkStart w:id="50" w:name="_Toc43797953"/>
      <w:bookmarkStart w:id="51" w:name="_Toc46821179"/>
      <w:bookmarkEnd w:id="43"/>
      <w:r w:rsidRPr="00330E19">
        <w:rPr>
          <w:rFonts w:eastAsia="黑体"/>
          <w:kern w:val="0"/>
          <w:szCs w:val="22"/>
        </w:rPr>
        <w:t>3.</w:t>
      </w:r>
      <w:r w:rsidR="00C45666">
        <w:rPr>
          <w:rFonts w:eastAsia="黑体"/>
          <w:kern w:val="0"/>
          <w:szCs w:val="22"/>
        </w:rPr>
        <w:t>1</w:t>
      </w:r>
      <w:bookmarkEnd w:id="44"/>
      <w:bookmarkEnd w:id="45"/>
      <w:bookmarkEnd w:id="46"/>
      <w:bookmarkEnd w:id="47"/>
    </w:p>
    <w:p w:rsidR="00330E19" w:rsidRPr="00330E19" w:rsidRDefault="00330E19" w:rsidP="00330E19">
      <w:pPr>
        <w:widowControl/>
        <w:tabs>
          <w:tab w:val="left" w:pos="360"/>
        </w:tabs>
        <w:spacing w:before="120"/>
        <w:ind w:firstLineChars="200" w:firstLine="420"/>
        <w:jc w:val="left"/>
        <w:outlineLvl w:val="2"/>
        <w:rPr>
          <w:rFonts w:eastAsia="黑体"/>
          <w:kern w:val="0"/>
          <w:szCs w:val="22"/>
        </w:rPr>
      </w:pPr>
      <w:bookmarkStart w:id="52" w:name="_Toc56171442"/>
      <w:bookmarkStart w:id="53" w:name="_Toc56424401"/>
      <w:bookmarkStart w:id="54" w:name="_Toc56424507"/>
      <w:bookmarkStart w:id="55" w:name="_Toc56426783"/>
      <w:r w:rsidRPr="00330E19">
        <w:rPr>
          <w:rFonts w:eastAsia="黑体"/>
          <w:kern w:val="0"/>
          <w:szCs w:val="22"/>
        </w:rPr>
        <w:t>固定污染源</w:t>
      </w:r>
      <w:bookmarkEnd w:id="48"/>
      <w:bookmarkEnd w:id="49"/>
      <w:bookmarkEnd w:id="50"/>
      <w:bookmarkEnd w:id="51"/>
      <w:bookmarkEnd w:id="52"/>
      <w:r w:rsidR="00CD1609">
        <w:rPr>
          <w:rFonts w:eastAsia="黑体" w:hint="eastAsia"/>
          <w:kern w:val="0"/>
          <w:szCs w:val="22"/>
        </w:rPr>
        <w:t xml:space="preserve"> stationary source</w:t>
      </w:r>
      <w:bookmarkEnd w:id="53"/>
      <w:bookmarkEnd w:id="54"/>
      <w:bookmarkEnd w:id="55"/>
    </w:p>
    <w:p w:rsid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0"/>
        </w:rPr>
        <w:t>燃煤、燃油、燃气的锅炉和工业炉窑以及石油化工、冶金、建材等生产过程中产生的废气通过排气筒向空气中排放的污染源。</w:t>
      </w:r>
    </w:p>
    <w:p w:rsidR="008A22FF" w:rsidRPr="00F95589" w:rsidRDefault="008A22FF" w:rsidP="008A22FF">
      <w:pPr>
        <w:pStyle w:val="afffffff3"/>
        <w:ind w:firstLine="420"/>
        <w:rPr>
          <w:rFonts w:ascii="Times New Roman"/>
        </w:rPr>
      </w:pPr>
      <w:r w:rsidRPr="00F95589">
        <w:rPr>
          <w:rFonts w:ascii="Times New Roman"/>
        </w:rPr>
        <w:t>[</w:t>
      </w:r>
      <w:r w:rsidRPr="00F95589">
        <w:rPr>
          <w:rFonts w:ascii="Times New Roman"/>
        </w:rPr>
        <w:t>来源：</w:t>
      </w:r>
      <w:r w:rsidR="00CD1609">
        <w:rPr>
          <w:rFonts w:ascii="Times New Roman"/>
        </w:rPr>
        <w:t>HJ/T 397-2007</w:t>
      </w:r>
      <w:r w:rsidRPr="00F95589">
        <w:rPr>
          <w:rFonts w:ascii="Times New Roman"/>
        </w:rPr>
        <w:t>，</w:t>
      </w:r>
      <w:r w:rsidR="00CD1609">
        <w:rPr>
          <w:rFonts w:ascii="Times New Roman"/>
        </w:rPr>
        <w:t>3.2</w:t>
      </w:r>
      <w:r w:rsidRPr="00F95589">
        <w:rPr>
          <w:rFonts w:ascii="Times New Roman"/>
        </w:rPr>
        <w:t>]</w:t>
      </w:r>
    </w:p>
    <w:p w:rsidR="00330E19" w:rsidRPr="00330E19" w:rsidRDefault="00330E19" w:rsidP="00330E19">
      <w:pPr>
        <w:widowControl/>
        <w:tabs>
          <w:tab w:val="left" w:pos="360"/>
        </w:tabs>
        <w:spacing w:before="120"/>
        <w:jc w:val="left"/>
        <w:outlineLvl w:val="2"/>
        <w:rPr>
          <w:rFonts w:eastAsia="黑体"/>
          <w:kern w:val="0"/>
          <w:szCs w:val="22"/>
        </w:rPr>
      </w:pPr>
      <w:bookmarkStart w:id="56" w:name="_Toc56171443"/>
      <w:bookmarkStart w:id="57" w:name="_Toc56424402"/>
      <w:bookmarkStart w:id="58" w:name="_Toc56424508"/>
      <w:bookmarkStart w:id="59" w:name="_Toc56426784"/>
      <w:bookmarkStart w:id="60" w:name="_Toc46821180"/>
      <w:r w:rsidRPr="00330E19">
        <w:rPr>
          <w:rFonts w:eastAsia="黑体"/>
          <w:kern w:val="0"/>
          <w:szCs w:val="22"/>
        </w:rPr>
        <w:t>3.</w:t>
      </w:r>
      <w:r w:rsidR="00C45666">
        <w:rPr>
          <w:rFonts w:eastAsia="黑体"/>
          <w:kern w:val="0"/>
          <w:szCs w:val="22"/>
        </w:rPr>
        <w:t>2</w:t>
      </w:r>
      <w:bookmarkEnd w:id="56"/>
      <w:bookmarkEnd w:id="57"/>
      <w:bookmarkEnd w:id="58"/>
      <w:bookmarkEnd w:id="59"/>
      <w:r w:rsidRPr="00330E19">
        <w:rPr>
          <w:rFonts w:eastAsia="黑体"/>
          <w:kern w:val="0"/>
          <w:szCs w:val="22"/>
        </w:rPr>
        <w:t xml:space="preserve"> </w:t>
      </w:r>
    </w:p>
    <w:p w:rsidR="00330E19" w:rsidRPr="00330E19" w:rsidRDefault="00330E19" w:rsidP="00330E19">
      <w:pPr>
        <w:widowControl/>
        <w:tabs>
          <w:tab w:val="left" w:pos="360"/>
        </w:tabs>
        <w:spacing w:before="120"/>
        <w:ind w:firstLineChars="200" w:firstLine="420"/>
        <w:jc w:val="left"/>
        <w:outlineLvl w:val="2"/>
        <w:rPr>
          <w:rFonts w:eastAsia="黑体"/>
          <w:kern w:val="0"/>
          <w:szCs w:val="22"/>
        </w:rPr>
      </w:pPr>
      <w:bookmarkStart w:id="61" w:name="_Toc56171444"/>
      <w:bookmarkStart w:id="62" w:name="_Toc56424403"/>
      <w:bookmarkStart w:id="63" w:name="_Toc56424509"/>
      <w:bookmarkStart w:id="64" w:name="_Toc56426785"/>
      <w:r w:rsidRPr="00330E19">
        <w:rPr>
          <w:rFonts w:eastAsia="黑体"/>
          <w:kern w:val="0"/>
          <w:szCs w:val="22"/>
        </w:rPr>
        <w:t>现场监测</w:t>
      </w:r>
      <w:bookmarkEnd w:id="60"/>
      <w:bookmarkEnd w:id="61"/>
      <w:r w:rsidR="00CD1609">
        <w:rPr>
          <w:rFonts w:eastAsia="黑体" w:hint="eastAsia"/>
          <w:kern w:val="0"/>
          <w:szCs w:val="22"/>
        </w:rPr>
        <w:t xml:space="preserve"> on</w:t>
      </w:r>
      <w:r w:rsidR="00CD1609">
        <w:rPr>
          <w:rFonts w:eastAsia="黑体"/>
          <w:kern w:val="0"/>
          <w:szCs w:val="22"/>
        </w:rPr>
        <w:t>-site monitoring</w:t>
      </w:r>
      <w:bookmarkEnd w:id="62"/>
      <w:bookmarkEnd w:id="63"/>
      <w:bookmarkEnd w:id="64"/>
    </w:p>
    <w:p w:rsidR="00330E19" w:rsidRP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0"/>
        </w:rPr>
        <w:t>在污染源现场实施的监测行为，包括样品采集过程及使用便携式仪器现场测试等。</w:t>
      </w:r>
    </w:p>
    <w:p w:rsidR="00330E19" w:rsidRPr="00330E19" w:rsidRDefault="00330E19" w:rsidP="00330E19">
      <w:pPr>
        <w:widowControl/>
        <w:tabs>
          <w:tab w:val="left" w:pos="360"/>
        </w:tabs>
        <w:spacing w:before="120"/>
        <w:jc w:val="left"/>
        <w:outlineLvl w:val="2"/>
        <w:rPr>
          <w:rFonts w:eastAsia="黑体"/>
          <w:kern w:val="0"/>
          <w:szCs w:val="22"/>
        </w:rPr>
      </w:pPr>
      <w:bookmarkStart w:id="65" w:name="_Toc56171445"/>
      <w:bookmarkStart w:id="66" w:name="_Toc56424404"/>
      <w:bookmarkStart w:id="67" w:name="_Toc56424510"/>
      <w:bookmarkStart w:id="68" w:name="_Toc56426786"/>
      <w:bookmarkStart w:id="69" w:name="_Toc42418227"/>
      <w:bookmarkStart w:id="70" w:name="_Toc42418582"/>
      <w:bookmarkStart w:id="71" w:name="_Toc43797954"/>
      <w:bookmarkStart w:id="72" w:name="_Toc46821181"/>
      <w:r w:rsidRPr="00330E19">
        <w:rPr>
          <w:rFonts w:eastAsia="黑体"/>
          <w:kern w:val="0"/>
          <w:szCs w:val="22"/>
        </w:rPr>
        <w:t>3.</w:t>
      </w:r>
      <w:r w:rsidR="00C45666">
        <w:rPr>
          <w:rFonts w:eastAsia="黑体"/>
          <w:kern w:val="0"/>
          <w:szCs w:val="22"/>
        </w:rPr>
        <w:t>3</w:t>
      </w:r>
      <w:bookmarkEnd w:id="65"/>
      <w:bookmarkEnd w:id="66"/>
      <w:bookmarkEnd w:id="67"/>
      <w:bookmarkEnd w:id="68"/>
      <w:r w:rsidRPr="00330E19">
        <w:rPr>
          <w:rFonts w:eastAsia="黑体"/>
          <w:kern w:val="0"/>
          <w:szCs w:val="22"/>
        </w:rPr>
        <w:t xml:space="preserve"> </w:t>
      </w:r>
    </w:p>
    <w:p w:rsidR="00330E19" w:rsidRPr="00330E19" w:rsidRDefault="00330E19" w:rsidP="00330E19">
      <w:pPr>
        <w:widowControl/>
        <w:tabs>
          <w:tab w:val="left" w:pos="360"/>
        </w:tabs>
        <w:spacing w:before="120"/>
        <w:ind w:firstLineChars="200" w:firstLine="420"/>
        <w:jc w:val="left"/>
        <w:outlineLvl w:val="2"/>
        <w:rPr>
          <w:rFonts w:eastAsia="黑体"/>
          <w:kern w:val="0"/>
          <w:szCs w:val="22"/>
        </w:rPr>
      </w:pPr>
      <w:bookmarkStart w:id="73" w:name="_Toc56171446"/>
      <w:bookmarkStart w:id="74" w:name="_Toc56424405"/>
      <w:bookmarkStart w:id="75" w:name="_Toc56424511"/>
      <w:bookmarkStart w:id="76" w:name="_Toc56426787"/>
      <w:r w:rsidRPr="00330E19">
        <w:rPr>
          <w:rFonts w:eastAsia="黑体"/>
          <w:kern w:val="0"/>
          <w:szCs w:val="21"/>
        </w:rPr>
        <w:t>颗粒物</w:t>
      </w:r>
      <w:bookmarkEnd w:id="69"/>
      <w:bookmarkEnd w:id="70"/>
      <w:bookmarkEnd w:id="71"/>
      <w:bookmarkEnd w:id="72"/>
      <w:bookmarkEnd w:id="73"/>
      <w:r w:rsidR="00CD1609">
        <w:rPr>
          <w:rFonts w:eastAsia="黑体" w:hint="eastAsia"/>
          <w:kern w:val="0"/>
          <w:szCs w:val="21"/>
        </w:rPr>
        <w:t xml:space="preserve"> particulates</w:t>
      </w:r>
      <w:bookmarkEnd w:id="74"/>
      <w:bookmarkEnd w:id="75"/>
      <w:bookmarkEnd w:id="76"/>
    </w:p>
    <w:p w:rsid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0"/>
        </w:rPr>
        <w:t>燃料和其它物质在燃烧、合成、分解以及各种物料在机械处理中所产生的悬浮于排放气体中的固体和液体颗粒状物质。</w:t>
      </w:r>
    </w:p>
    <w:p w:rsidR="00CD1609" w:rsidRPr="00CD1609" w:rsidRDefault="00CD1609" w:rsidP="00CD1609">
      <w:pPr>
        <w:widowControl/>
        <w:autoSpaceDE w:val="0"/>
        <w:autoSpaceDN w:val="0"/>
        <w:spacing w:line="360" w:lineRule="exact"/>
        <w:ind w:firstLineChars="200" w:firstLine="420"/>
        <w:rPr>
          <w:rFonts w:hAnsi="宋体"/>
        </w:rPr>
      </w:pPr>
      <w:r w:rsidRPr="00CD1609">
        <w:rPr>
          <w:rFonts w:hAnsi="宋体"/>
        </w:rPr>
        <w:t>[</w:t>
      </w:r>
      <w:r w:rsidRPr="00CD1609">
        <w:rPr>
          <w:rFonts w:hAnsi="宋体"/>
        </w:rPr>
        <w:t>来源：</w:t>
      </w:r>
      <w:r w:rsidRPr="00CD1609">
        <w:rPr>
          <w:rFonts w:hAnsi="宋体"/>
        </w:rPr>
        <w:t>HJ/T 397-2007</w:t>
      </w:r>
      <w:r w:rsidRPr="00CD1609">
        <w:rPr>
          <w:rFonts w:hAnsi="宋体"/>
        </w:rPr>
        <w:t>，</w:t>
      </w:r>
      <w:r w:rsidRPr="00CD1609">
        <w:rPr>
          <w:rFonts w:hAnsi="宋体"/>
        </w:rPr>
        <w:t>3.</w:t>
      </w:r>
      <w:r>
        <w:rPr>
          <w:rFonts w:hAnsi="宋体"/>
        </w:rPr>
        <w:t>3</w:t>
      </w:r>
      <w:r w:rsidRPr="00CD1609">
        <w:rPr>
          <w:rFonts w:hAnsi="宋体"/>
        </w:rPr>
        <w:t>]</w:t>
      </w:r>
    </w:p>
    <w:p w:rsidR="00330E19" w:rsidRPr="00330E19" w:rsidRDefault="00330E19" w:rsidP="00330E19">
      <w:pPr>
        <w:widowControl/>
        <w:tabs>
          <w:tab w:val="left" w:pos="360"/>
        </w:tabs>
        <w:spacing w:before="120"/>
        <w:jc w:val="left"/>
        <w:outlineLvl w:val="2"/>
        <w:rPr>
          <w:rFonts w:eastAsia="黑体"/>
          <w:kern w:val="0"/>
          <w:szCs w:val="22"/>
        </w:rPr>
      </w:pPr>
      <w:bookmarkStart w:id="77" w:name="_Toc56171447"/>
      <w:bookmarkStart w:id="78" w:name="_Toc56424406"/>
      <w:bookmarkStart w:id="79" w:name="_Toc56424512"/>
      <w:bookmarkStart w:id="80" w:name="_Toc56426788"/>
      <w:bookmarkStart w:id="81" w:name="_Toc42418228"/>
      <w:bookmarkStart w:id="82" w:name="_Toc42418583"/>
      <w:bookmarkStart w:id="83" w:name="_Toc43797955"/>
      <w:bookmarkStart w:id="84" w:name="_Toc46821182"/>
      <w:r w:rsidRPr="00330E19">
        <w:rPr>
          <w:rFonts w:eastAsia="黑体"/>
          <w:kern w:val="0"/>
          <w:szCs w:val="22"/>
        </w:rPr>
        <w:t>3.</w:t>
      </w:r>
      <w:r w:rsidR="00C45666">
        <w:rPr>
          <w:rFonts w:eastAsia="黑体"/>
          <w:kern w:val="0"/>
          <w:szCs w:val="22"/>
        </w:rPr>
        <w:t>4</w:t>
      </w:r>
      <w:bookmarkEnd w:id="77"/>
      <w:bookmarkEnd w:id="78"/>
      <w:bookmarkEnd w:id="79"/>
      <w:bookmarkEnd w:id="80"/>
      <w:r w:rsidRPr="00330E19">
        <w:rPr>
          <w:rFonts w:eastAsia="黑体"/>
          <w:kern w:val="0"/>
          <w:szCs w:val="22"/>
        </w:rPr>
        <w:t xml:space="preserve"> </w:t>
      </w:r>
    </w:p>
    <w:p w:rsidR="00330E19" w:rsidRPr="00330E19" w:rsidRDefault="00330E19" w:rsidP="00330E19">
      <w:pPr>
        <w:widowControl/>
        <w:tabs>
          <w:tab w:val="left" w:pos="360"/>
        </w:tabs>
        <w:spacing w:before="120"/>
        <w:ind w:firstLineChars="200" w:firstLine="420"/>
        <w:jc w:val="left"/>
        <w:outlineLvl w:val="2"/>
        <w:rPr>
          <w:rFonts w:eastAsia="黑体"/>
          <w:kern w:val="0"/>
          <w:szCs w:val="22"/>
        </w:rPr>
      </w:pPr>
      <w:bookmarkStart w:id="85" w:name="_Toc56171448"/>
      <w:bookmarkStart w:id="86" w:name="_Toc56424407"/>
      <w:bookmarkStart w:id="87" w:name="_Toc56424513"/>
      <w:bookmarkStart w:id="88" w:name="_Toc56426789"/>
      <w:r w:rsidRPr="00330E19">
        <w:rPr>
          <w:rFonts w:eastAsia="黑体"/>
          <w:kern w:val="0"/>
          <w:szCs w:val="21"/>
        </w:rPr>
        <w:t>气态污染物</w:t>
      </w:r>
      <w:bookmarkEnd w:id="81"/>
      <w:bookmarkEnd w:id="82"/>
      <w:bookmarkEnd w:id="83"/>
      <w:bookmarkEnd w:id="84"/>
      <w:bookmarkEnd w:id="85"/>
      <w:r w:rsidR="00CD1609">
        <w:rPr>
          <w:rFonts w:eastAsia="黑体" w:hint="eastAsia"/>
          <w:kern w:val="0"/>
          <w:szCs w:val="21"/>
        </w:rPr>
        <w:t xml:space="preserve"> gaseous pollutants</w:t>
      </w:r>
      <w:bookmarkEnd w:id="86"/>
      <w:bookmarkEnd w:id="87"/>
      <w:bookmarkEnd w:id="88"/>
    </w:p>
    <w:p w:rsid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0"/>
        </w:rPr>
        <w:t>以气体状态分散在排放气体中的各种污染物。</w:t>
      </w:r>
    </w:p>
    <w:p w:rsidR="00CD1609" w:rsidRPr="00CD1609" w:rsidRDefault="00CD1609" w:rsidP="00CD1609">
      <w:pPr>
        <w:widowControl/>
        <w:autoSpaceDE w:val="0"/>
        <w:autoSpaceDN w:val="0"/>
        <w:spacing w:line="360" w:lineRule="exact"/>
        <w:ind w:firstLineChars="200" w:firstLine="420"/>
        <w:rPr>
          <w:rFonts w:hAnsi="宋体"/>
        </w:rPr>
      </w:pPr>
      <w:r w:rsidRPr="00CD1609">
        <w:rPr>
          <w:rFonts w:hAnsi="宋体"/>
        </w:rPr>
        <w:t>[</w:t>
      </w:r>
      <w:r w:rsidRPr="00CD1609">
        <w:rPr>
          <w:rFonts w:hAnsi="宋体"/>
        </w:rPr>
        <w:t>来源：</w:t>
      </w:r>
      <w:r w:rsidRPr="00CD1609">
        <w:rPr>
          <w:rFonts w:hAnsi="宋体"/>
        </w:rPr>
        <w:t>HJ/T 397-2007</w:t>
      </w:r>
      <w:r w:rsidRPr="00CD1609">
        <w:rPr>
          <w:rFonts w:hAnsi="宋体"/>
        </w:rPr>
        <w:t>，</w:t>
      </w:r>
      <w:r w:rsidRPr="00CD1609">
        <w:rPr>
          <w:rFonts w:hAnsi="宋体"/>
        </w:rPr>
        <w:t>3.</w:t>
      </w:r>
      <w:r>
        <w:rPr>
          <w:rFonts w:hAnsi="宋体"/>
        </w:rPr>
        <w:t>4</w:t>
      </w:r>
      <w:r w:rsidRPr="00CD1609">
        <w:rPr>
          <w:rFonts w:hAnsi="宋体"/>
        </w:rPr>
        <w:t>]</w:t>
      </w:r>
    </w:p>
    <w:p w:rsidR="00330E19" w:rsidRPr="00330E19" w:rsidRDefault="00330E19" w:rsidP="00330E19">
      <w:pPr>
        <w:widowControl/>
        <w:tabs>
          <w:tab w:val="left" w:pos="360"/>
        </w:tabs>
        <w:spacing w:before="120"/>
        <w:jc w:val="left"/>
        <w:outlineLvl w:val="2"/>
        <w:rPr>
          <w:rFonts w:eastAsia="黑体"/>
          <w:kern w:val="0"/>
          <w:szCs w:val="22"/>
        </w:rPr>
      </w:pPr>
      <w:bookmarkStart w:id="89" w:name="_Toc56171449"/>
      <w:bookmarkStart w:id="90" w:name="_Toc56424408"/>
      <w:bookmarkStart w:id="91" w:name="_Toc56424514"/>
      <w:bookmarkStart w:id="92" w:name="_Toc56426790"/>
      <w:bookmarkStart w:id="93" w:name="_Toc42418229"/>
      <w:bookmarkStart w:id="94" w:name="_Toc42418584"/>
      <w:bookmarkStart w:id="95" w:name="_Toc43797956"/>
      <w:bookmarkStart w:id="96" w:name="_Toc46821183"/>
      <w:r w:rsidRPr="00330E19">
        <w:rPr>
          <w:rFonts w:eastAsia="黑体"/>
          <w:kern w:val="0"/>
          <w:szCs w:val="22"/>
        </w:rPr>
        <w:t>3.</w:t>
      </w:r>
      <w:r w:rsidR="00C45666">
        <w:rPr>
          <w:rFonts w:eastAsia="黑体"/>
          <w:kern w:val="0"/>
          <w:szCs w:val="22"/>
        </w:rPr>
        <w:t>5</w:t>
      </w:r>
      <w:bookmarkEnd w:id="89"/>
      <w:bookmarkEnd w:id="90"/>
      <w:bookmarkEnd w:id="91"/>
      <w:bookmarkEnd w:id="92"/>
      <w:r w:rsidRPr="00330E19">
        <w:rPr>
          <w:rFonts w:eastAsia="黑体"/>
          <w:kern w:val="0"/>
          <w:szCs w:val="22"/>
        </w:rPr>
        <w:t xml:space="preserve"> </w:t>
      </w:r>
    </w:p>
    <w:p w:rsidR="00330E19" w:rsidRPr="00330E19" w:rsidRDefault="00330E19" w:rsidP="00330E19">
      <w:pPr>
        <w:widowControl/>
        <w:tabs>
          <w:tab w:val="left" w:pos="360"/>
        </w:tabs>
        <w:spacing w:before="120"/>
        <w:ind w:firstLineChars="200" w:firstLine="420"/>
        <w:jc w:val="left"/>
        <w:outlineLvl w:val="2"/>
        <w:rPr>
          <w:rFonts w:eastAsia="黑体"/>
          <w:kern w:val="0"/>
          <w:szCs w:val="22"/>
        </w:rPr>
      </w:pPr>
      <w:bookmarkStart w:id="97" w:name="_Toc56171450"/>
      <w:bookmarkStart w:id="98" w:name="_Toc56424409"/>
      <w:bookmarkStart w:id="99" w:name="_Toc56424515"/>
      <w:bookmarkStart w:id="100" w:name="_Toc56426791"/>
      <w:r w:rsidRPr="00330E19">
        <w:rPr>
          <w:rFonts w:eastAsia="黑体"/>
          <w:kern w:val="0"/>
          <w:szCs w:val="22"/>
        </w:rPr>
        <w:t>标准状态</w:t>
      </w:r>
      <w:bookmarkEnd w:id="93"/>
      <w:bookmarkEnd w:id="94"/>
      <w:bookmarkEnd w:id="95"/>
      <w:bookmarkEnd w:id="96"/>
      <w:bookmarkEnd w:id="97"/>
      <w:r w:rsidR="00CD1609">
        <w:rPr>
          <w:rFonts w:eastAsia="黑体"/>
          <w:kern w:val="0"/>
          <w:szCs w:val="22"/>
        </w:rPr>
        <w:t>下的干排气</w:t>
      </w:r>
      <w:r w:rsidR="00CD1609">
        <w:rPr>
          <w:rFonts w:eastAsia="黑体" w:hint="eastAsia"/>
          <w:kern w:val="0"/>
          <w:szCs w:val="22"/>
        </w:rPr>
        <w:t xml:space="preserve"> dry flus gas of standard conditions</w:t>
      </w:r>
      <w:bookmarkEnd w:id="98"/>
      <w:bookmarkEnd w:id="99"/>
      <w:bookmarkEnd w:id="100"/>
    </w:p>
    <w:p w:rsid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0"/>
        </w:rPr>
        <w:t>指温度为</w:t>
      </w:r>
      <w:r w:rsidRPr="00330E19">
        <w:rPr>
          <w:rFonts w:hAnsi="宋体"/>
          <w:kern w:val="0"/>
          <w:szCs w:val="20"/>
        </w:rPr>
        <w:t>273K</w:t>
      </w:r>
      <w:r w:rsidRPr="00330E19">
        <w:rPr>
          <w:rFonts w:hAnsi="宋体"/>
          <w:kern w:val="0"/>
          <w:szCs w:val="20"/>
        </w:rPr>
        <w:t>，压力为</w:t>
      </w:r>
      <w:r w:rsidRPr="00330E19">
        <w:rPr>
          <w:rFonts w:hAnsi="宋体"/>
          <w:kern w:val="0"/>
          <w:szCs w:val="20"/>
        </w:rPr>
        <w:t>101325Pa</w:t>
      </w:r>
      <w:r w:rsidR="00CD1609">
        <w:rPr>
          <w:rFonts w:hAnsi="宋体" w:hint="eastAsia"/>
          <w:kern w:val="0"/>
          <w:szCs w:val="20"/>
        </w:rPr>
        <w:t>条件</w:t>
      </w:r>
      <w:r w:rsidR="00CD1609">
        <w:rPr>
          <w:rFonts w:hAnsi="宋体"/>
          <w:kern w:val="0"/>
          <w:szCs w:val="20"/>
        </w:rPr>
        <w:t>下不含水分的排气</w:t>
      </w:r>
      <w:r w:rsidRPr="00330E19">
        <w:rPr>
          <w:rFonts w:hAnsi="宋体"/>
          <w:kern w:val="0"/>
          <w:szCs w:val="20"/>
        </w:rPr>
        <w:t>。</w:t>
      </w:r>
    </w:p>
    <w:p w:rsidR="00CD1609" w:rsidRPr="00CD1609" w:rsidRDefault="00CD1609" w:rsidP="00CD1609">
      <w:pPr>
        <w:widowControl/>
        <w:autoSpaceDE w:val="0"/>
        <w:autoSpaceDN w:val="0"/>
        <w:spacing w:line="360" w:lineRule="exact"/>
        <w:ind w:firstLineChars="200" w:firstLine="420"/>
        <w:rPr>
          <w:rFonts w:hAnsi="宋体"/>
        </w:rPr>
      </w:pPr>
      <w:r w:rsidRPr="00CD1609">
        <w:rPr>
          <w:rFonts w:hAnsi="宋体"/>
        </w:rPr>
        <w:t>[</w:t>
      </w:r>
      <w:r w:rsidRPr="00CD1609">
        <w:rPr>
          <w:rFonts w:hAnsi="宋体"/>
        </w:rPr>
        <w:t>来源：</w:t>
      </w:r>
      <w:r w:rsidRPr="00CD1609">
        <w:rPr>
          <w:rFonts w:hAnsi="宋体"/>
        </w:rPr>
        <w:t>HJ/T 397-2007</w:t>
      </w:r>
      <w:r w:rsidRPr="00CD1609">
        <w:rPr>
          <w:rFonts w:hAnsi="宋体"/>
        </w:rPr>
        <w:t>，</w:t>
      </w:r>
      <w:r w:rsidRPr="00CD1609">
        <w:rPr>
          <w:rFonts w:hAnsi="宋体"/>
        </w:rPr>
        <w:t>3.</w:t>
      </w:r>
      <w:r>
        <w:rPr>
          <w:rFonts w:hAnsi="宋体"/>
        </w:rPr>
        <w:t>7</w:t>
      </w:r>
      <w:r w:rsidRPr="00CD1609">
        <w:rPr>
          <w:rFonts w:hAnsi="宋体"/>
        </w:rPr>
        <w:t>]</w:t>
      </w:r>
    </w:p>
    <w:p w:rsidR="00330E19" w:rsidRPr="00330E19" w:rsidRDefault="00330E19" w:rsidP="005C3E7D">
      <w:pPr>
        <w:widowControl/>
        <w:numPr>
          <w:ilvl w:val="0"/>
          <w:numId w:val="44"/>
        </w:numPr>
        <w:spacing w:beforeLines="100" w:before="312" w:afterLines="100" w:after="312"/>
        <w:outlineLvl w:val="0"/>
        <w:rPr>
          <w:rFonts w:ascii="黑体" w:eastAsia="黑体"/>
          <w:kern w:val="0"/>
          <w:szCs w:val="20"/>
        </w:rPr>
      </w:pPr>
      <w:bookmarkStart w:id="101" w:name="_Toc54368458"/>
      <w:bookmarkStart w:id="102" w:name="_Toc56426792"/>
      <w:bookmarkEnd w:id="101"/>
      <w:r w:rsidRPr="00330E19">
        <w:rPr>
          <w:rFonts w:ascii="黑体" w:eastAsia="黑体" w:hint="eastAsia"/>
          <w:kern w:val="0"/>
          <w:szCs w:val="20"/>
        </w:rPr>
        <w:t>监测准备</w:t>
      </w:r>
      <w:bookmarkEnd w:id="102"/>
    </w:p>
    <w:p w:rsidR="00330E19" w:rsidRPr="00330E19" w:rsidRDefault="00330E19" w:rsidP="00330E19">
      <w:pPr>
        <w:widowControl/>
        <w:tabs>
          <w:tab w:val="left" w:pos="360"/>
        </w:tabs>
        <w:spacing w:before="120"/>
        <w:jc w:val="left"/>
        <w:outlineLvl w:val="2"/>
        <w:rPr>
          <w:rFonts w:ascii="黑体" w:eastAsia="黑体"/>
          <w:kern w:val="0"/>
          <w:szCs w:val="21"/>
        </w:rPr>
      </w:pPr>
      <w:bookmarkStart w:id="103" w:name="_Toc42418231"/>
      <w:bookmarkStart w:id="104" w:name="_Toc42418586"/>
      <w:bookmarkStart w:id="105" w:name="_Toc43797958"/>
      <w:bookmarkStart w:id="106" w:name="_Toc46821185"/>
      <w:bookmarkStart w:id="107" w:name="_Toc56171452"/>
      <w:bookmarkStart w:id="108" w:name="_Toc56424411"/>
      <w:bookmarkStart w:id="109" w:name="_Toc56424517"/>
      <w:bookmarkStart w:id="110" w:name="_Toc56426793"/>
      <w:r w:rsidRPr="00330E19">
        <w:rPr>
          <w:rFonts w:eastAsia="黑体"/>
          <w:kern w:val="0"/>
          <w:szCs w:val="22"/>
        </w:rPr>
        <w:t xml:space="preserve">4.1 </w:t>
      </w:r>
      <w:r w:rsidRPr="00330E19">
        <w:rPr>
          <w:rFonts w:ascii="黑体" w:eastAsia="黑体"/>
          <w:kern w:val="0"/>
          <w:szCs w:val="21"/>
        </w:rPr>
        <w:t>监测仪器准备</w:t>
      </w:r>
      <w:bookmarkEnd w:id="103"/>
      <w:bookmarkEnd w:id="104"/>
      <w:bookmarkEnd w:id="105"/>
      <w:bookmarkEnd w:id="106"/>
      <w:bookmarkEnd w:id="107"/>
      <w:bookmarkEnd w:id="108"/>
      <w:bookmarkEnd w:id="109"/>
      <w:bookmarkEnd w:id="110"/>
    </w:p>
    <w:p w:rsidR="00330E19" w:rsidRP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0"/>
        </w:rPr>
        <w:t>按照</w:t>
      </w:r>
      <w:r w:rsidRPr="00330E19">
        <w:rPr>
          <w:rFonts w:hAnsi="宋体"/>
          <w:kern w:val="0"/>
          <w:szCs w:val="20"/>
        </w:rPr>
        <w:t>HJ/T 373</w:t>
      </w:r>
      <w:r w:rsidRPr="00330E19">
        <w:rPr>
          <w:rFonts w:hAnsi="宋体"/>
          <w:kern w:val="0"/>
          <w:szCs w:val="20"/>
        </w:rPr>
        <w:t>、</w:t>
      </w:r>
      <w:r w:rsidRPr="00330E19">
        <w:rPr>
          <w:rFonts w:hAnsi="宋体"/>
          <w:kern w:val="0"/>
          <w:szCs w:val="20"/>
        </w:rPr>
        <w:t>HJ/T 397</w:t>
      </w:r>
      <w:r w:rsidRPr="00330E19">
        <w:rPr>
          <w:rFonts w:hAnsi="宋体"/>
          <w:kern w:val="0"/>
          <w:szCs w:val="20"/>
        </w:rPr>
        <w:t>要求，进行仪器与设备的检定和校准、仪器与设备的运行和维护以及质控检查工作。</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开展仪器与设备的检定和校准工作，强制检定仪器设备应依法送检，非强制检定的仪器设备应自行校准或核查，或送有资质的计量检定机构校准。仪器与设备须在检定或校准合格期年内使用，每年应对仪器与设备检定及校准情况进行核查，未按规定校准或检定的仪器不得使用。排气温度测量仪表、压力</w:t>
      </w:r>
      <w:r w:rsidRPr="00330E19">
        <w:rPr>
          <w:rFonts w:hAnsi="宋体"/>
          <w:kern w:val="0"/>
          <w:szCs w:val="21"/>
        </w:rPr>
        <w:lastRenderedPageBreak/>
        <w:t>测量仪表、流量测量仪表、温度计、皮托管系数等至少半年自行校正一次，方法参照</w:t>
      </w:r>
      <w:r w:rsidRPr="00330E19">
        <w:rPr>
          <w:rFonts w:hAnsi="宋体"/>
          <w:kern w:val="0"/>
          <w:szCs w:val="21"/>
        </w:rPr>
        <w:t>GB/T16157</w:t>
      </w:r>
      <w:r w:rsidRPr="00330E19">
        <w:rPr>
          <w:rFonts w:hAnsi="宋体"/>
          <w:kern w:val="0"/>
          <w:szCs w:val="21"/>
        </w:rPr>
        <w:t>相关规定。测氧仪至少每季度检查校验一次。基于定电位电解法、非分散红外法、紫外吸收法的便携式仪器测定仪，应根据仪器使用频率和相关方法标准的频次要求进行校准。</w:t>
      </w:r>
    </w:p>
    <w:p w:rsidR="00330E19" w:rsidRPr="00330E19" w:rsidRDefault="00330E19" w:rsidP="00330E19">
      <w:pPr>
        <w:widowControl/>
        <w:autoSpaceDE w:val="0"/>
        <w:autoSpaceDN w:val="0"/>
        <w:spacing w:line="360" w:lineRule="exact"/>
        <w:ind w:firstLineChars="200" w:firstLine="420"/>
        <w:rPr>
          <w:rFonts w:hAnsi="宋体"/>
          <w:color w:val="000000"/>
          <w:szCs w:val="21"/>
        </w:rPr>
      </w:pPr>
      <w:r w:rsidRPr="00330E19">
        <w:rPr>
          <w:rFonts w:hAnsi="宋体"/>
          <w:kern w:val="0"/>
          <w:szCs w:val="21"/>
        </w:rPr>
        <w:t>开展仪器与设备的运行和维护工作，</w:t>
      </w:r>
      <w:r w:rsidRPr="00330E19">
        <w:rPr>
          <w:rFonts w:hAnsi="宋体"/>
          <w:color w:val="000000"/>
          <w:szCs w:val="21"/>
        </w:rPr>
        <w:t>制定仪器与设备年度核查计划，并按计划执行</w:t>
      </w:r>
      <w:r w:rsidRPr="00330E19">
        <w:rPr>
          <w:rFonts w:hAnsi="宋体"/>
          <w:color w:val="000000"/>
          <w:szCs w:val="21"/>
        </w:rPr>
        <w:t>,</w:t>
      </w:r>
      <w:r w:rsidRPr="00330E19">
        <w:rPr>
          <w:rFonts w:hAnsi="宋体"/>
          <w:color w:val="000000"/>
          <w:szCs w:val="21"/>
        </w:rPr>
        <w:t>保证在用仪器与设备运行正常。监测仪器与设备应按管理程序和操作规程定期维护保养，做好仪器与设备使用记录，每台仪器与设备均应有专人负责。</w:t>
      </w:r>
    </w:p>
    <w:p w:rsidR="00330E19" w:rsidRPr="00330E19" w:rsidRDefault="00330E19" w:rsidP="00330E19">
      <w:pPr>
        <w:widowControl/>
        <w:autoSpaceDE w:val="0"/>
        <w:autoSpaceDN w:val="0"/>
        <w:spacing w:line="360" w:lineRule="exact"/>
        <w:ind w:firstLineChars="200" w:firstLine="420"/>
        <w:rPr>
          <w:rFonts w:hAnsi="宋体"/>
          <w:color w:val="000000"/>
          <w:sz w:val="22"/>
          <w:szCs w:val="22"/>
        </w:rPr>
      </w:pPr>
      <w:r w:rsidRPr="00330E19">
        <w:rPr>
          <w:rFonts w:hAnsi="宋体"/>
          <w:color w:val="000000"/>
          <w:szCs w:val="21"/>
        </w:rPr>
        <w:t>开展仪器与设备的质控检查工作，每季度现场抽查仪器与设备使用情况和使用记录，包括仪器和设备的运行状况、使用情况、使用记录、年度核查执行情况、标准样品状态等。</w:t>
      </w:r>
    </w:p>
    <w:p w:rsidR="00330E19" w:rsidRPr="00330E19" w:rsidRDefault="00330E19" w:rsidP="00330E19">
      <w:pPr>
        <w:widowControl/>
        <w:tabs>
          <w:tab w:val="left" w:pos="360"/>
        </w:tabs>
        <w:spacing w:before="120"/>
        <w:jc w:val="left"/>
        <w:outlineLvl w:val="2"/>
        <w:rPr>
          <w:rFonts w:eastAsia="黑体"/>
          <w:kern w:val="0"/>
          <w:szCs w:val="22"/>
        </w:rPr>
      </w:pPr>
      <w:bookmarkStart w:id="111" w:name="_Toc42418232"/>
      <w:bookmarkStart w:id="112" w:name="_Toc42418587"/>
      <w:bookmarkStart w:id="113" w:name="_Toc43797959"/>
      <w:bookmarkStart w:id="114" w:name="_Toc46821186"/>
      <w:bookmarkStart w:id="115" w:name="_Toc56171453"/>
      <w:bookmarkStart w:id="116" w:name="_Toc56424412"/>
      <w:bookmarkStart w:id="117" w:name="_Toc56424518"/>
      <w:bookmarkStart w:id="118" w:name="_Toc56426794"/>
      <w:r w:rsidRPr="00330E19">
        <w:rPr>
          <w:rFonts w:eastAsia="黑体"/>
          <w:kern w:val="0"/>
          <w:szCs w:val="22"/>
        </w:rPr>
        <w:t>4.2</w:t>
      </w:r>
      <w:r w:rsidRPr="00330E19">
        <w:rPr>
          <w:rFonts w:eastAsia="黑体"/>
          <w:kern w:val="0"/>
          <w:szCs w:val="22"/>
        </w:rPr>
        <w:t>监测方案制定与条件准备</w:t>
      </w:r>
      <w:bookmarkEnd w:id="111"/>
      <w:bookmarkEnd w:id="112"/>
      <w:bookmarkEnd w:id="113"/>
      <w:bookmarkEnd w:id="114"/>
      <w:bookmarkEnd w:id="115"/>
      <w:bookmarkEnd w:id="116"/>
      <w:bookmarkEnd w:id="117"/>
      <w:bookmarkEnd w:id="118"/>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按照</w:t>
      </w:r>
      <w:r w:rsidRPr="00330E19">
        <w:rPr>
          <w:rFonts w:hAnsi="宋体"/>
          <w:kern w:val="0"/>
          <w:szCs w:val="21"/>
        </w:rPr>
        <w:t>HJ/T 397</w:t>
      </w:r>
      <w:r w:rsidRPr="00330E19">
        <w:rPr>
          <w:rFonts w:hAnsi="宋体"/>
          <w:kern w:val="0"/>
          <w:szCs w:val="21"/>
        </w:rPr>
        <w:t>要求，进行监测方案的制定与监测条件的准备。</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监测方案的制定包括编制监测工作计划和实施方案。了解排污种类和浓度范围，依据排污许可证、适用的排放标准等信息，确定监测指标和方法；调查运行工况，结合排放标准，确定采样频次和时间；勘察排污点位，确定采样位置。根据上述资料，编制切实可行的监测方案，内容应包括但不限于：监测点位、监测指标、监测频次、采样和分析方法、适用的排放（控制）标准及限值、质量保证措施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监测条件的准备包括仪器设备准备、排污单位的工况配合、符合要求的采样孔与采样平台、电源以及试剂、材料、器具、记录表格、安全防护用品等。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本规范汇总了现有分析测试方法</w:t>
      </w:r>
      <w:r w:rsidRPr="00330E19">
        <w:rPr>
          <w:rFonts w:hAnsi="宋体" w:hint="eastAsia"/>
          <w:kern w:val="0"/>
          <w:szCs w:val="21"/>
        </w:rPr>
        <w:t>，</w:t>
      </w:r>
      <w:r w:rsidRPr="00330E19">
        <w:rPr>
          <w:rFonts w:hAnsi="宋体"/>
          <w:kern w:val="0"/>
          <w:szCs w:val="21"/>
        </w:rPr>
        <w:t>参见附录</w:t>
      </w:r>
      <w:r w:rsidRPr="00330E19">
        <w:rPr>
          <w:rFonts w:hAnsi="宋体"/>
          <w:kern w:val="0"/>
          <w:szCs w:val="21"/>
        </w:rPr>
        <w:t>A</w:t>
      </w:r>
      <w:r w:rsidRPr="00330E19">
        <w:rPr>
          <w:rFonts w:hAnsi="宋体" w:hint="eastAsia"/>
          <w:kern w:val="0"/>
          <w:szCs w:val="21"/>
        </w:rPr>
        <w:t>。</w:t>
      </w:r>
    </w:p>
    <w:p w:rsidR="00330E19" w:rsidRPr="00330E19" w:rsidRDefault="00330E19" w:rsidP="00330E19">
      <w:pPr>
        <w:widowControl/>
        <w:tabs>
          <w:tab w:val="left" w:pos="360"/>
        </w:tabs>
        <w:spacing w:before="120"/>
        <w:jc w:val="left"/>
        <w:outlineLvl w:val="2"/>
        <w:rPr>
          <w:rFonts w:eastAsia="黑体"/>
          <w:kern w:val="0"/>
          <w:szCs w:val="22"/>
        </w:rPr>
      </w:pPr>
      <w:bookmarkStart w:id="119" w:name="_Toc42418233"/>
      <w:bookmarkStart w:id="120" w:name="_Toc42418588"/>
      <w:bookmarkStart w:id="121" w:name="_Toc43797960"/>
      <w:bookmarkStart w:id="122" w:name="_Toc46821187"/>
      <w:bookmarkStart w:id="123" w:name="_Toc56171454"/>
      <w:bookmarkStart w:id="124" w:name="_Toc56424413"/>
      <w:bookmarkStart w:id="125" w:name="_Toc56424519"/>
      <w:bookmarkStart w:id="126" w:name="_Toc56426795"/>
      <w:r w:rsidRPr="00330E19">
        <w:rPr>
          <w:rFonts w:eastAsia="黑体"/>
          <w:kern w:val="0"/>
          <w:szCs w:val="22"/>
        </w:rPr>
        <w:t>4.3</w:t>
      </w:r>
      <w:r w:rsidRPr="00330E19">
        <w:rPr>
          <w:rFonts w:eastAsia="黑体"/>
          <w:kern w:val="0"/>
          <w:szCs w:val="22"/>
        </w:rPr>
        <w:t>工况要求与核查</w:t>
      </w:r>
      <w:bookmarkEnd w:id="119"/>
      <w:bookmarkEnd w:id="120"/>
      <w:bookmarkEnd w:id="121"/>
      <w:bookmarkEnd w:id="122"/>
      <w:bookmarkEnd w:id="123"/>
      <w:bookmarkEnd w:id="124"/>
      <w:bookmarkEnd w:id="125"/>
      <w:bookmarkEnd w:id="126"/>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现场监测期间，应有专人负责对被测污染源工况进行监督，保证生产设备和治理设施正常运行，工况条件符合监测要求，监测期间工况应由排污单位签字确认。工况核查方法按照</w:t>
      </w:r>
      <w:r w:rsidRPr="00330E19">
        <w:rPr>
          <w:rFonts w:hAnsi="宋体"/>
          <w:kern w:val="0"/>
          <w:szCs w:val="21"/>
        </w:rPr>
        <w:t>HJ/T 373</w:t>
      </w:r>
      <w:r w:rsidRPr="00330E19">
        <w:rPr>
          <w:rFonts w:hAnsi="宋体"/>
          <w:kern w:val="0"/>
          <w:szCs w:val="21"/>
        </w:rPr>
        <w:t>规定的方法进行，如风量、热工仪表、产品产量核查等。相关标准中对监测时工况有规定的，按相关标准的规定执行。除相关标准另有规定，对污染源的日常监督性监测，采样期间的工况应与平时的正常运行工况相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有下列情形之一的视为不具备现场监测条件，可终止监测任务，但应如实记录现场情况，并在</w:t>
      </w:r>
      <w:r w:rsidRPr="00330E19">
        <w:rPr>
          <w:rFonts w:hAnsi="宋体"/>
          <w:kern w:val="0"/>
          <w:szCs w:val="21"/>
        </w:rPr>
        <w:t>5</w:t>
      </w:r>
      <w:r w:rsidRPr="00330E19">
        <w:rPr>
          <w:rFonts w:hAnsi="宋体"/>
          <w:kern w:val="0"/>
          <w:szCs w:val="21"/>
        </w:rPr>
        <w:t>个工作日内向委托单位报告</w:t>
      </w:r>
      <w:r w:rsidR="003974C2">
        <w:rPr>
          <w:rFonts w:hAnsi="宋体" w:hint="eastAsia"/>
          <w:kern w:val="0"/>
          <w:szCs w:val="21"/>
        </w:rPr>
        <w:t>：</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1</w:t>
      </w:r>
      <w:r w:rsidRPr="00330E19">
        <w:rPr>
          <w:rFonts w:hAnsi="宋体"/>
          <w:kern w:val="0"/>
          <w:szCs w:val="21"/>
        </w:rPr>
        <w:t>）排污单位拒绝监测人员进入的；</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2</w:t>
      </w:r>
      <w:r w:rsidRPr="00330E19">
        <w:rPr>
          <w:rFonts w:hAnsi="宋体"/>
          <w:kern w:val="0"/>
          <w:szCs w:val="21"/>
        </w:rPr>
        <w:t>）排污单位的排污口、采样平台不符合环境监测技术规范相关规定，无法保证监测人员人身安全及正常开展监测的；</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3</w:t>
      </w:r>
      <w:r w:rsidRPr="00330E19">
        <w:rPr>
          <w:rFonts w:hAnsi="宋体"/>
          <w:kern w:val="0"/>
          <w:szCs w:val="21"/>
        </w:rPr>
        <w:t>）受天气状况等非人为因素影响，无法正常开展监测的；</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4</w:t>
      </w:r>
      <w:r w:rsidRPr="00330E19">
        <w:rPr>
          <w:rFonts w:hAnsi="宋体"/>
          <w:kern w:val="0"/>
          <w:szCs w:val="21"/>
        </w:rPr>
        <w:t>）现场监测时排污单位停产、设施间歇性排放或污染物不外排，无法正常开展监测的；</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5</w:t>
      </w:r>
      <w:r w:rsidRPr="00330E19">
        <w:rPr>
          <w:rFonts w:hAnsi="宋体"/>
          <w:kern w:val="0"/>
          <w:szCs w:val="21"/>
        </w:rPr>
        <w:t>）根据相关标准规范确定的无组织监测点位，因客观条件所限而无法进行现场布点采样或监测的；</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6</w:t>
      </w:r>
      <w:r w:rsidRPr="00330E19">
        <w:rPr>
          <w:rFonts w:hAnsi="宋体"/>
          <w:kern w:val="0"/>
          <w:szCs w:val="21"/>
        </w:rPr>
        <w:t>）其他不具备现场监测条件的情况。</w:t>
      </w:r>
    </w:p>
    <w:p w:rsidR="00330E19" w:rsidRPr="00330E19" w:rsidRDefault="00330E19" w:rsidP="00330E19">
      <w:pPr>
        <w:widowControl/>
        <w:spacing w:beforeLines="100" w:before="312" w:afterLines="100" w:after="312"/>
        <w:outlineLvl w:val="0"/>
        <w:rPr>
          <w:rFonts w:ascii="黑体" w:eastAsia="黑体"/>
          <w:kern w:val="0"/>
          <w:szCs w:val="20"/>
        </w:rPr>
      </w:pPr>
      <w:bookmarkStart w:id="127" w:name="_Toc46821188"/>
      <w:bookmarkStart w:id="128" w:name="_Toc56426796"/>
      <w:r w:rsidRPr="00330E19">
        <w:rPr>
          <w:rFonts w:eastAsia="黑体" w:hint="eastAsia"/>
          <w:kern w:val="0"/>
          <w:szCs w:val="20"/>
        </w:rPr>
        <w:t>5</w:t>
      </w:r>
      <w:bookmarkEnd w:id="127"/>
      <w:r w:rsidRPr="00330E19">
        <w:rPr>
          <w:rFonts w:eastAsia="黑体"/>
          <w:kern w:val="0"/>
          <w:szCs w:val="20"/>
        </w:rPr>
        <w:t xml:space="preserve">   </w:t>
      </w:r>
      <w:r w:rsidRPr="00330E19">
        <w:rPr>
          <w:rFonts w:ascii="黑体" w:eastAsia="黑体" w:hint="eastAsia"/>
          <w:kern w:val="0"/>
          <w:szCs w:val="20"/>
        </w:rPr>
        <w:t>样品采集</w:t>
      </w:r>
      <w:bookmarkEnd w:id="128"/>
    </w:p>
    <w:p w:rsidR="00330E19" w:rsidRPr="00330E19" w:rsidRDefault="00330E19" w:rsidP="00330E19">
      <w:pPr>
        <w:widowControl/>
        <w:tabs>
          <w:tab w:val="left" w:pos="360"/>
        </w:tabs>
        <w:spacing w:before="120"/>
        <w:jc w:val="left"/>
        <w:outlineLvl w:val="2"/>
        <w:rPr>
          <w:rFonts w:eastAsia="黑体"/>
          <w:kern w:val="0"/>
          <w:szCs w:val="22"/>
        </w:rPr>
      </w:pPr>
      <w:bookmarkStart w:id="129" w:name="_Toc42418235"/>
      <w:bookmarkStart w:id="130" w:name="_Toc42418590"/>
      <w:bookmarkStart w:id="131" w:name="_Toc43797962"/>
      <w:bookmarkStart w:id="132" w:name="_Toc46821189"/>
      <w:bookmarkStart w:id="133" w:name="_Toc56171456"/>
      <w:bookmarkStart w:id="134" w:name="_Toc56424415"/>
      <w:bookmarkStart w:id="135" w:name="_Toc56424521"/>
      <w:bookmarkStart w:id="136" w:name="_Toc56426797"/>
      <w:r w:rsidRPr="00330E19">
        <w:rPr>
          <w:rFonts w:eastAsia="黑体"/>
          <w:kern w:val="0"/>
          <w:szCs w:val="22"/>
        </w:rPr>
        <w:t>5.1</w:t>
      </w:r>
      <w:r w:rsidRPr="00330E19">
        <w:rPr>
          <w:rFonts w:eastAsia="黑体"/>
          <w:kern w:val="0"/>
          <w:szCs w:val="22"/>
        </w:rPr>
        <w:t>监测项目</w:t>
      </w:r>
      <w:bookmarkEnd w:id="129"/>
      <w:bookmarkEnd w:id="130"/>
      <w:bookmarkEnd w:id="131"/>
      <w:bookmarkEnd w:id="132"/>
      <w:bookmarkEnd w:id="133"/>
      <w:bookmarkEnd w:id="134"/>
      <w:bookmarkEnd w:id="135"/>
      <w:bookmarkEnd w:id="136"/>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依据排污单位适用的排放标准、被测单位排污许可证的具体要求确定监测项目，应覆盖排放标准及排污许可证规定的污染因子。</w:t>
      </w:r>
    </w:p>
    <w:p w:rsidR="00330E19" w:rsidRPr="00330E19" w:rsidRDefault="00330E19" w:rsidP="00330E19">
      <w:pPr>
        <w:widowControl/>
        <w:tabs>
          <w:tab w:val="left" w:pos="360"/>
        </w:tabs>
        <w:spacing w:before="120"/>
        <w:jc w:val="left"/>
        <w:outlineLvl w:val="2"/>
        <w:rPr>
          <w:rFonts w:eastAsia="黑体"/>
          <w:kern w:val="0"/>
          <w:szCs w:val="22"/>
        </w:rPr>
      </w:pPr>
      <w:bookmarkStart w:id="137" w:name="_Toc42418236"/>
      <w:bookmarkStart w:id="138" w:name="_Toc42418591"/>
      <w:bookmarkStart w:id="139" w:name="_Toc43797963"/>
      <w:bookmarkStart w:id="140" w:name="_Toc46821190"/>
      <w:bookmarkStart w:id="141" w:name="_Toc56171457"/>
      <w:bookmarkStart w:id="142" w:name="_Toc56424416"/>
      <w:bookmarkStart w:id="143" w:name="_Toc56424522"/>
      <w:bookmarkStart w:id="144" w:name="_Toc56426798"/>
      <w:r w:rsidRPr="00330E19">
        <w:rPr>
          <w:rFonts w:eastAsia="黑体"/>
          <w:kern w:val="0"/>
          <w:szCs w:val="22"/>
        </w:rPr>
        <w:t>5.2</w:t>
      </w:r>
      <w:r w:rsidRPr="00330E19">
        <w:rPr>
          <w:rFonts w:eastAsia="黑体"/>
          <w:kern w:val="0"/>
          <w:szCs w:val="22"/>
        </w:rPr>
        <w:t>采样位置与采样点</w:t>
      </w:r>
      <w:bookmarkEnd w:id="137"/>
      <w:bookmarkEnd w:id="138"/>
      <w:bookmarkEnd w:id="139"/>
      <w:bookmarkEnd w:id="140"/>
      <w:bookmarkEnd w:id="141"/>
      <w:bookmarkEnd w:id="142"/>
      <w:bookmarkEnd w:id="143"/>
      <w:bookmarkEnd w:id="144"/>
    </w:p>
    <w:p w:rsidR="003974C2" w:rsidRPr="00330E19" w:rsidRDefault="00330E19" w:rsidP="003974C2">
      <w:pPr>
        <w:widowControl/>
        <w:adjustRightInd w:val="0"/>
        <w:spacing w:line="400" w:lineRule="exact"/>
        <w:ind w:firstLineChars="200" w:firstLine="420"/>
        <w:jc w:val="left"/>
        <w:rPr>
          <w:rFonts w:ascii="Calibri" w:hAnsi="Calibri"/>
          <w:szCs w:val="21"/>
        </w:rPr>
      </w:pPr>
      <w:r w:rsidRPr="00330E19">
        <w:rPr>
          <w:rFonts w:hAnsi="宋体"/>
          <w:kern w:val="0"/>
          <w:szCs w:val="21"/>
        </w:rPr>
        <w:lastRenderedPageBreak/>
        <w:t>采样位置与采样点位的要求按照</w:t>
      </w:r>
      <w:r w:rsidRPr="00330E19">
        <w:rPr>
          <w:rFonts w:hAnsi="宋体"/>
          <w:kern w:val="0"/>
          <w:szCs w:val="21"/>
        </w:rPr>
        <w:t>HJ/T 397</w:t>
      </w:r>
      <w:r w:rsidRPr="00330E19">
        <w:rPr>
          <w:rFonts w:hAnsi="宋体"/>
          <w:kern w:val="0"/>
          <w:szCs w:val="21"/>
        </w:rPr>
        <w:t>、</w:t>
      </w:r>
      <w:r w:rsidRPr="00330E19">
        <w:rPr>
          <w:rFonts w:hAnsi="宋体"/>
          <w:kern w:val="0"/>
          <w:szCs w:val="21"/>
        </w:rPr>
        <w:t>GB/T 16157</w:t>
      </w:r>
      <w:r w:rsidRPr="00330E19">
        <w:rPr>
          <w:rFonts w:hAnsi="宋体"/>
          <w:kern w:val="0"/>
          <w:szCs w:val="21"/>
        </w:rPr>
        <w:t>相关条目规定执行。</w:t>
      </w:r>
      <w:r w:rsidR="003974C2" w:rsidRPr="00330E19">
        <w:rPr>
          <w:rFonts w:ascii="Calibri" w:hAnsi="Calibri"/>
          <w:szCs w:val="21"/>
        </w:rPr>
        <w:t>本文件提出了固定污染源废气监测点位设置技术要求</w:t>
      </w:r>
      <w:r w:rsidR="003974C2" w:rsidRPr="00330E19">
        <w:rPr>
          <w:rFonts w:ascii="Calibri" w:hAnsi="Calibri" w:hint="eastAsia"/>
          <w:szCs w:val="21"/>
        </w:rPr>
        <w:t>，参见</w:t>
      </w:r>
      <w:r w:rsidR="003974C2" w:rsidRPr="00330E19">
        <w:rPr>
          <w:rFonts w:ascii="Calibri" w:hAnsi="Calibri"/>
          <w:szCs w:val="21"/>
        </w:rPr>
        <w:t>附录</w:t>
      </w:r>
      <w:r w:rsidR="003974C2" w:rsidRPr="00330E19">
        <w:rPr>
          <w:rFonts w:ascii="Calibri" w:hAnsi="Calibri"/>
          <w:szCs w:val="21"/>
        </w:rPr>
        <w:t>B</w:t>
      </w:r>
      <w:r w:rsidR="003974C2" w:rsidRPr="00330E19">
        <w:rPr>
          <w:rFonts w:ascii="Calibri" w:hAnsi="Calibri" w:hint="eastAsia"/>
          <w:szCs w:val="21"/>
        </w:rPr>
        <w:t>。</w:t>
      </w:r>
    </w:p>
    <w:p w:rsidR="00330E19" w:rsidRPr="00330E19" w:rsidRDefault="00330E19" w:rsidP="00330E19">
      <w:pPr>
        <w:widowControl/>
        <w:tabs>
          <w:tab w:val="left" w:pos="360"/>
        </w:tabs>
        <w:spacing w:before="120"/>
        <w:jc w:val="left"/>
        <w:outlineLvl w:val="2"/>
        <w:rPr>
          <w:rFonts w:eastAsia="黑体"/>
          <w:kern w:val="0"/>
          <w:szCs w:val="22"/>
        </w:rPr>
      </w:pPr>
      <w:bookmarkStart w:id="145" w:name="_Toc42418237"/>
      <w:bookmarkStart w:id="146" w:name="_Toc42418592"/>
      <w:bookmarkStart w:id="147" w:name="_Toc43797964"/>
      <w:bookmarkStart w:id="148" w:name="_Toc46821191"/>
      <w:bookmarkStart w:id="149" w:name="_Toc56171458"/>
      <w:bookmarkStart w:id="150" w:name="_Toc56424417"/>
      <w:bookmarkStart w:id="151" w:name="_Toc56424523"/>
      <w:bookmarkStart w:id="152" w:name="_Toc56426799"/>
      <w:r w:rsidRPr="00330E19">
        <w:rPr>
          <w:rFonts w:eastAsia="黑体"/>
          <w:kern w:val="0"/>
          <w:szCs w:val="22"/>
        </w:rPr>
        <w:t>5.3</w:t>
      </w:r>
      <w:r w:rsidRPr="00330E19">
        <w:rPr>
          <w:rFonts w:eastAsia="黑体"/>
          <w:kern w:val="0"/>
          <w:szCs w:val="22"/>
        </w:rPr>
        <w:t>采样方法的选择原则</w:t>
      </w:r>
      <w:bookmarkEnd w:id="145"/>
      <w:bookmarkEnd w:id="146"/>
      <w:bookmarkEnd w:id="147"/>
      <w:bookmarkEnd w:id="148"/>
      <w:bookmarkEnd w:id="149"/>
      <w:bookmarkEnd w:id="150"/>
      <w:bookmarkEnd w:id="151"/>
      <w:bookmarkEnd w:id="152"/>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采样分析方法的选用应充分考虑相关排放标准的规定、被测污染源排放特点、污染物排放浓度的高低、所采用监测分析方法的检出限和干扰等因素。</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测定项目的采样分析方法应优先选用污染物排放标准中规定的标准方法（包括以规范性资料形式列在附录中的方法），如适用范围相同，新发布的国家标准方法亦可使用。除监督监测、执法监测外，对于尚无国家标准方法的项目，经实验室证实或确认后，检测机构可采用由国际标准化组织（简称</w:t>
      </w:r>
      <w:r w:rsidRPr="00330E19">
        <w:rPr>
          <w:rFonts w:hAnsi="宋体"/>
          <w:kern w:val="0"/>
          <w:szCs w:val="21"/>
        </w:rPr>
        <w:t xml:space="preserve"> ISO</w:t>
      </w:r>
      <w:r w:rsidRPr="00330E19">
        <w:rPr>
          <w:rFonts w:hAnsi="宋体"/>
          <w:kern w:val="0"/>
          <w:szCs w:val="21"/>
        </w:rPr>
        <w:t>）、地区或其他国家的标准方法。</w:t>
      </w:r>
    </w:p>
    <w:p w:rsidR="00330E19" w:rsidRPr="00330E19" w:rsidRDefault="00330E19" w:rsidP="00330E19">
      <w:pPr>
        <w:widowControl/>
        <w:tabs>
          <w:tab w:val="left" w:pos="360"/>
        </w:tabs>
        <w:spacing w:before="120"/>
        <w:jc w:val="left"/>
        <w:outlineLvl w:val="2"/>
        <w:rPr>
          <w:rFonts w:eastAsia="黑体"/>
          <w:kern w:val="0"/>
          <w:szCs w:val="22"/>
        </w:rPr>
      </w:pPr>
      <w:bookmarkStart w:id="153" w:name="_Toc42418238"/>
      <w:bookmarkStart w:id="154" w:name="_Toc42418593"/>
      <w:bookmarkStart w:id="155" w:name="_Toc43797965"/>
      <w:bookmarkStart w:id="156" w:name="_Toc46821192"/>
      <w:bookmarkStart w:id="157" w:name="_Toc56171459"/>
      <w:bookmarkStart w:id="158" w:name="_Toc56424418"/>
      <w:bookmarkStart w:id="159" w:name="_Toc56424524"/>
      <w:bookmarkStart w:id="160" w:name="_Toc56426800"/>
      <w:r w:rsidRPr="00330E19">
        <w:rPr>
          <w:rFonts w:eastAsia="黑体"/>
          <w:kern w:val="0"/>
          <w:szCs w:val="22"/>
        </w:rPr>
        <w:t>5.4</w:t>
      </w:r>
      <w:r w:rsidRPr="00330E19">
        <w:rPr>
          <w:rFonts w:eastAsia="黑体"/>
          <w:kern w:val="0"/>
          <w:szCs w:val="22"/>
        </w:rPr>
        <w:t>采样频次和时间</w:t>
      </w:r>
      <w:bookmarkEnd w:id="153"/>
      <w:bookmarkEnd w:id="154"/>
      <w:bookmarkEnd w:id="155"/>
      <w:bookmarkEnd w:id="156"/>
      <w:bookmarkEnd w:id="157"/>
      <w:bookmarkEnd w:id="158"/>
      <w:bookmarkEnd w:id="159"/>
      <w:bookmarkEnd w:id="160"/>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采样频次和时间的确定应满足排放标准或分析方法标准的要求，并充分考虑实施监测的目的和要求、污染源污染物排放特点以及选用方法的检出限。</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采样频次和时间按照</w:t>
      </w:r>
      <w:r w:rsidRPr="00330E19">
        <w:rPr>
          <w:rFonts w:hAnsi="宋体"/>
          <w:kern w:val="0"/>
          <w:szCs w:val="21"/>
        </w:rPr>
        <w:t>GB/T 16157</w:t>
      </w:r>
      <w:r w:rsidRPr="00330E19">
        <w:rPr>
          <w:rFonts w:hAnsi="宋体"/>
          <w:kern w:val="0"/>
          <w:szCs w:val="21"/>
        </w:rPr>
        <w:t>、</w:t>
      </w:r>
      <w:r w:rsidRPr="00330E19">
        <w:rPr>
          <w:rFonts w:hAnsi="宋体"/>
          <w:kern w:val="0"/>
          <w:szCs w:val="21"/>
        </w:rPr>
        <w:t>HJ/T 397</w:t>
      </w:r>
      <w:r w:rsidRPr="00330E19">
        <w:rPr>
          <w:rFonts w:hAnsi="宋体"/>
          <w:kern w:val="0"/>
          <w:szCs w:val="21"/>
        </w:rPr>
        <w:t>要求进行，同时应符合具体监测行为适用的排放标准和分析方法标准要求。</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除相关标准规定外，对于常规气态污染物，排气筒中废气以连续</w:t>
      </w:r>
      <w:r w:rsidRPr="00330E19">
        <w:rPr>
          <w:rFonts w:hAnsi="宋体"/>
          <w:kern w:val="0"/>
          <w:szCs w:val="21"/>
        </w:rPr>
        <w:t>1</w:t>
      </w:r>
      <w:r w:rsidRPr="00330E19">
        <w:rPr>
          <w:rFonts w:hAnsi="宋体"/>
          <w:kern w:val="0"/>
          <w:szCs w:val="21"/>
        </w:rPr>
        <w:t>小时的采样获取平均值，或在</w:t>
      </w:r>
      <w:r w:rsidRPr="00330E19">
        <w:rPr>
          <w:rFonts w:hAnsi="宋体"/>
          <w:kern w:val="0"/>
          <w:szCs w:val="21"/>
        </w:rPr>
        <w:t>1</w:t>
      </w:r>
      <w:r w:rsidRPr="00330E19">
        <w:rPr>
          <w:rFonts w:hAnsi="宋体"/>
          <w:kern w:val="0"/>
          <w:szCs w:val="21"/>
        </w:rPr>
        <w:t>小时内，以等时间间隔采集</w:t>
      </w:r>
      <w:r w:rsidRPr="00330E19">
        <w:rPr>
          <w:rFonts w:hAnsi="宋体"/>
          <w:kern w:val="0"/>
          <w:szCs w:val="21"/>
        </w:rPr>
        <w:t>3</w:t>
      </w:r>
      <w:r w:rsidRPr="00330E19">
        <w:rPr>
          <w:rFonts w:hAnsi="宋体"/>
          <w:kern w:val="0"/>
          <w:szCs w:val="21"/>
        </w:rPr>
        <w:t>～</w:t>
      </w:r>
      <w:r w:rsidRPr="00330E19">
        <w:rPr>
          <w:rFonts w:hAnsi="宋体"/>
          <w:kern w:val="0"/>
          <w:szCs w:val="21"/>
        </w:rPr>
        <w:t>4</w:t>
      </w:r>
      <w:r w:rsidRPr="00330E19">
        <w:rPr>
          <w:rFonts w:hAnsi="宋体"/>
          <w:kern w:val="0"/>
          <w:szCs w:val="21"/>
        </w:rPr>
        <w:t>个样品，并计算平均值。若某排气筒的排放为间断性排放，排放时间小于</w:t>
      </w:r>
      <w:r w:rsidRPr="00330E19">
        <w:rPr>
          <w:rFonts w:hAnsi="宋体"/>
          <w:kern w:val="0"/>
          <w:szCs w:val="21"/>
        </w:rPr>
        <w:t>1</w:t>
      </w:r>
      <w:r w:rsidRPr="00330E19">
        <w:rPr>
          <w:rFonts w:hAnsi="宋体"/>
          <w:kern w:val="0"/>
          <w:szCs w:val="21"/>
        </w:rPr>
        <w:t>小时，应在排放时段内实行连续采样，或在排放时段内等间隔采集</w:t>
      </w:r>
      <w:r w:rsidRPr="00330E19">
        <w:rPr>
          <w:rFonts w:hAnsi="宋体"/>
          <w:kern w:val="0"/>
          <w:szCs w:val="21"/>
        </w:rPr>
        <w:t>2</w:t>
      </w:r>
      <w:r w:rsidRPr="00330E19">
        <w:rPr>
          <w:rFonts w:hAnsi="宋体"/>
          <w:kern w:val="0"/>
          <w:szCs w:val="21"/>
        </w:rPr>
        <w:t>～</w:t>
      </w:r>
      <w:r w:rsidRPr="00330E19">
        <w:rPr>
          <w:rFonts w:hAnsi="宋体"/>
          <w:kern w:val="0"/>
          <w:szCs w:val="21"/>
        </w:rPr>
        <w:t>4</w:t>
      </w:r>
      <w:r w:rsidRPr="00330E19">
        <w:rPr>
          <w:rFonts w:hAnsi="宋体"/>
          <w:kern w:val="0"/>
          <w:szCs w:val="21"/>
        </w:rPr>
        <w:t>个样品，并计算平均值；若某排气筒的排放为间断性排放，排放时间大于</w:t>
      </w:r>
      <w:r w:rsidRPr="00330E19">
        <w:rPr>
          <w:rFonts w:hAnsi="宋体"/>
          <w:kern w:val="0"/>
          <w:szCs w:val="21"/>
        </w:rPr>
        <w:t>1</w:t>
      </w:r>
      <w:r w:rsidRPr="00330E19">
        <w:rPr>
          <w:rFonts w:hAnsi="宋体"/>
          <w:kern w:val="0"/>
          <w:szCs w:val="21"/>
        </w:rPr>
        <w:t>小时，则应在排放时段内按连续排放的要求采样。</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除相关标准规定外，对于挥发性有机物，如排放源连续排放时间大于</w:t>
      </w:r>
      <w:r w:rsidRPr="00330E19">
        <w:rPr>
          <w:rFonts w:hAnsi="宋体"/>
          <w:kern w:val="0"/>
          <w:szCs w:val="21"/>
        </w:rPr>
        <w:t>1h</w:t>
      </w:r>
      <w:r w:rsidRPr="00330E19">
        <w:rPr>
          <w:rFonts w:hAnsi="宋体"/>
          <w:kern w:val="0"/>
          <w:szCs w:val="21"/>
        </w:rPr>
        <w:t>的，应在其生产状况、排放状况稳定情况下进行采样，连续采样时间不小于</w:t>
      </w:r>
      <w:r w:rsidRPr="00330E19">
        <w:rPr>
          <w:rFonts w:hAnsi="宋体"/>
          <w:kern w:val="0"/>
          <w:szCs w:val="21"/>
        </w:rPr>
        <w:t>45min</w:t>
      </w:r>
      <w:r w:rsidRPr="00330E19">
        <w:rPr>
          <w:rFonts w:hAnsi="宋体"/>
          <w:kern w:val="0"/>
          <w:szCs w:val="21"/>
        </w:rPr>
        <w:t>，或在</w:t>
      </w:r>
      <w:r w:rsidRPr="00330E19">
        <w:rPr>
          <w:rFonts w:hAnsi="宋体"/>
          <w:kern w:val="0"/>
          <w:szCs w:val="21"/>
        </w:rPr>
        <w:t>1h</w:t>
      </w:r>
      <w:r w:rsidRPr="00330E19">
        <w:rPr>
          <w:rFonts w:hAnsi="宋体"/>
          <w:kern w:val="0"/>
          <w:szCs w:val="21"/>
        </w:rPr>
        <w:t>内以等时间间隔恒流或瞬时采集</w:t>
      </w:r>
      <w:r w:rsidRPr="00330E19">
        <w:rPr>
          <w:rFonts w:hAnsi="宋体"/>
          <w:kern w:val="0"/>
          <w:szCs w:val="21"/>
        </w:rPr>
        <w:t>3</w:t>
      </w:r>
      <w:r w:rsidRPr="00330E19">
        <w:rPr>
          <w:rFonts w:hAnsi="宋体"/>
          <w:kern w:val="0"/>
          <w:szCs w:val="21"/>
        </w:rPr>
        <w:t>～</w:t>
      </w:r>
      <w:r w:rsidRPr="00330E19">
        <w:rPr>
          <w:rFonts w:hAnsi="宋体"/>
          <w:kern w:val="0"/>
          <w:szCs w:val="21"/>
        </w:rPr>
        <w:t>4</w:t>
      </w:r>
      <w:r w:rsidRPr="00330E19">
        <w:rPr>
          <w:rFonts w:hAnsi="宋体"/>
          <w:kern w:val="0"/>
          <w:szCs w:val="21"/>
        </w:rPr>
        <w:t>个样品，其测试平均值作为小时浓度；如为间歇性排放源，其排放时间小于</w:t>
      </w:r>
      <w:r w:rsidRPr="00330E19">
        <w:rPr>
          <w:rFonts w:hAnsi="宋体"/>
          <w:kern w:val="0"/>
          <w:szCs w:val="21"/>
        </w:rPr>
        <w:t>1h</w:t>
      </w:r>
      <w:r w:rsidRPr="00330E19">
        <w:rPr>
          <w:rFonts w:hAnsi="宋体"/>
          <w:kern w:val="0"/>
          <w:szCs w:val="21"/>
        </w:rPr>
        <w:t>的，应在排放时段内连续采样，总时间不小于</w:t>
      </w:r>
      <w:r w:rsidRPr="00330E19">
        <w:rPr>
          <w:rFonts w:hAnsi="宋体"/>
          <w:kern w:val="0"/>
          <w:szCs w:val="21"/>
        </w:rPr>
        <w:t>45min</w:t>
      </w:r>
      <w:r w:rsidRPr="00330E19">
        <w:rPr>
          <w:rFonts w:hAnsi="宋体"/>
          <w:kern w:val="0"/>
          <w:szCs w:val="21"/>
        </w:rPr>
        <w:t>，或在排放时段内恒流或瞬时采集</w:t>
      </w:r>
      <w:r w:rsidRPr="00330E19">
        <w:rPr>
          <w:rFonts w:hAnsi="宋体"/>
          <w:kern w:val="0"/>
          <w:szCs w:val="21"/>
        </w:rPr>
        <w:t>3</w:t>
      </w:r>
      <w:r w:rsidRPr="00330E19">
        <w:rPr>
          <w:rFonts w:hAnsi="宋体"/>
          <w:kern w:val="0"/>
          <w:szCs w:val="21"/>
        </w:rPr>
        <w:t>～</w:t>
      </w:r>
      <w:r w:rsidRPr="00330E19">
        <w:rPr>
          <w:rFonts w:hAnsi="宋体"/>
          <w:kern w:val="0"/>
          <w:szCs w:val="21"/>
        </w:rPr>
        <w:t>4</w:t>
      </w:r>
      <w:r w:rsidRPr="00330E19">
        <w:rPr>
          <w:rFonts w:hAnsi="宋体"/>
          <w:kern w:val="0"/>
          <w:szCs w:val="21"/>
        </w:rPr>
        <w:t>个样品，计算其平均值作为小时浓度。对于储罐类排放采样，应在其加注、输送操作时段内采样；在测试挥发性有机物处理效率时，应避免在装置或设备启停等不稳定工况条件下采样。</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对于恶臭有组织排放</w:t>
      </w:r>
      <w:r w:rsidRPr="00330E19">
        <w:rPr>
          <w:rFonts w:hAnsi="宋体" w:hint="eastAsia"/>
          <w:kern w:val="0"/>
          <w:szCs w:val="21"/>
        </w:rPr>
        <w:t>源采样，按生产周期确定采样频次，样品采集次数不小于</w:t>
      </w:r>
      <w:r w:rsidRPr="00330E19">
        <w:rPr>
          <w:rFonts w:hAnsi="宋体" w:hint="eastAsia"/>
          <w:kern w:val="0"/>
          <w:szCs w:val="21"/>
        </w:rPr>
        <w:t>3</w:t>
      </w:r>
      <w:r w:rsidRPr="00330E19">
        <w:rPr>
          <w:rFonts w:hAnsi="宋体" w:hint="eastAsia"/>
          <w:kern w:val="0"/>
          <w:szCs w:val="21"/>
        </w:rPr>
        <w:t>次，取其最大测定值。生产周期在</w:t>
      </w:r>
      <w:r w:rsidRPr="00330E19">
        <w:rPr>
          <w:rFonts w:hAnsi="宋体" w:hint="eastAsia"/>
          <w:kern w:val="0"/>
          <w:szCs w:val="21"/>
        </w:rPr>
        <w:t>8h</w:t>
      </w:r>
      <w:r w:rsidRPr="00330E19">
        <w:rPr>
          <w:rFonts w:hAnsi="宋体" w:hint="eastAsia"/>
          <w:kern w:val="0"/>
          <w:szCs w:val="21"/>
        </w:rPr>
        <w:t>以内的，采样间隔不小于</w:t>
      </w:r>
      <w:r w:rsidRPr="00330E19">
        <w:rPr>
          <w:rFonts w:hAnsi="宋体" w:hint="eastAsia"/>
          <w:kern w:val="0"/>
          <w:szCs w:val="21"/>
        </w:rPr>
        <w:t>2h</w:t>
      </w:r>
      <w:r w:rsidRPr="00330E19">
        <w:rPr>
          <w:rFonts w:hAnsi="宋体" w:hint="eastAsia"/>
          <w:kern w:val="0"/>
          <w:szCs w:val="21"/>
        </w:rPr>
        <w:t>；生产周期大于</w:t>
      </w:r>
      <w:r w:rsidRPr="00330E19">
        <w:rPr>
          <w:rFonts w:hAnsi="宋体" w:hint="eastAsia"/>
          <w:kern w:val="0"/>
          <w:szCs w:val="21"/>
        </w:rPr>
        <w:t>8h</w:t>
      </w:r>
      <w:r w:rsidRPr="00330E19">
        <w:rPr>
          <w:rFonts w:hAnsi="宋体" w:hint="eastAsia"/>
          <w:kern w:val="0"/>
          <w:szCs w:val="21"/>
        </w:rPr>
        <w:t>的，采样间隔不小于</w:t>
      </w:r>
      <w:r w:rsidRPr="00330E19">
        <w:rPr>
          <w:rFonts w:hAnsi="宋体" w:hint="eastAsia"/>
          <w:kern w:val="0"/>
          <w:szCs w:val="21"/>
        </w:rPr>
        <w:t>4h</w:t>
      </w:r>
      <w:r w:rsidRPr="00330E19">
        <w:rPr>
          <w:rFonts w:hAnsi="宋体" w:hint="eastAsia"/>
          <w:kern w:val="0"/>
          <w:szCs w:val="21"/>
        </w:rPr>
        <w:t>。间歇有组织排放源应在恶臭污染浓度最高时段采样，样品采集次数不小于</w:t>
      </w:r>
      <w:r w:rsidRPr="00330E19">
        <w:rPr>
          <w:rFonts w:hAnsi="宋体" w:hint="eastAsia"/>
          <w:kern w:val="0"/>
          <w:szCs w:val="21"/>
        </w:rPr>
        <w:t>3</w:t>
      </w:r>
      <w:r w:rsidRPr="00330E19">
        <w:rPr>
          <w:rFonts w:hAnsi="宋体" w:hint="eastAsia"/>
          <w:kern w:val="0"/>
          <w:szCs w:val="21"/>
        </w:rPr>
        <w:t>次，取其最大测定值。</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对于建设项目竣工环境保护验收监测，应按照《关于发布</w:t>
      </w:r>
      <w:r w:rsidRPr="00330E19">
        <w:rPr>
          <w:rFonts w:hAnsi="宋体"/>
          <w:kern w:val="0"/>
          <w:szCs w:val="21"/>
        </w:rPr>
        <w:t>&lt;</w:t>
      </w:r>
      <w:r w:rsidRPr="00330E19">
        <w:rPr>
          <w:rFonts w:hAnsi="宋体"/>
          <w:kern w:val="0"/>
          <w:szCs w:val="21"/>
        </w:rPr>
        <w:t>建设项目竣工环境保护验收技术指南</w:t>
      </w:r>
      <w:r w:rsidRPr="00330E19">
        <w:rPr>
          <w:rFonts w:hAnsi="宋体"/>
          <w:kern w:val="0"/>
          <w:szCs w:val="21"/>
        </w:rPr>
        <w:t xml:space="preserve"> </w:t>
      </w:r>
      <w:r w:rsidRPr="00330E19">
        <w:rPr>
          <w:rFonts w:hAnsi="宋体"/>
          <w:kern w:val="0"/>
          <w:szCs w:val="21"/>
        </w:rPr>
        <w:t>污染影响类</w:t>
      </w:r>
      <w:r w:rsidRPr="00330E19">
        <w:rPr>
          <w:rFonts w:hAnsi="宋体"/>
          <w:kern w:val="0"/>
          <w:szCs w:val="21"/>
        </w:rPr>
        <w:t>&gt;</w:t>
      </w:r>
      <w:r w:rsidRPr="00330E19">
        <w:rPr>
          <w:rFonts w:hAnsi="宋体"/>
          <w:kern w:val="0"/>
          <w:szCs w:val="21"/>
        </w:rPr>
        <w:t>的公告》（生态环境部公告</w:t>
      </w:r>
      <w:r w:rsidRPr="00330E19">
        <w:rPr>
          <w:rFonts w:hAnsi="宋体"/>
          <w:kern w:val="0"/>
          <w:szCs w:val="21"/>
        </w:rPr>
        <w:t xml:space="preserve"> 2018</w:t>
      </w:r>
      <w:r w:rsidRPr="00330E19">
        <w:rPr>
          <w:rFonts w:hAnsi="宋体"/>
          <w:kern w:val="0"/>
          <w:szCs w:val="21"/>
        </w:rPr>
        <w:t>年</w:t>
      </w:r>
      <w:r w:rsidRPr="00330E19">
        <w:rPr>
          <w:rFonts w:hAnsi="宋体"/>
          <w:kern w:val="0"/>
          <w:szCs w:val="21"/>
        </w:rPr>
        <w:t xml:space="preserve"> </w:t>
      </w:r>
      <w:r w:rsidRPr="00330E19">
        <w:rPr>
          <w:rFonts w:hAnsi="宋体"/>
          <w:kern w:val="0"/>
          <w:szCs w:val="21"/>
        </w:rPr>
        <w:t>第</w:t>
      </w:r>
      <w:r w:rsidRPr="00330E19">
        <w:rPr>
          <w:rFonts w:hAnsi="宋体"/>
          <w:kern w:val="0"/>
          <w:szCs w:val="21"/>
        </w:rPr>
        <w:t>9</w:t>
      </w:r>
      <w:r w:rsidRPr="00330E19">
        <w:rPr>
          <w:rFonts w:hAnsi="宋体"/>
          <w:kern w:val="0"/>
          <w:szCs w:val="21"/>
        </w:rPr>
        <w:t>号）附件相关要求，对有明显生产周期、污染物稳定排放的建设项目，污染物的采样和监测频次一般为</w:t>
      </w:r>
      <w:r w:rsidRPr="00330E19">
        <w:rPr>
          <w:rFonts w:hAnsi="宋体"/>
          <w:kern w:val="0"/>
          <w:szCs w:val="21"/>
        </w:rPr>
        <w:t>2</w:t>
      </w:r>
      <w:r w:rsidRPr="00330E19">
        <w:rPr>
          <w:rFonts w:hAnsi="宋体"/>
          <w:kern w:val="0"/>
          <w:szCs w:val="21"/>
        </w:rPr>
        <w:t>～</w:t>
      </w:r>
      <w:r w:rsidRPr="00330E19">
        <w:rPr>
          <w:rFonts w:hAnsi="宋体"/>
          <w:kern w:val="0"/>
          <w:szCs w:val="21"/>
        </w:rPr>
        <w:t>3</w:t>
      </w:r>
      <w:r w:rsidRPr="00330E19">
        <w:rPr>
          <w:rFonts w:hAnsi="宋体"/>
          <w:kern w:val="0"/>
          <w:szCs w:val="21"/>
        </w:rPr>
        <w:t>个周期，每个周期</w:t>
      </w:r>
      <w:r w:rsidRPr="00330E19">
        <w:rPr>
          <w:rFonts w:hAnsi="宋体"/>
          <w:kern w:val="0"/>
          <w:szCs w:val="21"/>
        </w:rPr>
        <w:t>3</w:t>
      </w:r>
      <w:r w:rsidRPr="00330E19">
        <w:rPr>
          <w:rFonts w:hAnsi="宋体"/>
          <w:kern w:val="0"/>
          <w:szCs w:val="21"/>
        </w:rPr>
        <w:t>～多次（不应少于执行标准中规定的次数）；对无明显生产周期、污染物稳定排放、连续生产的建设项目，废气采样和监测频次一般不少于</w:t>
      </w:r>
      <w:r w:rsidRPr="00330E19">
        <w:rPr>
          <w:rFonts w:hAnsi="宋体"/>
          <w:kern w:val="0"/>
          <w:szCs w:val="21"/>
        </w:rPr>
        <w:t>2</w:t>
      </w:r>
      <w:r w:rsidRPr="00330E19">
        <w:rPr>
          <w:rFonts w:hAnsi="宋体"/>
          <w:kern w:val="0"/>
          <w:szCs w:val="21"/>
        </w:rPr>
        <w:t>天、每天不少于</w:t>
      </w:r>
      <w:r w:rsidRPr="00330E19">
        <w:rPr>
          <w:rFonts w:hAnsi="宋体"/>
          <w:kern w:val="0"/>
          <w:szCs w:val="21"/>
        </w:rPr>
        <w:t>3</w:t>
      </w:r>
      <w:r w:rsidRPr="00330E19">
        <w:rPr>
          <w:rFonts w:hAnsi="宋体"/>
          <w:kern w:val="0"/>
          <w:szCs w:val="21"/>
        </w:rPr>
        <w:t>个样品，对污染物排放不稳定的建设项目，应适当增加采样频次。</w:t>
      </w:r>
    </w:p>
    <w:p w:rsidR="00330E19" w:rsidRPr="00330E19" w:rsidRDefault="00330E19" w:rsidP="00330E19">
      <w:pPr>
        <w:widowControl/>
        <w:tabs>
          <w:tab w:val="left" w:pos="360"/>
        </w:tabs>
        <w:spacing w:before="120"/>
        <w:jc w:val="left"/>
        <w:outlineLvl w:val="2"/>
        <w:rPr>
          <w:rFonts w:eastAsia="黑体"/>
          <w:kern w:val="0"/>
          <w:szCs w:val="22"/>
        </w:rPr>
      </w:pPr>
      <w:bookmarkStart w:id="161" w:name="_Toc42418239"/>
      <w:bookmarkStart w:id="162" w:name="_Toc42418594"/>
      <w:bookmarkStart w:id="163" w:name="_Toc43797966"/>
      <w:bookmarkStart w:id="164" w:name="_Toc46821193"/>
      <w:bookmarkStart w:id="165" w:name="_Toc56171460"/>
      <w:bookmarkStart w:id="166" w:name="_Toc56424419"/>
      <w:bookmarkStart w:id="167" w:name="_Toc56424525"/>
      <w:bookmarkStart w:id="168" w:name="_Toc56426801"/>
      <w:r w:rsidRPr="00330E19">
        <w:rPr>
          <w:rFonts w:eastAsia="黑体"/>
          <w:kern w:val="0"/>
          <w:szCs w:val="22"/>
        </w:rPr>
        <w:t>5.5</w:t>
      </w:r>
      <w:r w:rsidRPr="00330E19">
        <w:rPr>
          <w:rFonts w:eastAsia="黑体"/>
          <w:kern w:val="0"/>
          <w:szCs w:val="22"/>
        </w:rPr>
        <w:t>颗粒物采样</w:t>
      </w:r>
      <w:bookmarkEnd w:id="161"/>
      <w:bookmarkEnd w:id="162"/>
      <w:bookmarkEnd w:id="163"/>
      <w:bookmarkEnd w:id="164"/>
      <w:bookmarkEnd w:id="165"/>
      <w:bookmarkEnd w:id="166"/>
      <w:bookmarkEnd w:id="167"/>
      <w:bookmarkEnd w:id="168"/>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颗粒物采样，按照</w:t>
      </w:r>
      <w:r w:rsidRPr="00330E19">
        <w:rPr>
          <w:rFonts w:hAnsi="宋体"/>
          <w:kern w:val="0"/>
          <w:szCs w:val="21"/>
        </w:rPr>
        <w:t>GB/T 16157</w:t>
      </w:r>
      <w:r w:rsidRPr="00330E19">
        <w:rPr>
          <w:rFonts w:hAnsi="宋体"/>
          <w:kern w:val="0"/>
          <w:szCs w:val="21"/>
        </w:rPr>
        <w:t>、</w:t>
      </w:r>
      <w:r w:rsidRPr="00330E19">
        <w:rPr>
          <w:rFonts w:hAnsi="宋体"/>
          <w:kern w:val="0"/>
          <w:szCs w:val="21"/>
        </w:rPr>
        <w:t>HJ 836</w:t>
      </w:r>
      <w:r w:rsidRPr="00330E19">
        <w:rPr>
          <w:rFonts w:hAnsi="宋体"/>
          <w:kern w:val="0"/>
          <w:szCs w:val="21"/>
        </w:rPr>
        <w:t>、</w:t>
      </w:r>
      <w:r w:rsidRPr="00330E19">
        <w:rPr>
          <w:rFonts w:hAnsi="宋体"/>
          <w:kern w:val="0"/>
          <w:szCs w:val="21"/>
        </w:rPr>
        <w:t>HJ/T 373</w:t>
      </w:r>
      <w:r w:rsidRPr="00330E19">
        <w:rPr>
          <w:rFonts w:hAnsi="宋体"/>
          <w:kern w:val="0"/>
          <w:szCs w:val="21"/>
        </w:rPr>
        <w:t>以及</w:t>
      </w:r>
      <w:r w:rsidRPr="00330E19">
        <w:rPr>
          <w:rFonts w:hAnsi="宋体"/>
          <w:kern w:val="0"/>
          <w:szCs w:val="21"/>
        </w:rPr>
        <w:t>HJ/T 397</w:t>
      </w:r>
      <w:r w:rsidRPr="00330E19">
        <w:rPr>
          <w:rFonts w:hAnsi="宋体"/>
          <w:kern w:val="0"/>
          <w:szCs w:val="21"/>
        </w:rPr>
        <w:t>要求进行，遵循等速采样和多点采样原则。</w:t>
      </w:r>
    </w:p>
    <w:p w:rsidR="00330E19" w:rsidRPr="00330E19" w:rsidRDefault="00330E19" w:rsidP="00330E19">
      <w:pPr>
        <w:widowControl/>
        <w:tabs>
          <w:tab w:val="left" w:pos="360"/>
        </w:tabs>
        <w:spacing w:before="120"/>
        <w:jc w:val="left"/>
        <w:outlineLvl w:val="2"/>
        <w:rPr>
          <w:rFonts w:eastAsia="黑体"/>
          <w:kern w:val="0"/>
          <w:szCs w:val="22"/>
        </w:rPr>
      </w:pPr>
      <w:bookmarkStart w:id="169" w:name="_Toc42418240"/>
      <w:bookmarkStart w:id="170" w:name="_Toc42418595"/>
      <w:bookmarkStart w:id="171" w:name="_Toc43797967"/>
      <w:bookmarkStart w:id="172" w:name="_Toc46821194"/>
      <w:bookmarkStart w:id="173" w:name="_Toc56171461"/>
      <w:bookmarkStart w:id="174" w:name="_Toc56424420"/>
      <w:bookmarkStart w:id="175" w:name="_Toc56424526"/>
      <w:bookmarkStart w:id="176" w:name="_Toc56426802"/>
      <w:r w:rsidRPr="00330E19">
        <w:rPr>
          <w:rFonts w:eastAsia="黑体"/>
          <w:kern w:val="0"/>
          <w:szCs w:val="22"/>
        </w:rPr>
        <w:t>5.6</w:t>
      </w:r>
      <w:r w:rsidRPr="00330E19">
        <w:rPr>
          <w:rFonts w:eastAsia="黑体"/>
          <w:kern w:val="0"/>
          <w:szCs w:val="22"/>
        </w:rPr>
        <w:t>常规气态污染物采样及现场测定</w:t>
      </w:r>
      <w:bookmarkEnd w:id="169"/>
      <w:bookmarkEnd w:id="170"/>
      <w:bookmarkEnd w:id="171"/>
      <w:bookmarkEnd w:id="172"/>
      <w:bookmarkEnd w:id="173"/>
      <w:bookmarkEnd w:id="174"/>
      <w:bookmarkEnd w:id="175"/>
      <w:bookmarkEnd w:id="176"/>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0"/>
        </w:rPr>
        <w:lastRenderedPageBreak/>
        <w:t>常</w:t>
      </w:r>
      <w:r w:rsidRPr="00330E19">
        <w:rPr>
          <w:rFonts w:hAnsi="宋体"/>
          <w:kern w:val="0"/>
          <w:szCs w:val="21"/>
        </w:rPr>
        <w:t>规气态污染物采样以及使用仪器直接测试方法采样，按照</w:t>
      </w:r>
      <w:r w:rsidRPr="00330E19">
        <w:rPr>
          <w:rFonts w:hAnsi="宋体"/>
          <w:kern w:val="0"/>
          <w:szCs w:val="21"/>
        </w:rPr>
        <w:t>GB/T 16157</w:t>
      </w:r>
      <w:r w:rsidRPr="00330E19">
        <w:rPr>
          <w:rFonts w:hAnsi="宋体"/>
          <w:kern w:val="0"/>
          <w:szCs w:val="21"/>
        </w:rPr>
        <w:t>、</w:t>
      </w:r>
      <w:r w:rsidRPr="00330E19">
        <w:rPr>
          <w:rFonts w:hAnsi="宋体"/>
          <w:kern w:val="0"/>
          <w:szCs w:val="21"/>
        </w:rPr>
        <w:t>HJ/T 373</w:t>
      </w:r>
      <w:r w:rsidRPr="00330E19">
        <w:rPr>
          <w:rFonts w:hAnsi="宋体"/>
          <w:kern w:val="0"/>
          <w:szCs w:val="21"/>
        </w:rPr>
        <w:t>、</w:t>
      </w:r>
      <w:r w:rsidRPr="00330E19">
        <w:rPr>
          <w:rFonts w:hAnsi="宋体"/>
          <w:kern w:val="0"/>
          <w:szCs w:val="21"/>
        </w:rPr>
        <w:t>HJ/T 397</w:t>
      </w:r>
      <w:r w:rsidRPr="00330E19">
        <w:rPr>
          <w:rFonts w:hAnsi="宋体"/>
          <w:kern w:val="0"/>
          <w:szCs w:val="21"/>
        </w:rPr>
        <w:t>及具体监测行为适用的分析方法标准要求进行。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使用定点位电解法、非分散红外法以及紫外吸收法原理便携式设备测定时，均应在仪器稳定后记录读数，每分钟保存一个均值，连续取样</w:t>
      </w:r>
      <w:r w:rsidRPr="00330E19">
        <w:rPr>
          <w:rFonts w:hAnsi="宋体"/>
          <w:kern w:val="0"/>
          <w:szCs w:val="21"/>
        </w:rPr>
        <w:t>5~15min</w:t>
      </w:r>
      <w:r w:rsidRPr="00330E19">
        <w:rPr>
          <w:rFonts w:hAnsi="宋体"/>
          <w:kern w:val="0"/>
          <w:szCs w:val="21"/>
        </w:rPr>
        <w:t>测定数据的平均值作为一个样品测定值。若被测污染源连续正常排放时间小于</w:t>
      </w:r>
      <w:r w:rsidRPr="00330E19">
        <w:rPr>
          <w:rFonts w:hAnsi="宋体"/>
          <w:kern w:val="0"/>
          <w:szCs w:val="21"/>
        </w:rPr>
        <w:t>5min</w:t>
      </w:r>
      <w:r w:rsidRPr="00330E19">
        <w:rPr>
          <w:rFonts w:hAnsi="宋体"/>
          <w:kern w:val="0"/>
          <w:szCs w:val="21"/>
        </w:rPr>
        <w:t>，首先应采取措施，保证正常排放时间，如仍不满足，可在其正常排放时段内每分钟保存一个数值，取</w:t>
      </w:r>
      <w:r w:rsidRPr="00330E19">
        <w:rPr>
          <w:rFonts w:hAnsi="宋体"/>
          <w:kern w:val="0"/>
          <w:szCs w:val="21"/>
        </w:rPr>
        <w:t>5~15</w:t>
      </w:r>
      <w:r w:rsidRPr="00330E19">
        <w:rPr>
          <w:rFonts w:hAnsi="宋体"/>
          <w:kern w:val="0"/>
          <w:szCs w:val="21"/>
        </w:rPr>
        <w:t>个数值的平均值作为一个样品测定值，每次正常排放时段不小于</w:t>
      </w:r>
      <w:r w:rsidRPr="00330E19">
        <w:rPr>
          <w:rFonts w:hAnsi="宋体"/>
          <w:kern w:val="0"/>
          <w:szCs w:val="21"/>
        </w:rPr>
        <w:t>2min</w:t>
      </w:r>
      <w:r w:rsidRPr="00330E19">
        <w:rPr>
          <w:rFonts w:hAnsi="宋体"/>
          <w:kern w:val="0"/>
          <w:szCs w:val="21"/>
        </w:rPr>
        <w:t>。</w:t>
      </w:r>
    </w:p>
    <w:p w:rsidR="00330E19" w:rsidRPr="00330E19" w:rsidRDefault="00330E19" w:rsidP="00330E19">
      <w:pPr>
        <w:widowControl/>
        <w:adjustRightInd w:val="0"/>
        <w:spacing w:line="400" w:lineRule="exact"/>
        <w:ind w:firstLineChars="200" w:firstLine="420"/>
        <w:jc w:val="left"/>
        <w:rPr>
          <w:rFonts w:ascii="Calibri" w:hAnsi="Calibri"/>
          <w:szCs w:val="21"/>
        </w:rPr>
      </w:pPr>
      <w:r w:rsidRPr="00330E19">
        <w:rPr>
          <w:rFonts w:ascii="Calibri" w:hAnsi="Calibri"/>
          <w:szCs w:val="21"/>
        </w:rPr>
        <w:t>本文件汇总了颗粒物及常规气态污染物方法检出限及测定下限</w:t>
      </w:r>
      <w:r w:rsidRPr="00330E19">
        <w:rPr>
          <w:rFonts w:ascii="Calibri" w:hAnsi="Calibri" w:hint="eastAsia"/>
          <w:szCs w:val="21"/>
        </w:rPr>
        <w:t>，列于表</w:t>
      </w:r>
      <w:r w:rsidRPr="00330E19">
        <w:rPr>
          <w:rFonts w:ascii="Calibri" w:hAnsi="Calibri" w:hint="eastAsia"/>
          <w:szCs w:val="21"/>
        </w:rPr>
        <w:t>1</w:t>
      </w:r>
      <w:r w:rsidRPr="00330E19">
        <w:rPr>
          <w:rFonts w:ascii="Calibri" w:hAnsi="Calibri" w:hint="eastAsia"/>
          <w:szCs w:val="21"/>
        </w:rPr>
        <w:t>中。</w:t>
      </w:r>
    </w:p>
    <w:p w:rsidR="00330E19" w:rsidRPr="00B76CD4" w:rsidRDefault="00330E19" w:rsidP="00B76CD4">
      <w:pPr>
        <w:pStyle w:val="afffffff8"/>
        <w:spacing w:before="156" w:after="156"/>
      </w:pPr>
      <w:r w:rsidRPr="00B76CD4">
        <w:t>表</w:t>
      </w:r>
      <w:r w:rsidRPr="00B76CD4">
        <w:rPr>
          <w:rFonts w:hint="eastAsia"/>
        </w:rPr>
        <w:t>1</w:t>
      </w:r>
      <w:r w:rsidRPr="00B76CD4">
        <w:t xml:space="preserve"> 颗粒物及常规气态污染物方法检出限及测定下限</w:t>
      </w:r>
    </w:p>
    <w:tbl>
      <w:tblPr>
        <w:tblW w:w="0" w:type="auto"/>
        <w:tblInd w:w="113" w:type="dxa"/>
        <w:tblLook w:val="04A0" w:firstRow="1" w:lastRow="0" w:firstColumn="1" w:lastColumn="0" w:noHBand="0" w:noVBand="1"/>
      </w:tblPr>
      <w:tblGrid>
        <w:gridCol w:w="704"/>
        <w:gridCol w:w="992"/>
        <w:gridCol w:w="3828"/>
        <w:gridCol w:w="992"/>
        <w:gridCol w:w="992"/>
        <w:gridCol w:w="967"/>
        <w:gridCol w:w="734"/>
      </w:tblGrid>
      <w:tr w:rsidR="00330E19" w:rsidRPr="00330E19" w:rsidTr="00D4284A">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序号</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因子</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方法标准</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检出限（</w:t>
            </w:r>
            <w:r w:rsidRPr="00330E19">
              <w:rPr>
                <w:rFonts w:ascii="Calibri" w:hAnsi="Calibri"/>
                <w:color w:val="000000"/>
                <w:kern w:val="0"/>
                <w:sz w:val="18"/>
                <w:szCs w:val="18"/>
              </w:rPr>
              <w:t>mg/m</w:t>
            </w:r>
            <w:r w:rsidRPr="00330E19">
              <w:rPr>
                <w:rFonts w:ascii="Calibri" w:hAnsi="Calibri"/>
                <w:color w:val="000000"/>
                <w:kern w:val="0"/>
                <w:sz w:val="18"/>
                <w:szCs w:val="18"/>
                <w:vertAlign w:val="superscript"/>
              </w:rPr>
              <w:t>3</w:t>
            </w:r>
            <w:r w:rsidRPr="00330E19">
              <w:rPr>
                <w:rFonts w:ascii="宋体" w:hAnsi="宋体" w:hint="eastAsia"/>
                <w:color w:val="000000"/>
                <w:kern w:val="0"/>
                <w:sz w:val="18"/>
                <w:szCs w:val="18"/>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测定下限（</w:t>
            </w:r>
            <w:r w:rsidRPr="00330E19">
              <w:rPr>
                <w:rFonts w:ascii="Calibri" w:hAnsi="Calibri"/>
                <w:color w:val="000000"/>
                <w:kern w:val="0"/>
                <w:sz w:val="18"/>
                <w:szCs w:val="18"/>
              </w:rPr>
              <w:t>mg/m</w:t>
            </w:r>
            <w:r w:rsidRPr="00330E19">
              <w:rPr>
                <w:rFonts w:ascii="Calibri" w:hAnsi="Calibri"/>
                <w:color w:val="000000"/>
                <w:kern w:val="0"/>
                <w:sz w:val="18"/>
                <w:szCs w:val="18"/>
                <w:vertAlign w:val="superscript"/>
              </w:rPr>
              <w:t>3</w:t>
            </w:r>
            <w:r w:rsidRPr="00330E19">
              <w:rPr>
                <w:rFonts w:ascii="宋体" w:hAnsi="宋体" w:hint="eastAsia"/>
                <w:color w:val="000000"/>
                <w:kern w:val="0"/>
                <w:sz w:val="18"/>
                <w:szCs w:val="18"/>
              </w:rPr>
              <w:t>）</w:t>
            </w:r>
          </w:p>
        </w:tc>
      </w:tr>
      <w:tr w:rsidR="00330E19" w:rsidRPr="00330E19" w:rsidTr="00D4284A">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颗粒物</w:t>
            </w: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836-2017</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低浓度颗粒物的测定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重量法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w:t>
            </w:r>
            <w:r w:rsidRPr="00330E19">
              <w:rPr>
                <w:rFonts w:ascii="宋体" w:hAnsi="宋体" w:hint="eastAsia"/>
                <w:color w:val="000000"/>
                <w:kern w:val="0"/>
                <w:sz w:val="18"/>
                <w:szCs w:val="18"/>
                <w:vertAlign w:val="superscript"/>
              </w:rPr>
              <w:t>（</w:t>
            </w:r>
            <w:r w:rsidRPr="00330E19">
              <w:rPr>
                <w:rFonts w:ascii="Calibri" w:hAnsi="Calibri"/>
                <w:color w:val="000000"/>
                <w:kern w:val="0"/>
                <w:sz w:val="18"/>
                <w:szCs w:val="18"/>
                <w:vertAlign w:val="superscript"/>
              </w:rPr>
              <w:t>1</w:t>
            </w:r>
            <w:r w:rsidRPr="00330E19">
              <w:rPr>
                <w:rFonts w:ascii="宋体" w:hAnsi="宋体" w:hint="eastAsia"/>
                <w:color w:val="000000"/>
                <w:kern w:val="0"/>
                <w:sz w:val="18"/>
                <w:szCs w:val="18"/>
                <w:vertAlign w:val="superscript"/>
              </w:rPr>
              <w:t>）</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w:t>
            </w:r>
          </w:p>
        </w:tc>
      </w:tr>
      <w:tr w:rsidR="00330E19" w:rsidRPr="00330E19" w:rsidTr="00D4284A">
        <w:trPr>
          <w:trHeight w:val="4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二氧化硫</w:t>
            </w: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57-2017</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二氧化硫的测定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定电位电解法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12</w:t>
            </w:r>
          </w:p>
        </w:tc>
      </w:tr>
      <w:tr w:rsidR="00330E19" w:rsidRPr="00330E19" w:rsidTr="00D4284A">
        <w:trPr>
          <w:trHeight w:val="495"/>
        </w:trPr>
        <w:tc>
          <w:tcPr>
            <w:tcW w:w="704"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629-2011</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二氧化硫的测定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非分散红外吸收法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10</w:t>
            </w:r>
          </w:p>
        </w:tc>
      </w:tr>
      <w:tr w:rsidR="00330E19" w:rsidRPr="00330E19" w:rsidTr="00D4284A">
        <w:trPr>
          <w:trHeight w:val="495"/>
        </w:trPr>
        <w:tc>
          <w:tcPr>
            <w:tcW w:w="704"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1131-2020</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二氧化硫的测定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便携式紫外吸收法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8</w:t>
            </w:r>
          </w:p>
        </w:tc>
      </w:tr>
      <w:tr w:rsidR="00330E19" w:rsidRPr="00330E19" w:rsidTr="00D4284A">
        <w:trPr>
          <w:trHeight w:val="63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氮氧化物</w:t>
            </w: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693-2014</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氮氧化物的测定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定电位电解法</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2</w:t>
            </w:r>
            <w:r w:rsidRPr="00330E19">
              <w:rPr>
                <w:rFonts w:ascii="Calibri" w:hAnsi="Calibri" w:hint="eastAsia"/>
                <w:color w:val="000000"/>
                <w:kern w:val="0"/>
                <w:sz w:val="18"/>
                <w:szCs w:val="18"/>
                <w:vertAlign w:val="superscript"/>
              </w:rPr>
              <w:t>）</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12</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3</w:t>
            </w:r>
            <w:r w:rsidRPr="00330E19">
              <w:rPr>
                <w:rFonts w:ascii="Calibri" w:hAnsi="Calibri" w:hint="eastAsia"/>
                <w:color w:val="000000"/>
                <w:kern w:val="0"/>
                <w:sz w:val="18"/>
                <w:szCs w:val="18"/>
                <w:vertAlign w:val="superscript"/>
              </w:rPr>
              <w:t>）</w:t>
            </w:r>
          </w:p>
        </w:tc>
        <w:tc>
          <w:tcPr>
            <w:tcW w:w="967"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2</w:t>
            </w:r>
            <w:r w:rsidRPr="00330E19">
              <w:rPr>
                <w:rFonts w:ascii="Calibri" w:hAnsi="Calibri" w:hint="eastAsia"/>
                <w:color w:val="000000"/>
                <w:kern w:val="0"/>
                <w:sz w:val="18"/>
                <w:szCs w:val="18"/>
                <w:vertAlign w:val="superscript"/>
              </w:rPr>
              <w:t>）</w:t>
            </w:r>
          </w:p>
        </w:tc>
        <w:tc>
          <w:tcPr>
            <w:tcW w:w="734"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12</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3</w:t>
            </w:r>
            <w:r w:rsidRPr="00330E19">
              <w:rPr>
                <w:rFonts w:ascii="Calibri" w:hAnsi="Calibri" w:hint="eastAsia"/>
                <w:color w:val="000000"/>
                <w:kern w:val="0"/>
                <w:sz w:val="18"/>
                <w:szCs w:val="18"/>
                <w:vertAlign w:val="superscript"/>
              </w:rPr>
              <w:t>）</w:t>
            </w:r>
          </w:p>
        </w:tc>
      </w:tr>
      <w:tr w:rsidR="00330E19" w:rsidRPr="00330E19" w:rsidTr="00D4284A">
        <w:trPr>
          <w:trHeight w:val="495"/>
        </w:trPr>
        <w:tc>
          <w:tcPr>
            <w:tcW w:w="704"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692-2014</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氮氧化物的测定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非分散红外吸收法</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2</w:t>
            </w:r>
            <w:r w:rsidRPr="00330E19">
              <w:rPr>
                <w:rFonts w:ascii="Calibri" w:hAnsi="Calibri" w:hint="eastAsia"/>
                <w:color w:val="000000"/>
                <w:kern w:val="0"/>
                <w:sz w:val="18"/>
                <w:szCs w:val="18"/>
                <w:vertAlign w:val="superscript"/>
              </w:rPr>
              <w:t>）</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w:t>
            </w:r>
          </w:p>
        </w:tc>
        <w:tc>
          <w:tcPr>
            <w:tcW w:w="967"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12</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2</w:t>
            </w:r>
            <w:r w:rsidRPr="00330E19">
              <w:rPr>
                <w:rFonts w:ascii="Calibri" w:hAnsi="Calibri" w:hint="eastAsia"/>
                <w:color w:val="000000"/>
                <w:kern w:val="0"/>
                <w:sz w:val="18"/>
                <w:szCs w:val="18"/>
                <w:vertAlign w:val="superscript"/>
              </w:rPr>
              <w:t>）</w:t>
            </w:r>
          </w:p>
        </w:tc>
        <w:tc>
          <w:tcPr>
            <w:tcW w:w="734"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w:t>
            </w:r>
          </w:p>
        </w:tc>
      </w:tr>
      <w:tr w:rsidR="00330E19" w:rsidRPr="00330E19" w:rsidTr="00D4284A">
        <w:trPr>
          <w:trHeight w:val="495"/>
        </w:trPr>
        <w:tc>
          <w:tcPr>
            <w:tcW w:w="704"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1132-2020</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氮氧化物的测定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便携式紫外吸收法</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2</w:t>
            </w:r>
            <w:r w:rsidRPr="00330E19">
              <w:rPr>
                <w:rFonts w:ascii="Calibri" w:hAnsi="Calibri" w:hint="eastAsia"/>
                <w:color w:val="000000"/>
                <w:kern w:val="0"/>
                <w:sz w:val="18"/>
                <w:szCs w:val="18"/>
                <w:vertAlign w:val="superscript"/>
              </w:rPr>
              <w:t>）</w:t>
            </w:r>
          </w:p>
        </w:tc>
        <w:tc>
          <w:tcPr>
            <w:tcW w:w="992"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2</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3</w:t>
            </w:r>
            <w:r w:rsidRPr="00330E19">
              <w:rPr>
                <w:rFonts w:ascii="Calibri" w:hAnsi="Calibri" w:hint="eastAsia"/>
                <w:color w:val="000000"/>
                <w:kern w:val="0"/>
                <w:sz w:val="18"/>
                <w:szCs w:val="18"/>
                <w:vertAlign w:val="superscript"/>
              </w:rPr>
              <w:t>）</w:t>
            </w:r>
          </w:p>
        </w:tc>
        <w:tc>
          <w:tcPr>
            <w:tcW w:w="967"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4</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2</w:t>
            </w:r>
            <w:r w:rsidRPr="00330E19">
              <w:rPr>
                <w:rFonts w:ascii="Calibri" w:hAnsi="Calibri" w:hint="eastAsia"/>
                <w:color w:val="000000"/>
                <w:kern w:val="0"/>
                <w:sz w:val="18"/>
                <w:szCs w:val="18"/>
                <w:vertAlign w:val="superscript"/>
              </w:rPr>
              <w:t>）</w:t>
            </w:r>
          </w:p>
        </w:tc>
        <w:tc>
          <w:tcPr>
            <w:tcW w:w="734"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8</w:t>
            </w:r>
            <w:r w:rsidRPr="00330E19">
              <w:rPr>
                <w:rFonts w:ascii="Calibri" w:hAnsi="Calibri" w:hint="eastAsia"/>
                <w:color w:val="000000"/>
                <w:kern w:val="0"/>
                <w:sz w:val="18"/>
                <w:szCs w:val="18"/>
                <w:vertAlign w:val="superscript"/>
              </w:rPr>
              <w:t>（</w:t>
            </w:r>
            <w:r w:rsidRPr="00330E19">
              <w:rPr>
                <w:rFonts w:ascii="Calibri" w:hAnsi="Calibri" w:hint="eastAsia"/>
                <w:color w:val="000000"/>
                <w:kern w:val="0"/>
                <w:sz w:val="18"/>
                <w:szCs w:val="18"/>
                <w:vertAlign w:val="superscript"/>
              </w:rPr>
              <w:t>3</w:t>
            </w:r>
            <w:r w:rsidRPr="00330E19">
              <w:rPr>
                <w:rFonts w:ascii="Calibri" w:hAnsi="Calibri" w:hint="eastAsia"/>
                <w:color w:val="000000"/>
                <w:kern w:val="0"/>
                <w:sz w:val="18"/>
                <w:szCs w:val="18"/>
                <w:vertAlign w:val="superscript"/>
              </w:rPr>
              <w:t>）</w:t>
            </w:r>
          </w:p>
        </w:tc>
      </w:tr>
      <w:tr w:rsidR="00330E19" w:rsidRPr="00330E19" w:rsidTr="00D4284A">
        <w:trPr>
          <w:trHeight w:val="49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宋体" w:hAnsi="宋体" w:hint="eastAsia"/>
                <w:color w:val="000000"/>
                <w:kern w:val="0"/>
                <w:sz w:val="18"/>
                <w:szCs w:val="18"/>
              </w:rPr>
              <w:t>一氧化碳</w:t>
            </w: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 973-2018</w:t>
            </w:r>
            <w:r w:rsidRPr="00330E19">
              <w:rPr>
                <w:rFonts w:ascii="宋体" w:hAnsi="宋体" w:hint="eastAsia"/>
                <w:color w:val="000000"/>
                <w:kern w:val="0"/>
                <w:sz w:val="18"/>
                <w:szCs w:val="18"/>
              </w:rPr>
              <w:t>固定污染源废气</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一氧化碳的测定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定电位电解法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12</w:t>
            </w:r>
          </w:p>
        </w:tc>
      </w:tr>
      <w:tr w:rsidR="00330E19" w:rsidRPr="00330E19" w:rsidTr="00D4284A">
        <w:trPr>
          <w:trHeight w:val="495"/>
        </w:trPr>
        <w:tc>
          <w:tcPr>
            <w:tcW w:w="704"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330E19" w:rsidRPr="00330E19" w:rsidRDefault="00330E19" w:rsidP="003974C2">
            <w:pPr>
              <w:widowControl/>
              <w:adjustRightInd w:val="0"/>
              <w:jc w:val="left"/>
              <w:rPr>
                <w:rFonts w:ascii="Calibri" w:hAnsi="Calibri"/>
                <w:color w:val="000000"/>
                <w:kern w:val="0"/>
                <w:sz w:val="18"/>
                <w:szCs w:val="18"/>
              </w:rPr>
            </w:pPr>
          </w:p>
        </w:tc>
        <w:tc>
          <w:tcPr>
            <w:tcW w:w="3828" w:type="dxa"/>
            <w:tcBorders>
              <w:top w:val="nil"/>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Calibri" w:hAnsi="Calibri"/>
                <w:color w:val="000000"/>
                <w:kern w:val="0"/>
                <w:sz w:val="18"/>
                <w:szCs w:val="18"/>
              </w:rPr>
              <w:t>HJ/T 44-1999</w:t>
            </w:r>
            <w:r w:rsidRPr="00330E19">
              <w:rPr>
                <w:rFonts w:ascii="宋体" w:hAnsi="宋体" w:hint="eastAsia"/>
                <w:color w:val="000000"/>
                <w:kern w:val="0"/>
                <w:sz w:val="18"/>
                <w:szCs w:val="18"/>
              </w:rPr>
              <w:t>固定污染源排气中一氧化碳的测定</w:t>
            </w:r>
            <w:r w:rsidRPr="00330E19">
              <w:rPr>
                <w:rFonts w:ascii="Calibri" w:hAnsi="Calibri"/>
                <w:color w:val="000000"/>
                <w:kern w:val="0"/>
                <w:sz w:val="18"/>
                <w:szCs w:val="18"/>
              </w:rPr>
              <w:t xml:space="preserve"> </w:t>
            </w:r>
            <w:r w:rsidRPr="00330E19">
              <w:rPr>
                <w:rFonts w:ascii="宋体" w:hAnsi="宋体" w:hint="eastAsia"/>
                <w:color w:val="000000"/>
                <w:kern w:val="0"/>
                <w:sz w:val="18"/>
                <w:szCs w:val="18"/>
              </w:rPr>
              <w:t>非分散红外吸收法</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20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30E19" w:rsidRPr="00330E19" w:rsidRDefault="00330E19" w:rsidP="003974C2">
            <w:pPr>
              <w:widowControl/>
              <w:adjustRightInd w:val="0"/>
              <w:jc w:val="center"/>
              <w:rPr>
                <w:rFonts w:ascii="Calibri" w:hAnsi="Calibri"/>
                <w:color w:val="000000"/>
                <w:kern w:val="0"/>
                <w:sz w:val="18"/>
                <w:szCs w:val="18"/>
              </w:rPr>
            </w:pPr>
            <w:r w:rsidRPr="00330E19">
              <w:rPr>
                <w:rFonts w:ascii="Calibri" w:hAnsi="Calibri"/>
                <w:color w:val="000000"/>
                <w:kern w:val="0"/>
                <w:sz w:val="18"/>
                <w:szCs w:val="18"/>
              </w:rPr>
              <w:t>60</w:t>
            </w:r>
          </w:p>
        </w:tc>
      </w:tr>
      <w:tr w:rsidR="00330E19" w:rsidRPr="00330E19" w:rsidTr="00330E19">
        <w:trPr>
          <w:trHeight w:val="285"/>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30E19" w:rsidRPr="00330E19" w:rsidRDefault="00330E19" w:rsidP="003974C2">
            <w:pPr>
              <w:widowControl/>
              <w:adjustRightInd w:val="0"/>
              <w:jc w:val="left"/>
              <w:rPr>
                <w:rFonts w:ascii="Calibri" w:hAnsi="Calibri"/>
                <w:color w:val="000000"/>
                <w:kern w:val="0"/>
                <w:sz w:val="18"/>
                <w:szCs w:val="18"/>
              </w:rPr>
            </w:pPr>
            <w:r w:rsidRPr="00330E19">
              <w:rPr>
                <w:rFonts w:ascii="宋体" w:hAnsi="宋体" w:hint="eastAsia"/>
                <w:color w:val="000000"/>
                <w:kern w:val="0"/>
                <w:sz w:val="18"/>
                <w:szCs w:val="18"/>
              </w:rPr>
              <w:t>注：（</w:t>
            </w:r>
            <w:r w:rsidRPr="00330E19">
              <w:rPr>
                <w:rFonts w:ascii="Calibri" w:hAnsi="Calibri"/>
                <w:color w:val="000000"/>
                <w:kern w:val="0"/>
                <w:sz w:val="18"/>
                <w:szCs w:val="18"/>
              </w:rPr>
              <w:t>1</w:t>
            </w:r>
            <w:r w:rsidRPr="00330E19">
              <w:rPr>
                <w:rFonts w:ascii="宋体" w:hAnsi="宋体" w:hint="eastAsia"/>
                <w:color w:val="000000"/>
                <w:kern w:val="0"/>
                <w:sz w:val="18"/>
                <w:szCs w:val="18"/>
              </w:rPr>
              <w:t>）当采样体积为</w:t>
            </w:r>
            <w:r w:rsidRPr="00330E19">
              <w:rPr>
                <w:rFonts w:ascii="Calibri" w:hAnsi="Calibri"/>
                <w:color w:val="000000"/>
                <w:kern w:val="0"/>
                <w:sz w:val="18"/>
                <w:szCs w:val="18"/>
              </w:rPr>
              <w:t>1m</w:t>
            </w:r>
            <w:r w:rsidRPr="00330E19">
              <w:rPr>
                <w:rFonts w:ascii="Calibri" w:hAnsi="Calibri"/>
                <w:color w:val="000000"/>
                <w:kern w:val="0"/>
                <w:sz w:val="18"/>
                <w:szCs w:val="18"/>
                <w:vertAlign w:val="superscript"/>
              </w:rPr>
              <w:t>3</w:t>
            </w:r>
            <w:r w:rsidRPr="00330E19">
              <w:rPr>
                <w:rFonts w:ascii="Calibri" w:hAnsi="Calibri"/>
                <w:color w:val="000000"/>
                <w:kern w:val="0"/>
                <w:sz w:val="18"/>
                <w:szCs w:val="18"/>
              </w:rPr>
              <w:t>时</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2</w:t>
            </w:r>
            <w:r w:rsidRPr="00330E19">
              <w:rPr>
                <w:rFonts w:ascii="Calibri" w:hAnsi="Calibri" w:hint="eastAsia"/>
                <w:color w:val="000000"/>
                <w:kern w:val="0"/>
                <w:sz w:val="18"/>
                <w:szCs w:val="18"/>
              </w:rPr>
              <w:t>）为</w:t>
            </w:r>
            <w:r w:rsidRPr="00330E19">
              <w:rPr>
                <w:rFonts w:ascii="Calibri" w:hAnsi="Calibri" w:hint="eastAsia"/>
                <w:color w:val="000000"/>
                <w:kern w:val="0"/>
                <w:sz w:val="18"/>
                <w:szCs w:val="18"/>
              </w:rPr>
              <w:t>NO</w:t>
            </w:r>
            <w:r w:rsidRPr="00330E19">
              <w:rPr>
                <w:rFonts w:ascii="Calibri" w:hAnsi="Calibri" w:hint="eastAsia"/>
                <w:color w:val="000000"/>
                <w:kern w:val="0"/>
                <w:sz w:val="18"/>
                <w:szCs w:val="18"/>
              </w:rPr>
              <w:t>检出限</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测定下限，以</w:t>
            </w:r>
            <w:r w:rsidRPr="00330E19">
              <w:rPr>
                <w:rFonts w:ascii="Calibri" w:hAnsi="Calibri" w:hint="eastAsia"/>
                <w:color w:val="000000"/>
                <w:kern w:val="0"/>
                <w:sz w:val="18"/>
                <w:szCs w:val="18"/>
              </w:rPr>
              <w:t>NO</w:t>
            </w:r>
            <w:r w:rsidRPr="00330E19">
              <w:rPr>
                <w:rFonts w:ascii="Calibri" w:hAnsi="Calibri"/>
                <w:color w:val="000000"/>
                <w:kern w:val="0"/>
                <w:sz w:val="18"/>
                <w:szCs w:val="18"/>
                <w:vertAlign w:val="subscript"/>
              </w:rPr>
              <w:t>2</w:t>
            </w:r>
            <w:r w:rsidRPr="00330E19">
              <w:rPr>
                <w:rFonts w:ascii="Calibri" w:hAnsi="Calibri"/>
                <w:color w:val="000000"/>
                <w:kern w:val="0"/>
                <w:sz w:val="18"/>
                <w:szCs w:val="18"/>
              </w:rPr>
              <w:t>计</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3</w:t>
            </w:r>
            <w:r w:rsidRPr="00330E19">
              <w:rPr>
                <w:rFonts w:ascii="Calibri" w:hAnsi="Calibri" w:hint="eastAsia"/>
                <w:color w:val="000000"/>
                <w:kern w:val="0"/>
                <w:sz w:val="18"/>
                <w:szCs w:val="18"/>
              </w:rPr>
              <w:t>）为</w:t>
            </w:r>
            <w:r w:rsidRPr="00330E19">
              <w:rPr>
                <w:rFonts w:ascii="Calibri" w:hAnsi="Calibri" w:hint="eastAsia"/>
                <w:color w:val="000000"/>
                <w:kern w:val="0"/>
                <w:sz w:val="18"/>
                <w:szCs w:val="18"/>
              </w:rPr>
              <w:t>NO</w:t>
            </w:r>
            <w:r w:rsidRPr="00330E19">
              <w:rPr>
                <w:rFonts w:ascii="Calibri" w:hAnsi="Calibri"/>
                <w:color w:val="000000"/>
                <w:kern w:val="0"/>
                <w:sz w:val="18"/>
                <w:szCs w:val="18"/>
                <w:vertAlign w:val="subscript"/>
              </w:rPr>
              <w:t>2</w:t>
            </w:r>
            <w:r w:rsidRPr="00330E19">
              <w:rPr>
                <w:rFonts w:ascii="Calibri" w:hAnsi="Calibri"/>
                <w:color w:val="000000"/>
                <w:kern w:val="0"/>
                <w:sz w:val="18"/>
                <w:szCs w:val="18"/>
              </w:rPr>
              <w:t>检出限</w:t>
            </w:r>
            <w:r w:rsidRPr="00330E19">
              <w:rPr>
                <w:rFonts w:ascii="Calibri" w:hAnsi="Calibri" w:hint="eastAsia"/>
                <w:color w:val="000000"/>
                <w:kern w:val="0"/>
                <w:sz w:val="18"/>
                <w:szCs w:val="18"/>
              </w:rPr>
              <w:t>/</w:t>
            </w:r>
            <w:r w:rsidRPr="00330E19">
              <w:rPr>
                <w:rFonts w:ascii="Calibri" w:hAnsi="Calibri" w:hint="eastAsia"/>
                <w:color w:val="000000"/>
                <w:kern w:val="0"/>
                <w:sz w:val="18"/>
                <w:szCs w:val="18"/>
              </w:rPr>
              <w:t>测定下限。</w:t>
            </w:r>
          </w:p>
        </w:tc>
      </w:tr>
    </w:tbl>
    <w:p w:rsidR="00330E19" w:rsidRPr="00330E19" w:rsidRDefault="00330E19" w:rsidP="00330E19">
      <w:pPr>
        <w:widowControl/>
        <w:tabs>
          <w:tab w:val="left" w:pos="360"/>
        </w:tabs>
        <w:spacing w:before="120"/>
        <w:jc w:val="left"/>
        <w:outlineLvl w:val="2"/>
        <w:rPr>
          <w:rFonts w:eastAsia="黑体"/>
          <w:kern w:val="0"/>
          <w:szCs w:val="22"/>
        </w:rPr>
      </w:pPr>
      <w:bookmarkStart w:id="177" w:name="_Toc42418241"/>
      <w:bookmarkStart w:id="178" w:name="_Toc42418596"/>
      <w:bookmarkStart w:id="179" w:name="_Toc43797968"/>
      <w:bookmarkStart w:id="180" w:name="_Toc46821195"/>
      <w:bookmarkStart w:id="181" w:name="_Toc56171462"/>
      <w:bookmarkStart w:id="182" w:name="_Toc56424421"/>
      <w:bookmarkStart w:id="183" w:name="_Toc56424527"/>
      <w:bookmarkStart w:id="184" w:name="_Toc56426803"/>
      <w:r w:rsidRPr="00330E19">
        <w:rPr>
          <w:rFonts w:eastAsia="黑体"/>
          <w:kern w:val="0"/>
          <w:szCs w:val="22"/>
        </w:rPr>
        <w:t>5.7</w:t>
      </w:r>
      <w:r w:rsidRPr="00330E19">
        <w:rPr>
          <w:rFonts w:eastAsia="黑体"/>
          <w:kern w:val="0"/>
          <w:szCs w:val="22"/>
        </w:rPr>
        <w:t>挥发性有机物采样及现场测定</w:t>
      </w:r>
      <w:bookmarkEnd w:id="177"/>
      <w:bookmarkEnd w:id="178"/>
      <w:bookmarkEnd w:id="179"/>
      <w:bookmarkEnd w:id="180"/>
      <w:bookmarkEnd w:id="181"/>
      <w:bookmarkEnd w:id="182"/>
      <w:bookmarkEnd w:id="183"/>
      <w:bookmarkEnd w:id="184"/>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使用气袋采样应按</w:t>
      </w:r>
      <w:r w:rsidRPr="00330E19">
        <w:rPr>
          <w:rFonts w:hAnsi="宋体"/>
          <w:kern w:val="0"/>
          <w:szCs w:val="21"/>
        </w:rPr>
        <w:t>HJ732</w:t>
      </w:r>
      <w:r w:rsidRPr="00330E19">
        <w:rPr>
          <w:rFonts w:hAnsi="宋体"/>
          <w:kern w:val="0"/>
          <w:szCs w:val="21"/>
        </w:rPr>
        <w:t>、</w:t>
      </w:r>
      <w:r w:rsidRPr="00330E19">
        <w:rPr>
          <w:rFonts w:hAnsi="宋体"/>
          <w:kern w:val="0"/>
          <w:szCs w:val="21"/>
        </w:rPr>
        <w:t>HJ/T397</w:t>
      </w:r>
      <w:r w:rsidRPr="00330E19">
        <w:rPr>
          <w:rFonts w:hAnsi="宋体"/>
          <w:kern w:val="0"/>
          <w:szCs w:val="21"/>
        </w:rPr>
        <w:t>规定执行，使用吸附管采样应按</w:t>
      </w:r>
      <w:r w:rsidRPr="00330E19">
        <w:rPr>
          <w:rFonts w:hAnsi="宋体"/>
          <w:kern w:val="0"/>
          <w:szCs w:val="21"/>
        </w:rPr>
        <w:t>HJ 734</w:t>
      </w:r>
      <w:r w:rsidRPr="00330E19">
        <w:rPr>
          <w:rFonts w:hAnsi="宋体"/>
          <w:kern w:val="0"/>
          <w:szCs w:val="21"/>
        </w:rPr>
        <w:t>、</w:t>
      </w:r>
      <w:r w:rsidRPr="00330E19">
        <w:rPr>
          <w:rFonts w:hAnsi="宋体"/>
          <w:kern w:val="0"/>
          <w:szCs w:val="21"/>
        </w:rPr>
        <w:t>HJ/T 397</w:t>
      </w:r>
      <w:r w:rsidRPr="00330E19">
        <w:rPr>
          <w:rFonts w:hAnsi="宋体"/>
          <w:kern w:val="0"/>
          <w:szCs w:val="21"/>
        </w:rPr>
        <w:t>规定执行，使用真空瓶或注射器等容器采样应按</w:t>
      </w:r>
      <w:r w:rsidRPr="00330E19">
        <w:rPr>
          <w:rFonts w:hAnsi="宋体"/>
          <w:kern w:val="0"/>
          <w:szCs w:val="21"/>
        </w:rPr>
        <w:t>GB/T 16157</w:t>
      </w:r>
      <w:r w:rsidRPr="00330E19">
        <w:rPr>
          <w:rFonts w:hAnsi="宋体"/>
          <w:kern w:val="0"/>
          <w:szCs w:val="21"/>
        </w:rPr>
        <w:t>、</w:t>
      </w:r>
      <w:r w:rsidRPr="00330E19">
        <w:rPr>
          <w:rFonts w:hAnsi="宋体"/>
          <w:kern w:val="0"/>
          <w:szCs w:val="21"/>
        </w:rPr>
        <w:t>HJ/T 397</w:t>
      </w:r>
      <w:r w:rsidRPr="00330E19">
        <w:rPr>
          <w:rFonts w:hAnsi="宋体"/>
          <w:kern w:val="0"/>
          <w:szCs w:val="21"/>
        </w:rPr>
        <w:t>规定执行，并符合</w:t>
      </w:r>
      <w:r w:rsidRPr="00330E19">
        <w:rPr>
          <w:rFonts w:hAnsi="宋体"/>
          <w:kern w:val="0"/>
          <w:szCs w:val="21"/>
        </w:rPr>
        <w:t>HJ/T 373</w:t>
      </w:r>
      <w:r w:rsidRPr="00330E19">
        <w:rPr>
          <w:rFonts w:hAnsi="宋体"/>
          <w:kern w:val="0"/>
          <w:szCs w:val="21"/>
        </w:rPr>
        <w:t>的质量控制要求。</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挥发性有机物采样时，还应符合具体监测行为适用的排放标准和分析方法标准要求。</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采样管及前端的过滤器、连接管等应选用与待测物质不吸附、不反应的材质。采样管、过滤器、连接管、气袋、采样罐和注射器等可重复使用器材，在使用后应尽快用空气吹扫</w:t>
      </w:r>
      <w:r w:rsidRPr="00330E19">
        <w:rPr>
          <w:rFonts w:hAnsi="宋体"/>
          <w:kern w:val="0"/>
          <w:szCs w:val="21"/>
        </w:rPr>
        <w:t>2</w:t>
      </w:r>
      <w:r w:rsidRPr="00330E19">
        <w:rPr>
          <w:rFonts w:hAnsi="宋体"/>
          <w:kern w:val="0"/>
          <w:szCs w:val="21"/>
        </w:rPr>
        <w:t>次～</w:t>
      </w:r>
      <w:r w:rsidRPr="00330E19">
        <w:rPr>
          <w:rFonts w:hAnsi="宋体"/>
          <w:kern w:val="0"/>
          <w:szCs w:val="21"/>
        </w:rPr>
        <w:t>3</w:t>
      </w:r>
      <w:r w:rsidRPr="00330E19">
        <w:rPr>
          <w:rFonts w:hAnsi="宋体"/>
          <w:kern w:val="0"/>
          <w:szCs w:val="21"/>
        </w:rPr>
        <w:t>次，再用高纯氮气吹扫</w:t>
      </w:r>
      <w:r w:rsidRPr="00330E19">
        <w:rPr>
          <w:rFonts w:hAnsi="宋体"/>
          <w:kern w:val="0"/>
          <w:szCs w:val="21"/>
        </w:rPr>
        <w:t>2</w:t>
      </w:r>
      <w:r w:rsidRPr="00330E19">
        <w:rPr>
          <w:rFonts w:hAnsi="宋体"/>
          <w:kern w:val="0"/>
          <w:szCs w:val="21"/>
        </w:rPr>
        <w:t>次～</w:t>
      </w:r>
      <w:r w:rsidRPr="00330E19">
        <w:rPr>
          <w:rFonts w:hAnsi="宋体"/>
          <w:kern w:val="0"/>
          <w:szCs w:val="21"/>
        </w:rPr>
        <w:t>3</w:t>
      </w:r>
      <w:r w:rsidRPr="00330E19">
        <w:rPr>
          <w:rFonts w:hAnsi="宋体"/>
          <w:kern w:val="0"/>
          <w:szCs w:val="21"/>
        </w:rPr>
        <w:t>次，经吹扫清洗后的连接管、气袋和注射器等器具应保存在密封袋或箱内避免污染。</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采样管及连接管线应具备加热及温度控制功能，如排放废气温度与车间或环境温度差不超过</w:t>
      </w:r>
      <w:r w:rsidRPr="00330E19">
        <w:rPr>
          <w:rFonts w:hAnsi="宋体"/>
          <w:kern w:val="0"/>
          <w:szCs w:val="21"/>
        </w:rPr>
        <w:t>10</w:t>
      </w:r>
      <w:r w:rsidRPr="00330E19">
        <w:rPr>
          <w:rFonts w:hAnsi="宋体"/>
          <w:kern w:val="0"/>
          <w:szCs w:val="21"/>
        </w:rPr>
        <w:t>℃，采样枪可不用加热，否则需加热，但最高加热温度不宜超过</w:t>
      </w:r>
      <w:r w:rsidRPr="00330E19">
        <w:rPr>
          <w:rFonts w:hAnsi="宋体"/>
          <w:kern w:val="0"/>
          <w:szCs w:val="21"/>
        </w:rPr>
        <w:t>120</w:t>
      </w:r>
      <w:r w:rsidRPr="00330E19">
        <w:rPr>
          <w:rFonts w:hAnsi="宋体"/>
          <w:kern w:val="0"/>
          <w:szCs w:val="21"/>
        </w:rPr>
        <w:t>℃。挥发性有机物在线监测系统比对监测时，采样管加热温度宜与在线监测系统一致。当采样管加热时</w:t>
      </w:r>
      <w:r w:rsidRPr="00330E19">
        <w:rPr>
          <w:rFonts w:hAnsi="宋体" w:hint="eastAsia"/>
          <w:kern w:val="0"/>
          <w:szCs w:val="21"/>
        </w:rPr>
        <w:t>，</w:t>
      </w:r>
      <w:r w:rsidRPr="00330E19">
        <w:rPr>
          <w:rFonts w:hAnsi="宋体"/>
          <w:kern w:val="0"/>
          <w:szCs w:val="21"/>
        </w:rPr>
        <w:t>需选用耐受相应温度的气袋材质</w:t>
      </w:r>
      <w:r w:rsidRPr="00330E19">
        <w:rPr>
          <w:rFonts w:hAnsi="宋体" w:hint="eastAsia"/>
          <w:kern w:val="0"/>
          <w:szCs w:val="21"/>
        </w:rPr>
        <w:t>。</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lastRenderedPageBreak/>
        <w:t>废气中湿度对监测结果存在影响时，应按</w:t>
      </w:r>
      <w:r w:rsidRPr="00330E19">
        <w:rPr>
          <w:rFonts w:hAnsi="宋体"/>
          <w:kern w:val="0"/>
          <w:szCs w:val="21"/>
        </w:rPr>
        <w:t>GB/T 16157</w:t>
      </w:r>
      <w:r w:rsidRPr="00330E19">
        <w:rPr>
          <w:rFonts w:hAnsi="宋体"/>
          <w:kern w:val="0"/>
          <w:szCs w:val="21"/>
        </w:rPr>
        <w:t>的要求在采样枪后增加一个脱水装置，然后再连接采样袋，脱水装置中的冷凝水应与样品气同步分析，冷凝水中的有机物含量应合并计入样品气浓度。</w:t>
      </w:r>
    </w:p>
    <w:p w:rsidR="00330E19" w:rsidRPr="00330E19" w:rsidRDefault="00330E19" w:rsidP="00330E19">
      <w:pPr>
        <w:widowControl/>
        <w:autoSpaceDE w:val="0"/>
        <w:autoSpaceDN w:val="0"/>
        <w:spacing w:line="360" w:lineRule="exact"/>
        <w:ind w:firstLineChars="200" w:firstLine="420"/>
        <w:rPr>
          <w:rFonts w:hAnsi="宋体"/>
          <w:kern w:val="0"/>
          <w:szCs w:val="20"/>
        </w:rPr>
      </w:pPr>
      <w:r w:rsidRPr="00330E19">
        <w:rPr>
          <w:rFonts w:hAnsi="宋体"/>
          <w:kern w:val="0"/>
          <w:szCs w:val="21"/>
        </w:rPr>
        <w:t>使用便携式设备现场测定的，设备应符合</w:t>
      </w:r>
      <w:r w:rsidRPr="00330E19">
        <w:rPr>
          <w:rFonts w:hAnsi="宋体"/>
          <w:kern w:val="0"/>
          <w:szCs w:val="21"/>
        </w:rPr>
        <w:t>HJ 1012</w:t>
      </w:r>
      <w:r w:rsidRPr="00330E19">
        <w:rPr>
          <w:rFonts w:hAnsi="宋体"/>
          <w:kern w:val="0"/>
          <w:szCs w:val="21"/>
        </w:rPr>
        <w:t>、</w:t>
      </w:r>
      <w:r w:rsidRPr="00330E19">
        <w:rPr>
          <w:rFonts w:hAnsi="宋体"/>
          <w:kern w:val="0"/>
          <w:szCs w:val="21"/>
        </w:rPr>
        <w:t>HJ 1013</w:t>
      </w:r>
      <w:r w:rsidRPr="00330E19">
        <w:rPr>
          <w:rFonts w:hAnsi="宋体"/>
          <w:kern w:val="0"/>
          <w:szCs w:val="21"/>
        </w:rPr>
        <w:t>要求。</w:t>
      </w:r>
    </w:p>
    <w:p w:rsidR="00330E19" w:rsidRPr="00330E19" w:rsidRDefault="00330E19" w:rsidP="00330E19">
      <w:pPr>
        <w:widowControl/>
        <w:tabs>
          <w:tab w:val="left" w:pos="360"/>
        </w:tabs>
        <w:spacing w:before="120"/>
        <w:jc w:val="left"/>
        <w:outlineLvl w:val="2"/>
        <w:rPr>
          <w:rFonts w:eastAsia="黑体"/>
          <w:kern w:val="0"/>
          <w:szCs w:val="22"/>
        </w:rPr>
      </w:pPr>
      <w:bookmarkStart w:id="185" w:name="_Toc46821196"/>
      <w:bookmarkStart w:id="186" w:name="_Toc56171463"/>
      <w:bookmarkStart w:id="187" w:name="_Toc56424422"/>
      <w:bookmarkStart w:id="188" w:name="_Toc56424528"/>
      <w:bookmarkStart w:id="189" w:name="_Toc56426804"/>
      <w:r w:rsidRPr="00330E19">
        <w:rPr>
          <w:rFonts w:eastAsia="黑体"/>
          <w:kern w:val="0"/>
          <w:szCs w:val="22"/>
        </w:rPr>
        <w:t xml:space="preserve">5.8 </w:t>
      </w:r>
      <w:r w:rsidRPr="00330E19">
        <w:rPr>
          <w:rFonts w:eastAsia="黑体"/>
          <w:kern w:val="0"/>
          <w:szCs w:val="22"/>
        </w:rPr>
        <w:t>无组织采样</w:t>
      </w:r>
      <w:bookmarkEnd w:id="185"/>
      <w:bookmarkEnd w:id="186"/>
      <w:bookmarkEnd w:id="187"/>
      <w:bookmarkEnd w:id="188"/>
      <w:bookmarkEnd w:id="189"/>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厂界无组织排放采样点布设按</w:t>
      </w:r>
      <w:r w:rsidRPr="00330E19">
        <w:rPr>
          <w:rFonts w:hAnsi="宋体"/>
          <w:kern w:val="0"/>
          <w:szCs w:val="21"/>
        </w:rPr>
        <w:t>HJ/T 55</w:t>
      </w:r>
      <w:r w:rsidRPr="00330E19">
        <w:rPr>
          <w:rFonts w:hAnsi="宋体"/>
          <w:kern w:val="0"/>
          <w:szCs w:val="21"/>
        </w:rPr>
        <w:t>规定执行。具体监测行为适用的排放标准或分析方法标准中另有规定的，按相关要求执行。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对恶臭污染的采样</w:t>
      </w:r>
      <w:r w:rsidRPr="00330E19">
        <w:rPr>
          <w:rFonts w:hAnsi="宋体" w:hint="eastAsia"/>
          <w:kern w:val="0"/>
          <w:szCs w:val="21"/>
        </w:rPr>
        <w:t>，</w:t>
      </w:r>
      <w:r w:rsidRPr="00330E19">
        <w:rPr>
          <w:rFonts w:hAnsi="宋体"/>
          <w:kern w:val="0"/>
          <w:szCs w:val="21"/>
        </w:rPr>
        <w:t>应符合</w:t>
      </w:r>
      <w:r w:rsidRPr="00330E19">
        <w:rPr>
          <w:rFonts w:hAnsi="宋体"/>
          <w:kern w:val="0"/>
          <w:szCs w:val="21"/>
        </w:rPr>
        <w:t>HJ905</w:t>
      </w:r>
      <w:r w:rsidRPr="00330E19">
        <w:rPr>
          <w:rFonts w:hAnsi="宋体"/>
          <w:kern w:val="0"/>
          <w:szCs w:val="21"/>
        </w:rPr>
        <w:t>相关要求</w:t>
      </w:r>
      <w:r w:rsidRPr="00330E19">
        <w:rPr>
          <w:rFonts w:hAnsi="宋体" w:hint="eastAsia"/>
          <w:kern w:val="0"/>
          <w:szCs w:val="21"/>
        </w:rPr>
        <w:t>确定采样点位及采样点数量。连续无组织排放源每</w:t>
      </w:r>
      <w:r w:rsidRPr="00330E19">
        <w:rPr>
          <w:rFonts w:hAnsi="宋体" w:hint="eastAsia"/>
          <w:kern w:val="0"/>
          <w:szCs w:val="21"/>
        </w:rPr>
        <w:t>2</w:t>
      </w:r>
      <w:r w:rsidRPr="00330E19">
        <w:rPr>
          <w:rFonts w:hAnsi="宋体"/>
          <w:kern w:val="0"/>
          <w:szCs w:val="21"/>
        </w:rPr>
        <w:t>h</w:t>
      </w:r>
      <w:r w:rsidRPr="00330E19">
        <w:rPr>
          <w:rFonts w:hAnsi="宋体"/>
          <w:kern w:val="0"/>
          <w:szCs w:val="21"/>
        </w:rPr>
        <w:t>采集一次</w:t>
      </w:r>
      <w:r w:rsidRPr="00330E19">
        <w:rPr>
          <w:rFonts w:hAnsi="宋体" w:hint="eastAsia"/>
          <w:kern w:val="0"/>
          <w:szCs w:val="21"/>
        </w:rPr>
        <w:t>，</w:t>
      </w:r>
      <w:r w:rsidRPr="00330E19">
        <w:rPr>
          <w:rFonts w:hAnsi="宋体"/>
          <w:kern w:val="0"/>
          <w:szCs w:val="21"/>
        </w:rPr>
        <w:t>共采集</w:t>
      </w:r>
      <w:r w:rsidRPr="00330E19">
        <w:rPr>
          <w:rFonts w:hAnsi="宋体" w:hint="eastAsia"/>
          <w:kern w:val="0"/>
          <w:szCs w:val="21"/>
        </w:rPr>
        <w:t>4</w:t>
      </w:r>
      <w:r w:rsidRPr="00330E19">
        <w:rPr>
          <w:rFonts w:hAnsi="宋体" w:hint="eastAsia"/>
          <w:kern w:val="0"/>
          <w:szCs w:val="21"/>
        </w:rPr>
        <w:t>次，取其最大测定值。间歇无组织排放源应在恶臭污染浓度最高时段采样，样品采集次数不少于</w:t>
      </w:r>
      <w:r w:rsidRPr="00330E19">
        <w:rPr>
          <w:rFonts w:hAnsi="宋体" w:hint="eastAsia"/>
          <w:kern w:val="0"/>
          <w:szCs w:val="21"/>
        </w:rPr>
        <w:t>3</w:t>
      </w:r>
      <w:r w:rsidRPr="00330E19">
        <w:rPr>
          <w:rFonts w:hAnsi="宋体" w:hint="eastAsia"/>
          <w:kern w:val="0"/>
          <w:szCs w:val="21"/>
        </w:rPr>
        <w:t>次，取其最大测定值。对于环境空气敏感点的监测，根据现场踏勘、调查确定的时段采样，样品采集次数不少于</w:t>
      </w:r>
      <w:r w:rsidRPr="00330E19">
        <w:rPr>
          <w:rFonts w:hAnsi="宋体" w:hint="eastAsia"/>
          <w:kern w:val="0"/>
          <w:szCs w:val="21"/>
        </w:rPr>
        <w:t>3</w:t>
      </w:r>
      <w:r w:rsidRPr="00330E19">
        <w:rPr>
          <w:rFonts w:hAnsi="宋体" w:hint="eastAsia"/>
          <w:kern w:val="0"/>
          <w:szCs w:val="21"/>
        </w:rPr>
        <w:t>次，取其最大测定值。</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对厂区内</w:t>
      </w:r>
      <w:r w:rsidRPr="00330E19">
        <w:rPr>
          <w:rFonts w:hAnsi="宋体"/>
          <w:kern w:val="0"/>
          <w:szCs w:val="21"/>
        </w:rPr>
        <w:t>VOCs</w:t>
      </w:r>
      <w:r w:rsidRPr="00330E19">
        <w:rPr>
          <w:rFonts w:hAnsi="宋体"/>
          <w:kern w:val="0"/>
          <w:szCs w:val="21"/>
        </w:rPr>
        <w:t>无组织排放进行监控时，应符合</w:t>
      </w:r>
      <w:r w:rsidRPr="00330E19">
        <w:rPr>
          <w:rFonts w:hAnsi="宋体"/>
          <w:kern w:val="0"/>
          <w:szCs w:val="21"/>
        </w:rPr>
        <w:t>GB 37822</w:t>
      </w:r>
      <w:r w:rsidRPr="00330E19">
        <w:rPr>
          <w:rFonts w:hAnsi="宋体"/>
          <w:kern w:val="0"/>
          <w:szCs w:val="21"/>
        </w:rPr>
        <w:t>相关要求，在厂房门窗或通风口、其他开口（孔）等排放口外</w:t>
      </w:r>
      <w:r w:rsidRPr="00330E19">
        <w:rPr>
          <w:rFonts w:hAnsi="宋体"/>
          <w:kern w:val="0"/>
          <w:szCs w:val="21"/>
        </w:rPr>
        <w:t>1m</w:t>
      </w:r>
      <w:r w:rsidRPr="00330E19">
        <w:rPr>
          <w:rFonts w:hAnsi="宋体"/>
          <w:kern w:val="0"/>
          <w:szCs w:val="21"/>
        </w:rPr>
        <w:t>，距离地面</w:t>
      </w:r>
      <w:r w:rsidRPr="00330E19">
        <w:rPr>
          <w:rFonts w:hAnsi="宋体"/>
          <w:kern w:val="0"/>
          <w:szCs w:val="21"/>
        </w:rPr>
        <w:t>1.5m</w:t>
      </w:r>
      <w:r w:rsidRPr="00330E19">
        <w:rPr>
          <w:rFonts w:hAnsi="宋体"/>
          <w:kern w:val="0"/>
          <w:szCs w:val="21"/>
        </w:rPr>
        <w:t>以上位置处进行监测，若厂房不完整（如有顶无围墙）则在操作工位下风向</w:t>
      </w:r>
      <w:r w:rsidRPr="00330E19">
        <w:rPr>
          <w:rFonts w:hAnsi="宋体"/>
          <w:kern w:val="0"/>
          <w:szCs w:val="21"/>
        </w:rPr>
        <w:t>1m</w:t>
      </w:r>
      <w:r w:rsidRPr="00330E19">
        <w:rPr>
          <w:rFonts w:hAnsi="宋体"/>
          <w:kern w:val="0"/>
          <w:szCs w:val="21"/>
        </w:rPr>
        <w:t>，距离地面</w:t>
      </w:r>
      <w:r w:rsidRPr="00330E19">
        <w:rPr>
          <w:rFonts w:hAnsi="宋体"/>
          <w:kern w:val="0"/>
          <w:szCs w:val="21"/>
        </w:rPr>
        <w:t>1.5m</w:t>
      </w:r>
      <w:r w:rsidRPr="00330E19">
        <w:rPr>
          <w:rFonts w:hAnsi="宋体"/>
          <w:kern w:val="0"/>
          <w:szCs w:val="21"/>
        </w:rPr>
        <w:t>以上位置处进行监测。厂区内</w:t>
      </w:r>
      <w:r w:rsidRPr="00330E19">
        <w:rPr>
          <w:rFonts w:hAnsi="宋体"/>
          <w:kern w:val="0"/>
          <w:szCs w:val="21"/>
        </w:rPr>
        <w:t>NMHC</w:t>
      </w:r>
      <w:r w:rsidRPr="00330E19">
        <w:rPr>
          <w:rFonts w:hAnsi="宋体"/>
          <w:kern w:val="0"/>
          <w:szCs w:val="21"/>
        </w:rPr>
        <w:t>任何</w:t>
      </w:r>
      <w:r w:rsidRPr="00330E19">
        <w:rPr>
          <w:rFonts w:hAnsi="宋体"/>
          <w:kern w:val="0"/>
          <w:szCs w:val="21"/>
        </w:rPr>
        <w:t>1h</w:t>
      </w:r>
      <w:r w:rsidRPr="00330E19">
        <w:rPr>
          <w:rFonts w:hAnsi="宋体"/>
          <w:kern w:val="0"/>
          <w:szCs w:val="21"/>
        </w:rPr>
        <w:t>平均浓度的监测以连续</w:t>
      </w:r>
      <w:r w:rsidRPr="00330E19">
        <w:rPr>
          <w:rFonts w:hAnsi="宋体"/>
          <w:kern w:val="0"/>
          <w:szCs w:val="21"/>
        </w:rPr>
        <w:t>1h</w:t>
      </w:r>
      <w:r w:rsidRPr="00330E19">
        <w:rPr>
          <w:rFonts w:hAnsi="宋体"/>
          <w:kern w:val="0"/>
          <w:szCs w:val="21"/>
        </w:rPr>
        <w:t>采样获得平均值，或在</w:t>
      </w:r>
      <w:r w:rsidRPr="00330E19">
        <w:rPr>
          <w:rFonts w:hAnsi="宋体"/>
          <w:kern w:val="0"/>
          <w:szCs w:val="21"/>
        </w:rPr>
        <w:t>1h</w:t>
      </w:r>
      <w:r w:rsidRPr="00330E19">
        <w:rPr>
          <w:rFonts w:hAnsi="宋体"/>
          <w:kern w:val="0"/>
          <w:szCs w:val="21"/>
        </w:rPr>
        <w:t>内等时间间隔采集</w:t>
      </w:r>
      <w:r w:rsidRPr="00330E19">
        <w:rPr>
          <w:rFonts w:hAnsi="宋体"/>
          <w:kern w:val="0"/>
          <w:szCs w:val="21"/>
        </w:rPr>
        <w:t>3~4</w:t>
      </w:r>
      <w:r w:rsidRPr="00330E19">
        <w:rPr>
          <w:rFonts w:hAnsi="宋体"/>
          <w:kern w:val="0"/>
          <w:szCs w:val="21"/>
        </w:rPr>
        <w:t>个样品计平均值。</w:t>
      </w:r>
    </w:p>
    <w:p w:rsidR="00330E19" w:rsidRPr="00330E19" w:rsidRDefault="00330E19" w:rsidP="00330E19">
      <w:pPr>
        <w:widowControl/>
        <w:tabs>
          <w:tab w:val="left" w:pos="360"/>
        </w:tabs>
        <w:spacing w:before="120"/>
        <w:jc w:val="left"/>
        <w:outlineLvl w:val="2"/>
        <w:rPr>
          <w:rFonts w:eastAsia="黑体"/>
          <w:kern w:val="0"/>
          <w:szCs w:val="22"/>
        </w:rPr>
      </w:pPr>
      <w:bookmarkStart w:id="190" w:name="_Toc42418242"/>
      <w:bookmarkStart w:id="191" w:name="_Toc42418597"/>
      <w:bookmarkStart w:id="192" w:name="_Toc43797969"/>
      <w:bookmarkStart w:id="193" w:name="_Toc46821197"/>
      <w:bookmarkStart w:id="194" w:name="_Toc56171464"/>
      <w:bookmarkStart w:id="195" w:name="_Toc56424423"/>
      <w:bookmarkStart w:id="196" w:name="_Toc56424529"/>
      <w:bookmarkStart w:id="197" w:name="_Toc56426805"/>
      <w:r w:rsidRPr="00330E19">
        <w:rPr>
          <w:rFonts w:eastAsia="黑体"/>
          <w:kern w:val="0"/>
          <w:szCs w:val="22"/>
        </w:rPr>
        <w:t>5.9</w:t>
      </w:r>
      <w:r w:rsidRPr="00330E19">
        <w:rPr>
          <w:rFonts w:eastAsia="黑体"/>
          <w:kern w:val="0"/>
          <w:szCs w:val="22"/>
        </w:rPr>
        <w:t>现场监测记录要求</w:t>
      </w:r>
      <w:bookmarkEnd w:id="190"/>
      <w:bookmarkEnd w:id="191"/>
      <w:bookmarkEnd w:id="192"/>
      <w:bookmarkEnd w:id="193"/>
      <w:bookmarkEnd w:id="194"/>
      <w:bookmarkEnd w:id="195"/>
      <w:bookmarkEnd w:id="196"/>
      <w:bookmarkEnd w:id="197"/>
      <w:r w:rsidRPr="00330E19">
        <w:rPr>
          <w:rFonts w:eastAsia="黑体"/>
          <w:kern w:val="0"/>
          <w:szCs w:val="22"/>
        </w:rPr>
        <w:tab/>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现场监测和采样记录应包括：</w:t>
      </w:r>
    </w:p>
    <w:p w:rsidR="00330E19" w:rsidRPr="00330E19" w:rsidRDefault="003974C2" w:rsidP="00330E19">
      <w:pPr>
        <w:widowControl/>
        <w:autoSpaceDE w:val="0"/>
        <w:autoSpaceDN w:val="0"/>
        <w:spacing w:line="360" w:lineRule="exact"/>
        <w:ind w:firstLineChars="200" w:firstLine="420"/>
        <w:rPr>
          <w:rFonts w:hAnsi="宋体"/>
          <w:kern w:val="0"/>
          <w:szCs w:val="21"/>
        </w:rPr>
      </w:pPr>
      <w:r>
        <w:rPr>
          <w:rFonts w:hAnsi="宋体"/>
          <w:kern w:val="0"/>
          <w:szCs w:val="21"/>
        </w:rPr>
        <w:t>1</w:t>
      </w:r>
      <w:r>
        <w:rPr>
          <w:rFonts w:hAnsi="宋体" w:hint="eastAsia"/>
          <w:kern w:val="0"/>
          <w:szCs w:val="21"/>
        </w:rPr>
        <w:t>）</w:t>
      </w:r>
      <w:r w:rsidR="00330E19" w:rsidRPr="00330E19">
        <w:rPr>
          <w:rFonts w:hAnsi="宋体"/>
          <w:kern w:val="0"/>
          <w:szCs w:val="21"/>
        </w:rPr>
        <w:t>经现场监测人员和陪同人员确认签字的现场监测工况记录单；</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2</w:t>
      </w:r>
      <w:r w:rsidRPr="00330E19">
        <w:rPr>
          <w:rFonts w:hAnsi="宋体"/>
          <w:kern w:val="0"/>
          <w:szCs w:val="21"/>
        </w:rPr>
        <w:t>）现场监测</w:t>
      </w:r>
      <w:r w:rsidRPr="00330E19">
        <w:rPr>
          <w:rFonts w:hAnsi="宋体"/>
          <w:kern w:val="0"/>
          <w:szCs w:val="21"/>
        </w:rPr>
        <w:t>/</w:t>
      </w:r>
      <w:r w:rsidRPr="00330E19">
        <w:rPr>
          <w:rFonts w:hAnsi="宋体"/>
          <w:kern w:val="0"/>
          <w:szCs w:val="21"/>
        </w:rPr>
        <w:t>采样记录单（内容包括但不限于采样日期、采样时间（段）、监测点位、监测仪器型号和编号、样品名称和编号等）；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3</w:t>
      </w:r>
      <w:r w:rsidRPr="00330E19">
        <w:rPr>
          <w:rFonts w:hAnsi="宋体"/>
          <w:kern w:val="0"/>
          <w:szCs w:val="21"/>
        </w:rPr>
        <w:t>）废气无组织监测时，应根据排污单位提供的平面图，或通过其他公开途径可正常获取的平面图，绘制监测点位示意图，并标注相应的地理定位信息；</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4</w:t>
      </w:r>
      <w:r w:rsidRPr="00330E19">
        <w:rPr>
          <w:rFonts w:hAnsi="宋体"/>
          <w:kern w:val="0"/>
          <w:szCs w:val="21"/>
        </w:rPr>
        <w:t>）质控措施（如现场空白、运输空白和现场平行样等）；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5</w:t>
      </w:r>
      <w:r w:rsidRPr="00330E19">
        <w:rPr>
          <w:rFonts w:hAnsi="宋体"/>
          <w:kern w:val="0"/>
          <w:szCs w:val="21"/>
        </w:rPr>
        <w:t>）其它需要记录的现场监测情况。</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现场监测记录</w:t>
      </w:r>
      <w:r w:rsidRPr="00330E19">
        <w:rPr>
          <w:rFonts w:hAnsi="宋体" w:hint="eastAsia"/>
          <w:kern w:val="0"/>
          <w:szCs w:val="21"/>
        </w:rPr>
        <w:t>样式参见附录</w:t>
      </w:r>
      <w:r w:rsidRPr="00330E19">
        <w:rPr>
          <w:rFonts w:hAnsi="宋体" w:hint="eastAsia"/>
          <w:kern w:val="0"/>
          <w:szCs w:val="21"/>
        </w:rPr>
        <w:t>C</w:t>
      </w:r>
      <w:r w:rsidRPr="00330E19">
        <w:rPr>
          <w:rFonts w:hAnsi="宋体" w:hint="eastAsia"/>
          <w:kern w:val="0"/>
          <w:szCs w:val="21"/>
        </w:rPr>
        <w:t>。</w:t>
      </w:r>
    </w:p>
    <w:p w:rsidR="00330E19" w:rsidRPr="00330E19" w:rsidRDefault="00330E19" w:rsidP="00330E19">
      <w:pPr>
        <w:widowControl/>
        <w:spacing w:beforeLines="100" w:before="312" w:afterLines="100" w:after="312"/>
        <w:outlineLvl w:val="0"/>
        <w:rPr>
          <w:rFonts w:ascii="黑体" w:eastAsia="黑体"/>
          <w:kern w:val="0"/>
          <w:szCs w:val="20"/>
        </w:rPr>
      </w:pPr>
      <w:bookmarkStart w:id="198" w:name="_Toc56426806"/>
      <w:r w:rsidRPr="00330E19">
        <w:rPr>
          <w:rFonts w:eastAsia="黑体"/>
          <w:kern w:val="0"/>
          <w:szCs w:val="20"/>
        </w:rPr>
        <w:t xml:space="preserve">6   </w:t>
      </w:r>
      <w:r w:rsidRPr="00330E19">
        <w:rPr>
          <w:rFonts w:ascii="黑体" w:eastAsia="黑体" w:hint="eastAsia"/>
          <w:kern w:val="0"/>
          <w:szCs w:val="20"/>
        </w:rPr>
        <w:t>排气参数的确定</w:t>
      </w:r>
      <w:bookmarkEnd w:id="198"/>
    </w:p>
    <w:p w:rsidR="00330E19" w:rsidRPr="00330E19" w:rsidRDefault="00330E19" w:rsidP="00330E19">
      <w:pPr>
        <w:widowControl/>
        <w:tabs>
          <w:tab w:val="left" w:pos="360"/>
        </w:tabs>
        <w:spacing w:before="120"/>
        <w:jc w:val="left"/>
        <w:outlineLvl w:val="2"/>
        <w:rPr>
          <w:rFonts w:eastAsia="黑体"/>
          <w:kern w:val="0"/>
          <w:szCs w:val="22"/>
        </w:rPr>
      </w:pPr>
      <w:bookmarkStart w:id="199" w:name="_Toc46821199"/>
      <w:bookmarkStart w:id="200" w:name="_Toc56171466"/>
      <w:bookmarkStart w:id="201" w:name="_Toc56424425"/>
      <w:bookmarkStart w:id="202" w:name="_Toc56424531"/>
      <w:bookmarkStart w:id="203" w:name="_Toc56426807"/>
      <w:r w:rsidRPr="00330E19">
        <w:rPr>
          <w:rFonts w:eastAsia="黑体"/>
          <w:kern w:val="0"/>
          <w:szCs w:val="22"/>
        </w:rPr>
        <w:t>6.1</w:t>
      </w:r>
      <w:r w:rsidRPr="00330E19">
        <w:rPr>
          <w:rFonts w:eastAsia="黑体"/>
          <w:kern w:val="0"/>
          <w:szCs w:val="22"/>
        </w:rPr>
        <w:t>排气温度</w:t>
      </w:r>
      <w:bookmarkEnd w:id="199"/>
      <w:bookmarkEnd w:id="200"/>
      <w:bookmarkEnd w:id="201"/>
      <w:bookmarkEnd w:id="202"/>
      <w:bookmarkEnd w:id="203"/>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根据</w:t>
      </w:r>
      <w:r w:rsidRPr="00330E19">
        <w:rPr>
          <w:rFonts w:hAnsi="宋体"/>
          <w:kern w:val="0"/>
          <w:szCs w:val="21"/>
        </w:rPr>
        <w:t>GB/T 16157</w:t>
      </w:r>
      <w:r w:rsidRPr="00330E19">
        <w:rPr>
          <w:rFonts w:hAnsi="宋体"/>
          <w:kern w:val="0"/>
          <w:szCs w:val="21"/>
        </w:rPr>
        <w:t>及</w:t>
      </w:r>
      <w:r w:rsidRPr="00330E19">
        <w:rPr>
          <w:rFonts w:hAnsi="宋体"/>
          <w:kern w:val="0"/>
          <w:szCs w:val="21"/>
        </w:rPr>
        <w:t>HJ/T 397</w:t>
      </w:r>
      <w:r w:rsidRPr="00330E19">
        <w:rPr>
          <w:rFonts w:hAnsi="宋体"/>
          <w:kern w:val="0"/>
          <w:szCs w:val="21"/>
        </w:rPr>
        <w:t>要求，使用热电偶、电阻或水银玻璃温度计等温度测量单元进行排气温度测定，测定时温度测量单元应插入并靠近烟道中心。</w:t>
      </w:r>
    </w:p>
    <w:p w:rsidR="00330E19" w:rsidRPr="00330E19" w:rsidRDefault="00330E19" w:rsidP="00330E19">
      <w:pPr>
        <w:widowControl/>
        <w:tabs>
          <w:tab w:val="left" w:pos="360"/>
        </w:tabs>
        <w:spacing w:before="120"/>
        <w:jc w:val="left"/>
        <w:outlineLvl w:val="2"/>
        <w:rPr>
          <w:rFonts w:eastAsia="黑体"/>
          <w:kern w:val="0"/>
          <w:szCs w:val="20"/>
        </w:rPr>
      </w:pPr>
      <w:bookmarkStart w:id="204" w:name="_Toc46821200"/>
      <w:bookmarkStart w:id="205" w:name="_Toc56171467"/>
      <w:bookmarkStart w:id="206" w:name="_Toc56424426"/>
      <w:bookmarkStart w:id="207" w:name="_Toc56424532"/>
      <w:bookmarkStart w:id="208" w:name="_Toc56426808"/>
      <w:r w:rsidRPr="00330E19">
        <w:rPr>
          <w:rFonts w:eastAsia="黑体"/>
          <w:kern w:val="0"/>
          <w:szCs w:val="20"/>
        </w:rPr>
        <w:t>6.2</w:t>
      </w:r>
      <w:r w:rsidRPr="00330E19">
        <w:rPr>
          <w:rFonts w:eastAsia="黑体"/>
          <w:kern w:val="0"/>
          <w:szCs w:val="20"/>
        </w:rPr>
        <w:t>排气中水分含量</w:t>
      </w:r>
      <w:bookmarkEnd w:id="204"/>
      <w:bookmarkEnd w:id="205"/>
      <w:bookmarkEnd w:id="206"/>
      <w:bookmarkEnd w:id="207"/>
      <w:bookmarkEnd w:id="208"/>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根据</w:t>
      </w:r>
      <w:r w:rsidRPr="00330E19">
        <w:rPr>
          <w:rFonts w:hAnsi="宋体"/>
          <w:kern w:val="0"/>
          <w:szCs w:val="21"/>
        </w:rPr>
        <w:t>GB/T 16157</w:t>
      </w:r>
      <w:r w:rsidRPr="00330E19">
        <w:rPr>
          <w:rFonts w:hAnsi="宋体"/>
          <w:kern w:val="0"/>
          <w:szCs w:val="21"/>
        </w:rPr>
        <w:t>、</w:t>
      </w:r>
      <w:r w:rsidRPr="00330E19">
        <w:rPr>
          <w:rFonts w:hAnsi="宋体"/>
          <w:kern w:val="0"/>
          <w:szCs w:val="21"/>
        </w:rPr>
        <w:t>HJ/T 397</w:t>
      </w:r>
      <w:r w:rsidRPr="00330E19">
        <w:rPr>
          <w:rFonts w:hAnsi="宋体"/>
          <w:kern w:val="0"/>
          <w:szCs w:val="21"/>
        </w:rPr>
        <w:t>、</w:t>
      </w:r>
      <w:r w:rsidR="005C1074">
        <w:rPr>
          <w:rFonts w:hAnsi="宋体"/>
          <w:kern w:val="0"/>
          <w:szCs w:val="21"/>
        </w:rPr>
        <w:t>HJ</w:t>
      </w:r>
      <w:r w:rsidRPr="00330E19">
        <w:rPr>
          <w:rFonts w:hAnsi="宋体"/>
          <w:kern w:val="0"/>
          <w:szCs w:val="21"/>
        </w:rPr>
        <w:t xml:space="preserve"> 836</w:t>
      </w:r>
      <w:r w:rsidRPr="00330E19">
        <w:rPr>
          <w:rFonts w:hAnsi="宋体"/>
          <w:kern w:val="0"/>
          <w:szCs w:val="21"/>
        </w:rPr>
        <w:t>及</w:t>
      </w:r>
      <w:r w:rsidRPr="00330E19">
        <w:rPr>
          <w:rFonts w:hAnsi="宋体"/>
          <w:kern w:val="0"/>
          <w:szCs w:val="21"/>
        </w:rPr>
        <w:t>HJ 76</w:t>
      </w:r>
      <w:r w:rsidRPr="00330E19">
        <w:rPr>
          <w:rFonts w:hAnsi="宋体"/>
          <w:kern w:val="0"/>
          <w:szCs w:val="21"/>
        </w:rPr>
        <w:t>要求，使用干湿球法、冷凝法、重量法及仪器法等进行排气中水分含量的测定，测定位置一般应为靠近烟道中心的一点。</w:t>
      </w:r>
    </w:p>
    <w:p w:rsidR="00330E19" w:rsidRPr="00330E19" w:rsidRDefault="00330E19" w:rsidP="00330E19">
      <w:pPr>
        <w:widowControl/>
        <w:tabs>
          <w:tab w:val="left" w:pos="360"/>
        </w:tabs>
        <w:spacing w:before="120"/>
        <w:jc w:val="left"/>
        <w:outlineLvl w:val="2"/>
        <w:rPr>
          <w:rFonts w:eastAsia="黑体"/>
          <w:kern w:val="0"/>
          <w:szCs w:val="20"/>
        </w:rPr>
      </w:pPr>
      <w:bookmarkStart w:id="209" w:name="_Toc46821201"/>
      <w:bookmarkStart w:id="210" w:name="_Toc56171468"/>
      <w:bookmarkStart w:id="211" w:name="_Toc56424427"/>
      <w:bookmarkStart w:id="212" w:name="_Toc56424533"/>
      <w:bookmarkStart w:id="213" w:name="_Toc56426809"/>
      <w:r w:rsidRPr="00330E19">
        <w:rPr>
          <w:rFonts w:eastAsia="黑体"/>
          <w:kern w:val="0"/>
          <w:szCs w:val="20"/>
        </w:rPr>
        <w:t>6.3</w:t>
      </w:r>
      <w:r w:rsidRPr="00330E19">
        <w:rPr>
          <w:rFonts w:eastAsia="黑体"/>
          <w:kern w:val="0"/>
          <w:szCs w:val="20"/>
        </w:rPr>
        <w:t>排气中氧量</w:t>
      </w:r>
      <w:bookmarkEnd w:id="209"/>
      <w:bookmarkEnd w:id="210"/>
      <w:bookmarkEnd w:id="211"/>
      <w:bookmarkEnd w:id="212"/>
      <w:bookmarkEnd w:id="213"/>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根据</w:t>
      </w:r>
      <w:r w:rsidRPr="00330E19">
        <w:rPr>
          <w:rFonts w:hAnsi="宋体"/>
          <w:kern w:val="0"/>
          <w:szCs w:val="21"/>
        </w:rPr>
        <w:t>GB/T 16157</w:t>
      </w:r>
      <w:r w:rsidRPr="00330E19">
        <w:rPr>
          <w:rFonts w:hAnsi="宋体"/>
          <w:kern w:val="0"/>
          <w:szCs w:val="21"/>
        </w:rPr>
        <w:t>及</w:t>
      </w:r>
      <w:r w:rsidRPr="00330E19">
        <w:rPr>
          <w:rFonts w:hAnsi="宋体"/>
          <w:kern w:val="0"/>
          <w:szCs w:val="21"/>
        </w:rPr>
        <w:t>HJ/T 397</w:t>
      </w:r>
      <w:r w:rsidRPr="00330E19">
        <w:rPr>
          <w:rFonts w:hAnsi="宋体"/>
          <w:kern w:val="0"/>
          <w:szCs w:val="21"/>
        </w:rPr>
        <w:t>要求，使用奥氏气体分析仪法、电化学法、热磁式氧分仪法、氧化锆氧分仪法等进行排气中氧量的测定，测定位置一般应为靠近烟道中心的一点。</w:t>
      </w:r>
    </w:p>
    <w:p w:rsidR="00330E19" w:rsidRPr="00330E19" w:rsidRDefault="00330E19" w:rsidP="00330E19">
      <w:pPr>
        <w:widowControl/>
        <w:tabs>
          <w:tab w:val="left" w:pos="360"/>
        </w:tabs>
        <w:spacing w:before="120"/>
        <w:jc w:val="left"/>
        <w:outlineLvl w:val="2"/>
        <w:rPr>
          <w:rFonts w:eastAsia="黑体"/>
          <w:kern w:val="0"/>
          <w:szCs w:val="20"/>
        </w:rPr>
      </w:pPr>
      <w:bookmarkStart w:id="214" w:name="_Toc46821202"/>
      <w:bookmarkStart w:id="215" w:name="_Toc56171469"/>
      <w:bookmarkStart w:id="216" w:name="_Toc56424428"/>
      <w:bookmarkStart w:id="217" w:name="_Toc56424534"/>
      <w:bookmarkStart w:id="218" w:name="_Toc56426810"/>
      <w:r w:rsidRPr="00330E19">
        <w:rPr>
          <w:rFonts w:eastAsia="黑体"/>
          <w:kern w:val="0"/>
          <w:szCs w:val="20"/>
        </w:rPr>
        <w:t>6.4</w:t>
      </w:r>
      <w:r w:rsidRPr="00330E19">
        <w:rPr>
          <w:rFonts w:eastAsia="黑体"/>
          <w:kern w:val="0"/>
          <w:szCs w:val="20"/>
        </w:rPr>
        <w:t>排气流速和流量</w:t>
      </w:r>
      <w:bookmarkEnd w:id="214"/>
      <w:bookmarkEnd w:id="215"/>
      <w:bookmarkEnd w:id="216"/>
      <w:bookmarkEnd w:id="217"/>
      <w:bookmarkEnd w:id="218"/>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lastRenderedPageBreak/>
        <w:t>根据</w:t>
      </w:r>
      <w:r w:rsidRPr="00330E19">
        <w:rPr>
          <w:rFonts w:hAnsi="宋体"/>
          <w:kern w:val="0"/>
          <w:szCs w:val="21"/>
        </w:rPr>
        <w:t>GB/T 16157</w:t>
      </w:r>
      <w:r w:rsidRPr="00330E19">
        <w:rPr>
          <w:rFonts w:hAnsi="宋体"/>
          <w:kern w:val="0"/>
          <w:szCs w:val="21"/>
        </w:rPr>
        <w:t>及</w:t>
      </w:r>
      <w:r w:rsidRPr="00330E19">
        <w:rPr>
          <w:rFonts w:hAnsi="宋体"/>
          <w:kern w:val="0"/>
          <w:szCs w:val="21"/>
        </w:rPr>
        <w:t>HJ/T 397</w:t>
      </w:r>
      <w:r w:rsidRPr="00330E19">
        <w:rPr>
          <w:rFonts w:hAnsi="宋体"/>
          <w:kern w:val="0"/>
          <w:szCs w:val="21"/>
        </w:rPr>
        <w:t>要求，使用皮托管、斜管微压计和</w:t>
      </w:r>
      <w:r w:rsidRPr="00330E19">
        <w:rPr>
          <w:rFonts w:hAnsi="宋体"/>
          <w:kern w:val="0"/>
          <w:szCs w:val="21"/>
        </w:rPr>
        <w:t>U</w:t>
      </w:r>
      <w:r w:rsidRPr="00330E19">
        <w:rPr>
          <w:rFonts w:hAnsi="宋体"/>
          <w:kern w:val="0"/>
          <w:szCs w:val="21"/>
        </w:rPr>
        <w:t>型压力机或流速测定仪等测量及计算排气的流速和流量。</w:t>
      </w:r>
    </w:p>
    <w:p w:rsidR="00330E19" w:rsidRPr="00330E19" w:rsidRDefault="00330E19" w:rsidP="00330E19">
      <w:pPr>
        <w:widowControl/>
        <w:spacing w:beforeLines="100" w:before="312" w:afterLines="100" w:after="312"/>
        <w:outlineLvl w:val="0"/>
        <w:rPr>
          <w:rFonts w:ascii="黑体" w:eastAsia="黑体"/>
          <w:kern w:val="0"/>
          <w:szCs w:val="20"/>
        </w:rPr>
      </w:pPr>
      <w:bookmarkStart w:id="219" w:name="_Toc56426811"/>
      <w:r w:rsidRPr="00330E19">
        <w:rPr>
          <w:rFonts w:eastAsia="黑体"/>
          <w:kern w:val="0"/>
          <w:szCs w:val="20"/>
        </w:rPr>
        <w:t xml:space="preserve">7   </w:t>
      </w:r>
      <w:r w:rsidRPr="00330E19">
        <w:rPr>
          <w:rFonts w:ascii="黑体" w:eastAsia="黑体" w:hint="eastAsia"/>
          <w:kern w:val="0"/>
          <w:szCs w:val="20"/>
        </w:rPr>
        <w:t>安全防护要求</w:t>
      </w:r>
      <w:bookmarkEnd w:id="219"/>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现场采样及测试时，应以安全为第一原则。</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采样或监测现场区域为符合</w:t>
      </w:r>
      <w:r w:rsidRPr="00330E19">
        <w:rPr>
          <w:rFonts w:hAnsi="宋体"/>
          <w:kern w:val="0"/>
          <w:szCs w:val="21"/>
        </w:rPr>
        <w:t>GB 3836.14</w:t>
      </w:r>
      <w:r w:rsidRPr="00330E19">
        <w:rPr>
          <w:rFonts w:hAnsi="宋体"/>
          <w:kern w:val="0"/>
          <w:szCs w:val="21"/>
        </w:rPr>
        <w:t>规定的危险场所，应根据危险场所分类选择现场采样、监测用电气设备的类型，选用设备的级别和组别应按</w:t>
      </w:r>
      <w:r w:rsidRPr="00330E19">
        <w:rPr>
          <w:rFonts w:hAnsi="宋体"/>
          <w:kern w:val="0"/>
          <w:szCs w:val="21"/>
        </w:rPr>
        <w:t>GB 3836.1</w:t>
      </w:r>
      <w:r w:rsidRPr="00330E19">
        <w:rPr>
          <w:rFonts w:hAnsi="宋体"/>
          <w:kern w:val="0"/>
          <w:szCs w:val="21"/>
        </w:rPr>
        <w:t>规定执行；不具备防爆电气设备或安全测试条件的，应使用注射器等非电气设备类方法采样，样品送回实验室分析。</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采样或监测现场区域的危险分类或防爆保护要求未明确的，应按照</w:t>
      </w:r>
      <w:r w:rsidRPr="00330E19">
        <w:rPr>
          <w:rFonts w:hAnsi="宋体"/>
          <w:kern w:val="0"/>
          <w:szCs w:val="21"/>
        </w:rPr>
        <w:t>GB 3836.1</w:t>
      </w:r>
      <w:r w:rsidRPr="00330E19">
        <w:rPr>
          <w:rFonts w:hAnsi="宋体"/>
          <w:kern w:val="0"/>
          <w:szCs w:val="21"/>
        </w:rPr>
        <w:t>的规定，使用本质安全型（</w:t>
      </w:r>
      <w:r w:rsidRPr="00330E19">
        <w:rPr>
          <w:rFonts w:hAnsi="宋体"/>
          <w:kern w:val="0"/>
          <w:szCs w:val="21"/>
        </w:rPr>
        <w:t>ia</w:t>
      </w:r>
      <w:r w:rsidRPr="00330E19">
        <w:rPr>
          <w:rFonts w:hAnsi="宋体"/>
          <w:kern w:val="0"/>
          <w:szCs w:val="21"/>
        </w:rPr>
        <w:t>或</w:t>
      </w:r>
      <w:r w:rsidRPr="00330E19">
        <w:rPr>
          <w:rFonts w:hAnsi="宋体"/>
          <w:kern w:val="0"/>
          <w:szCs w:val="21"/>
        </w:rPr>
        <w:t>ib</w:t>
      </w:r>
      <w:r w:rsidRPr="00330E19">
        <w:rPr>
          <w:rFonts w:hAnsi="宋体"/>
          <w:kern w:val="0"/>
          <w:szCs w:val="21"/>
        </w:rPr>
        <w:t>类）监测设备开展采样或监测工作。</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被测单位应向现场监测或采样人员详细说明处理设施及采样点位附近可能产生的安全问题，必要时应进行现场安全生产培训。</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监测或采样时应严格执行现场安全生产规定，若监测点位区域为有防爆要求、或存在有毒有害气体的危险场所，被测单位应为监测人员提供相关报警仪，并安排安全员负责现场指导安全工作，确保采样操作和仪器使用符合相关安全要求。</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现场监测或采样人员应正确使用各类个人安全防护用品，做好安全防护工作。</w:t>
      </w:r>
    </w:p>
    <w:p w:rsidR="00330E19" w:rsidRPr="00330E19" w:rsidRDefault="00330E19" w:rsidP="00330E19">
      <w:pPr>
        <w:widowControl/>
        <w:spacing w:beforeLines="100" w:before="312" w:afterLines="100" w:after="312"/>
        <w:outlineLvl w:val="0"/>
        <w:rPr>
          <w:rFonts w:ascii="黑体" w:eastAsia="黑体"/>
          <w:kern w:val="0"/>
          <w:szCs w:val="20"/>
        </w:rPr>
      </w:pPr>
      <w:bookmarkStart w:id="220" w:name="_Toc56426812"/>
      <w:r w:rsidRPr="00330E19">
        <w:rPr>
          <w:rFonts w:eastAsia="黑体"/>
          <w:kern w:val="0"/>
          <w:szCs w:val="20"/>
        </w:rPr>
        <w:t xml:space="preserve">8   </w:t>
      </w:r>
      <w:r w:rsidRPr="00330E19">
        <w:rPr>
          <w:rFonts w:ascii="黑体" w:eastAsia="黑体" w:hint="eastAsia"/>
          <w:kern w:val="0"/>
          <w:szCs w:val="20"/>
        </w:rPr>
        <w:t>样品运输与保存</w:t>
      </w:r>
      <w:bookmarkEnd w:id="220"/>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应根据</w:t>
      </w:r>
      <w:r w:rsidRPr="00330E19">
        <w:rPr>
          <w:rFonts w:hAnsi="宋体"/>
          <w:kern w:val="0"/>
          <w:szCs w:val="21"/>
        </w:rPr>
        <w:t>GB/T 16157</w:t>
      </w:r>
      <w:r w:rsidRPr="00330E19">
        <w:rPr>
          <w:rFonts w:hAnsi="宋体"/>
          <w:kern w:val="0"/>
          <w:szCs w:val="21"/>
        </w:rPr>
        <w:t>、</w:t>
      </w:r>
      <w:r w:rsidRPr="00330E19">
        <w:rPr>
          <w:rFonts w:hAnsi="宋体"/>
          <w:kern w:val="0"/>
          <w:szCs w:val="21"/>
        </w:rPr>
        <w:t>HJ/T 397</w:t>
      </w:r>
      <w:r w:rsidRPr="00330E19">
        <w:rPr>
          <w:rFonts w:hAnsi="宋体"/>
          <w:kern w:val="0"/>
          <w:szCs w:val="21"/>
        </w:rPr>
        <w:t>及具体监测行为适用的分析方法标准正确选择使用采样容器，确定保存时间。采样容器清洗后的定期抽检记录应存档备查。</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采样样品必须逐件与样品登记表、样品标签和采样记录进行核对，核对无误后分类装箱。运输过程中严防样品的损失、混淆和沾污。样品运输过程中应采取避震、避光、封口等防护措施，确保样品性状稳定，避免外界因素影响。有条件时，可优先使用智能化设备记录样品运输路径、保存条件。</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颗粒物样品的保存与运输，按照</w:t>
      </w:r>
      <w:r w:rsidRPr="00330E19">
        <w:rPr>
          <w:rFonts w:hAnsi="宋体"/>
          <w:kern w:val="0"/>
          <w:szCs w:val="21"/>
        </w:rPr>
        <w:t>GB/T 16157</w:t>
      </w:r>
      <w:r w:rsidRPr="00330E19">
        <w:rPr>
          <w:rFonts w:hAnsi="宋体"/>
          <w:kern w:val="0"/>
          <w:szCs w:val="21"/>
        </w:rPr>
        <w:t>、</w:t>
      </w:r>
      <w:r w:rsidRPr="00330E19">
        <w:rPr>
          <w:rFonts w:hAnsi="宋体"/>
          <w:kern w:val="0"/>
          <w:szCs w:val="21"/>
        </w:rPr>
        <w:t>HJ 836</w:t>
      </w:r>
      <w:r w:rsidRPr="00330E19">
        <w:rPr>
          <w:rFonts w:hAnsi="宋体"/>
          <w:kern w:val="0"/>
          <w:szCs w:val="21"/>
        </w:rPr>
        <w:t>要求执行。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用气袋采集的样品保存和运输按照</w:t>
      </w:r>
      <w:r w:rsidRPr="00330E19">
        <w:rPr>
          <w:rFonts w:hAnsi="宋体"/>
          <w:kern w:val="0"/>
          <w:szCs w:val="21"/>
        </w:rPr>
        <w:t>HJ 732</w:t>
      </w:r>
      <w:r w:rsidRPr="00330E19">
        <w:rPr>
          <w:rFonts w:hAnsi="宋体"/>
          <w:kern w:val="0"/>
          <w:szCs w:val="21"/>
        </w:rPr>
        <w:t>、</w:t>
      </w:r>
      <w:r w:rsidRPr="00330E19">
        <w:rPr>
          <w:rFonts w:hAnsi="宋体"/>
          <w:kern w:val="0"/>
          <w:szCs w:val="21"/>
        </w:rPr>
        <w:t>HJ 38</w:t>
      </w:r>
      <w:r w:rsidRPr="00330E19">
        <w:rPr>
          <w:rFonts w:hAnsi="宋体"/>
          <w:kern w:val="0"/>
          <w:szCs w:val="21"/>
        </w:rPr>
        <w:t>、</w:t>
      </w:r>
      <w:r w:rsidRPr="00330E19">
        <w:rPr>
          <w:rFonts w:hAnsi="宋体"/>
          <w:kern w:val="0"/>
          <w:szCs w:val="21"/>
        </w:rPr>
        <w:t>HJ 604</w:t>
      </w:r>
      <w:r w:rsidRPr="00330E19">
        <w:rPr>
          <w:rFonts w:hAnsi="宋体"/>
          <w:kern w:val="0"/>
          <w:szCs w:val="21"/>
        </w:rPr>
        <w:t>、</w:t>
      </w:r>
      <w:r w:rsidRPr="00330E19">
        <w:rPr>
          <w:rFonts w:hAnsi="宋体"/>
          <w:kern w:val="0"/>
          <w:szCs w:val="21"/>
        </w:rPr>
        <w:t>HJ 1006</w:t>
      </w:r>
      <w:r w:rsidRPr="00330E19">
        <w:rPr>
          <w:rFonts w:hAnsi="宋体"/>
          <w:kern w:val="0"/>
          <w:szCs w:val="21"/>
        </w:rPr>
        <w:t>、</w:t>
      </w:r>
      <w:r w:rsidRPr="00330E19">
        <w:rPr>
          <w:rFonts w:hAnsi="宋体"/>
          <w:kern w:val="0"/>
          <w:szCs w:val="21"/>
        </w:rPr>
        <w:t>HJ 1078</w:t>
      </w:r>
      <w:r w:rsidRPr="00330E19">
        <w:rPr>
          <w:rFonts w:hAnsi="宋体"/>
          <w:kern w:val="0"/>
          <w:szCs w:val="21"/>
        </w:rPr>
        <w:t>要求进行，应避光保存。样品应及时分析，一般在采样后</w:t>
      </w:r>
      <w:r w:rsidRPr="00330E19">
        <w:rPr>
          <w:rFonts w:hAnsi="宋体"/>
          <w:kern w:val="0"/>
          <w:szCs w:val="21"/>
        </w:rPr>
        <w:t>8h</w:t>
      </w:r>
      <w:r w:rsidRPr="00330E19">
        <w:rPr>
          <w:rFonts w:hAnsi="宋体"/>
          <w:kern w:val="0"/>
          <w:szCs w:val="21"/>
        </w:rPr>
        <w:t>内完成分析，最长不超过</w:t>
      </w:r>
      <w:r w:rsidRPr="00330E19">
        <w:rPr>
          <w:rFonts w:hAnsi="宋体"/>
          <w:kern w:val="0"/>
          <w:szCs w:val="21"/>
        </w:rPr>
        <w:t>24h</w:t>
      </w:r>
      <w:r w:rsidRPr="00330E19">
        <w:rPr>
          <w:rFonts w:hAnsi="宋体"/>
          <w:kern w:val="0"/>
          <w:szCs w:val="21"/>
        </w:rPr>
        <w:t>。</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用吸附管采集的样品保存和运输按照</w:t>
      </w:r>
      <w:r w:rsidRPr="00330E19">
        <w:rPr>
          <w:rFonts w:hAnsi="宋体"/>
          <w:kern w:val="0"/>
          <w:szCs w:val="21"/>
        </w:rPr>
        <w:t>HJ 734</w:t>
      </w:r>
      <w:r w:rsidRPr="00330E19">
        <w:rPr>
          <w:rFonts w:hAnsi="宋体"/>
          <w:kern w:val="0"/>
          <w:szCs w:val="21"/>
        </w:rPr>
        <w:t>要求进行，采样后立即用密封帽将采样管两端密封，</w:t>
      </w:r>
      <w:r w:rsidRPr="00330E19">
        <w:rPr>
          <w:rFonts w:hAnsi="宋体"/>
          <w:kern w:val="0"/>
          <w:szCs w:val="21"/>
        </w:rPr>
        <w:t>4</w:t>
      </w:r>
      <w:r w:rsidRPr="00330E19">
        <w:rPr>
          <w:rFonts w:hAnsi="宋体"/>
          <w:kern w:val="0"/>
          <w:szCs w:val="21"/>
        </w:rPr>
        <w:t>℃避光保存，在</w:t>
      </w:r>
      <w:r w:rsidRPr="00330E19">
        <w:rPr>
          <w:rFonts w:hAnsi="宋体"/>
          <w:kern w:val="0"/>
          <w:szCs w:val="21"/>
        </w:rPr>
        <w:t>7</w:t>
      </w:r>
      <w:r w:rsidRPr="00330E19">
        <w:rPr>
          <w:rFonts w:hAnsi="宋体"/>
          <w:kern w:val="0"/>
          <w:szCs w:val="21"/>
        </w:rPr>
        <w:t>日内完成样品分析。</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用采样罐采集的样品，在常温下保存，采样后及时分析，在</w:t>
      </w:r>
      <w:r w:rsidRPr="00330E19">
        <w:rPr>
          <w:rFonts w:hAnsi="宋体"/>
          <w:kern w:val="0"/>
          <w:szCs w:val="21"/>
        </w:rPr>
        <w:t>20</w:t>
      </w:r>
      <w:r w:rsidRPr="00330E19">
        <w:rPr>
          <w:rFonts w:hAnsi="宋体"/>
          <w:kern w:val="0"/>
          <w:szCs w:val="21"/>
        </w:rPr>
        <w:t>天内完成样品分析。</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用注射器采集的样品，立即用内衬聚四氟乙烯的橡皮帽密封，避光保存，应在采样后</w:t>
      </w:r>
      <w:r w:rsidRPr="00330E19">
        <w:rPr>
          <w:rFonts w:hAnsi="宋体"/>
          <w:kern w:val="0"/>
          <w:szCs w:val="21"/>
        </w:rPr>
        <w:t>8h</w:t>
      </w:r>
      <w:r w:rsidRPr="00330E19">
        <w:rPr>
          <w:rFonts w:hAnsi="宋体"/>
          <w:kern w:val="0"/>
          <w:szCs w:val="21"/>
        </w:rPr>
        <w:t>内完成分析。</w:t>
      </w:r>
    </w:p>
    <w:p w:rsidR="00330E19" w:rsidRPr="00330E19" w:rsidRDefault="00330E19" w:rsidP="00330E19">
      <w:pPr>
        <w:widowControl/>
        <w:spacing w:beforeLines="100" w:before="312" w:afterLines="100" w:after="312"/>
        <w:outlineLvl w:val="0"/>
        <w:rPr>
          <w:rFonts w:ascii="黑体" w:eastAsia="黑体"/>
          <w:kern w:val="0"/>
          <w:szCs w:val="20"/>
        </w:rPr>
      </w:pPr>
      <w:bookmarkStart w:id="221" w:name="_Toc56426813"/>
      <w:r w:rsidRPr="00330E19">
        <w:rPr>
          <w:rFonts w:eastAsia="黑体"/>
          <w:kern w:val="0"/>
          <w:szCs w:val="20"/>
        </w:rPr>
        <w:t xml:space="preserve">9   </w:t>
      </w:r>
      <w:r w:rsidRPr="00330E19">
        <w:rPr>
          <w:rFonts w:eastAsia="黑体"/>
          <w:kern w:val="0"/>
          <w:szCs w:val="20"/>
        </w:rPr>
        <w:t>结果与表示</w:t>
      </w:r>
      <w:bookmarkEnd w:id="221"/>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监测结果表示及计算应根据相关排放标准、分析方法标准、</w:t>
      </w:r>
      <w:r w:rsidRPr="00330E19">
        <w:rPr>
          <w:rFonts w:hAnsi="宋体"/>
          <w:kern w:val="0"/>
          <w:szCs w:val="21"/>
        </w:rPr>
        <w:t>HJ/T 397</w:t>
      </w:r>
      <w:r w:rsidRPr="00330E19">
        <w:rPr>
          <w:rFonts w:hAnsi="宋体"/>
          <w:kern w:val="0"/>
          <w:szCs w:val="21"/>
        </w:rPr>
        <w:t>、</w:t>
      </w:r>
      <w:r w:rsidRPr="00330E19">
        <w:rPr>
          <w:rFonts w:hAnsi="宋体"/>
          <w:kern w:val="0"/>
          <w:szCs w:val="21"/>
        </w:rPr>
        <w:t>GB/T 8170</w:t>
      </w:r>
      <w:r w:rsidRPr="00330E19">
        <w:rPr>
          <w:rFonts w:hAnsi="宋体"/>
          <w:kern w:val="0"/>
          <w:szCs w:val="21"/>
        </w:rPr>
        <w:t>的要求来确定。</w:t>
      </w:r>
    </w:p>
    <w:p w:rsidR="00330E19" w:rsidRPr="00330E19" w:rsidRDefault="00330E19" w:rsidP="00330E19">
      <w:pPr>
        <w:widowControl/>
        <w:spacing w:beforeLines="100" w:before="312" w:afterLines="100" w:after="312"/>
        <w:outlineLvl w:val="0"/>
        <w:rPr>
          <w:rFonts w:eastAsia="黑体"/>
          <w:kern w:val="0"/>
          <w:szCs w:val="20"/>
        </w:rPr>
      </w:pPr>
      <w:bookmarkStart w:id="222" w:name="_Toc56426814"/>
      <w:r w:rsidRPr="00330E19">
        <w:rPr>
          <w:rFonts w:eastAsia="黑体"/>
          <w:kern w:val="0"/>
          <w:szCs w:val="20"/>
        </w:rPr>
        <w:t xml:space="preserve">10  </w:t>
      </w:r>
      <w:r w:rsidRPr="00330E19">
        <w:rPr>
          <w:rFonts w:eastAsia="黑体"/>
          <w:kern w:val="0"/>
          <w:szCs w:val="20"/>
        </w:rPr>
        <w:t>质量保证与控制</w:t>
      </w:r>
      <w:bookmarkEnd w:id="222"/>
    </w:p>
    <w:p w:rsidR="00330E19" w:rsidRPr="00330E19" w:rsidRDefault="00330E19" w:rsidP="00330E19">
      <w:pPr>
        <w:widowControl/>
        <w:tabs>
          <w:tab w:val="left" w:pos="360"/>
        </w:tabs>
        <w:spacing w:before="120"/>
        <w:jc w:val="left"/>
        <w:outlineLvl w:val="2"/>
        <w:rPr>
          <w:rFonts w:eastAsia="黑体"/>
          <w:kern w:val="0"/>
          <w:szCs w:val="22"/>
        </w:rPr>
      </w:pPr>
      <w:bookmarkStart w:id="223" w:name="_Toc46821207"/>
      <w:bookmarkStart w:id="224" w:name="_Toc56171474"/>
      <w:bookmarkStart w:id="225" w:name="_Toc56424433"/>
      <w:bookmarkStart w:id="226" w:name="_Toc56424539"/>
      <w:bookmarkStart w:id="227" w:name="_Toc56426815"/>
      <w:bookmarkStart w:id="228" w:name="_Toc42418247"/>
      <w:bookmarkStart w:id="229" w:name="_Toc42418602"/>
      <w:bookmarkStart w:id="230" w:name="_Toc43797974"/>
      <w:r w:rsidRPr="00330E19">
        <w:rPr>
          <w:rFonts w:eastAsia="黑体"/>
          <w:kern w:val="0"/>
          <w:szCs w:val="22"/>
        </w:rPr>
        <w:lastRenderedPageBreak/>
        <w:t>10.1</w:t>
      </w:r>
      <w:r w:rsidRPr="00330E19">
        <w:rPr>
          <w:rFonts w:eastAsia="黑体"/>
          <w:kern w:val="0"/>
          <w:szCs w:val="22"/>
        </w:rPr>
        <w:t>排气参数</w:t>
      </w:r>
      <w:bookmarkEnd w:id="223"/>
      <w:bookmarkEnd w:id="224"/>
      <w:bookmarkEnd w:id="225"/>
      <w:bookmarkEnd w:id="226"/>
      <w:bookmarkEnd w:id="227"/>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排气参数测定的质量保证与质量控制措施按照</w:t>
      </w:r>
      <w:r w:rsidRPr="00330E19">
        <w:rPr>
          <w:rFonts w:hAnsi="宋体"/>
          <w:kern w:val="0"/>
          <w:szCs w:val="21"/>
        </w:rPr>
        <w:t>HJ/T 373</w:t>
      </w:r>
      <w:r w:rsidRPr="00330E19">
        <w:rPr>
          <w:rFonts w:hAnsi="宋体"/>
          <w:kern w:val="0"/>
          <w:szCs w:val="21"/>
        </w:rPr>
        <w:t>、</w:t>
      </w:r>
      <w:r w:rsidRPr="00330E19">
        <w:rPr>
          <w:rFonts w:hAnsi="宋体"/>
          <w:kern w:val="0"/>
          <w:szCs w:val="21"/>
        </w:rPr>
        <w:t>HJ/T 397</w:t>
      </w:r>
      <w:r w:rsidRPr="00330E19">
        <w:rPr>
          <w:rFonts w:hAnsi="宋体"/>
          <w:kern w:val="0"/>
          <w:szCs w:val="21"/>
        </w:rPr>
        <w:t>执行。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监测期间应有专人负责监督工况，测试期间污染源生产设备、治理设施应处于正常的运行工况并满足相关规定。</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在进行排气参数测定和采样时，打开采样孔后应仔细清除采样孔短接管内的积灰，再插入测量仪器或采样探头，并严密堵住采样孔周围缝隙以防止漏气。</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排气温度测定时，应将温度计的测定端插入管道中心位置，待温度指示值稳定后读数，不允许将温度计抽出管道外读数。</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排气水分含量测定时，采样管前端应装有颗粒物过滤器，采样管应有加热保温措施。应对系统的气密性进行检查。对于直径较大的烟道，应将采样管尽量深地插入烟道，减少采样管外露部分，以防水汽在采样管中冷凝，造成测定结果偏低。</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排气压力测定时，应对皮托管、微压计和系统进行气密性检查。使用微压计或电子压差计测定排气压力时，应首先进行零点校准。测定排气压力时皮托管的全压孔要正对气流方向，偏差不得超过</w:t>
      </w:r>
      <w:r w:rsidRPr="00330E19">
        <w:rPr>
          <w:rFonts w:hAnsi="宋体"/>
          <w:kern w:val="0"/>
          <w:szCs w:val="21"/>
        </w:rPr>
        <w:t>10</w:t>
      </w:r>
      <w:r w:rsidRPr="00330E19">
        <w:rPr>
          <w:rFonts w:hAnsi="宋体"/>
          <w:kern w:val="0"/>
          <w:szCs w:val="21"/>
        </w:rPr>
        <w:t>度。</w:t>
      </w:r>
    </w:p>
    <w:p w:rsidR="00330E19" w:rsidRPr="00330E19" w:rsidRDefault="00330E19" w:rsidP="00330E19">
      <w:pPr>
        <w:widowControl/>
        <w:tabs>
          <w:tab w:val="left" w:pos="360"/>
        </w:tabs>
        <w:spacing w:before="120"/>
        <w:jc w:val="left"/>
        <w:outlineLvl w:val="2"/>
        <w:rPr>
          <w:rFonts w:eastAsia="黑体"/>
          <w:kern w:val="0"/>
          <w:szCs w:val="22"/>
        </w:rPr>
      </w:pPr>
      <w:bookmarkStart w:id="231" w:name="_Toc46821208"/>
      <w:bookmarkStart w:id="232" w:name="_Toc56171475"/>
      <w:bookmarkStart w:id="233" w:name="_Toc56424434"/>
      <w:bookmarkStart w:id="234" w:name="_Toc56424540"/>
      <w:bookmarkStart w:id="235" w:name="_Toc56426816"/>
      <w:r w:rsidRPr="00330E19">
        <w:rPr>
          <w:rFonts w:eastAsia="黑体"/>
          <w:kern w:val="0"/>
          <w:szCs w:val="22"/>
        </w:rPr>
        <w:t>10.2</w:t>
      </w:r>
      <w:r w:rsidRPr="00330E19">
        <w:rPr>
          <w:rFonts w:eastAsia="黑体"/>
          <w:kern w:val="0"/>
          <w:szCs w:val="22"/>
        </w:rPr>
        <w:t>颗粒物</w:t>
      </w:r>
      <w:bookmarkEnd w:id="228"/>
      <w:bookmarkEnd w:id="229"/>
      <w:bookmarkEnd w:id="230"/>
      <w:bookmarkEnd w:id="231"/>
      <w:bookmarkEnd w:id="232"/>
      <w:bookmarkEnd w:id="233"/>
      <w:bookmarkEnd w:id="234"/>
      <w:bookmarkEnd w:id="235"/>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颗粒物采样的质量保证与质量控制措施按照</w:t>
      </w:r>
      <w:r w:rsidRPr="00330E19">
        <w:rPr>
          <w:rFonts w:hAnsi="宋体"/>
          <w:kern w:val="0"/>
          <w:szCs w:val="21"/>
        </w:rPr>
        <w:t>HJ/T 373</w:t>
      </w:r>
      <w:r w:rsidRPr="00330E19">
        <w:rPr>
          <w:rFonts w:hAnsi="宋体"/>
          <w:kern w:val="0"/>
          <w:szCs w:val="21"/>
        </w:rPr>
        <w:t>、</w:t>
      </w:r>
      <w:r w:rsidRPr="00330E19">
        <w:rPr>
          <w:rFonts w:hAnsi="宋体"/>
          <w:kern w:val="0"/>
          <w:szCs w:val="21"/>
        </w:rPr>
        <w:t>HJ/T 397</w:t>
      </w:r>
      <w:r w:rsidRPr="00330E19">
        <w:rPr>
          <w:rFonts w:hAnsi="宋体"/>
          <w:kern w:val="0"/>
          <w:szCs w:val="21"/>
        </w:rPr>
        <w:t>及相关方法标准执行。包括但不限于仪器的检定和校准、监测仪器设备的质量检验、现场监测的质量保证、实验分析质量保证等。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颗粒物的采样必须按照等速采样的原则进行，尽可能使用微电脑自动跟踪采样仪，以保证等速采样的精度，减少采样误差。</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采样位置应尽可能选择气流平稳的管段，采样断面最大流速与最小流速之比不宜大于</w:t>
      </w:r>
      <w:r w:rsidRPr="00330E19">
        <w:rPr>
          <w:rFonts w:hAnsi="宋体"/>
          <w:kern w:val="0"/>
          <w:szCs w:val="21"/>
        </w:rPr>
        <w:t>3</w:t>
      </w:r>
      <w:r w:rsidRPr="00330E19">
        <w:rPr>
          <w:rFonts w:hAnsi="宋体"/>
          <w:kern w:val="0"/>
          <w:szCs w:val="21"/>
        </w:rPr>
        <w:t>倍，以防仪器的响应跟不上流速的变化，影响等速采样的精度。</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采样系统在现场连接安装好以后，应对采样系统进行气密性检查，发现问题及时解决。采样嘴应先背向气流方向插入管道，采样时采样嘴必须对准气流方向，偏差不得超过</w:t>
      </w:r>
      <w:r w:rsidRPr="00330E19">
        <w:rPr>
          <w:rFonts w:hAnsi="宋体"/>
          <w:kern w:val="0"/>
          <w:szCs w:val="21"/>
        </w:rPr>
        <w:t>10</w:t>
      </w:r>
      <w:r w:rsidRPr="00330E19">
        <w:rPr>
          <w:rFonts w:hAnsi="宋体"/>
          <w:kern w:val="0"/>
          <w:szCs w:val="21"/>
        </w:rPr>
        <w:t>度。采样结束，应先将采样嘴背向气流，迅速抽出管道，防止管道负压将尘粒倒吸。</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滤筒在安放和取出采样管时，须使用镊子，不得直接用手接触，避免损坏和沾污，若不慎有脱落的滤筒碎屑，须收齐放入滤筒中；滤筒安放要压紧固定，防止漏气；采样结束，从管道抽出采样管时不得倒置，取出滤筒后，轻轻敲打前弯管并用毛刷将附在管内的尘粒刷入滤筒中，将滤筒上口内折封好，放入专用容器中保存，注意在运送过程中切不可倒置。</w:t>
      </w:r>
    </w:p>
    <w:p w:rsidR="00330E19" w:rsidRPr="00330E19" w:rsidRDefault="00330E19" w:rsidP="00330E19">
      <w:pPr>
        <w:widowControl/>
        <w:tabs>
          <w:tab w:val="left" w:pos="360"/>
        </w:tabs>
        <w:spacing w:before="120"/>
        <w:jc w:val="left"/>
        <w:outlineLvl w:val="2"/>
        <w:rPr>
          <w:kern w:val="0"/>
          <w:szCs w:val="20"/>
        </w:rPr>
      </w:pPr>
      <w:bookmarkStart w:id="236" w:name="_Toc46821209"/>
      <w:bookmarkStart w:id="237" w:name="_Toc56171476"/>
      <w:bookmarkStart w:id="238" w:name="_Toc56424435"/>
      <w:bookmarkStart w:id="239" w:name="_Toc56424541"/>
      <w:bookmarkStart w:id="240" w:name="_Toc56426817"/>
      <w:r w:rsidRPr="00330E19">
        <w:rPr>
          <w:rFonts w:eastAsia="黑体"/>
          <w:kern w:val="0"/>
          <w:szCs w:val="22"/>
        </w:rPr>
        <w:t>10.3</w:t>
      </w:r>
      <w:r w:rsidRPr="00330E19">
        <w:rPr>
          <w:rFonts w:eastAsia="黑体"/>
          <w:kern w:val="0"/>
          <w:szCs w:val="22"/>
        </w:rPr>
        <w:t>常规气态污染物</w:t>
      </w:r>
      <w:bookmarkEnd w:id="236"/>
      <w:bookmarkEnd w:id="237"/>
      <w:bookmarkEnd w:id="238"/>
      <w:bookmarkEnd w:id="239"/>
      <w:bookmarkEnd w:id="240"/>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常规气态污染物采样及现场测定的质量保证与质量控制措施按照</w:t>
      </w:r>
      <w:r w:rsidRPr="00330E19">
        <w:rPr>
          <w:rFonts w:hAnsi="宋体"/>
          <w:kern w:val="0"/>
          <w:szCs w:val="21"/>
        </w:rPr>
        <w:t>HJ/T 373</w:t>
      </w:r>
      <w:r w:rsidRPr="00330E19">
        <w:rPr>
          <w:rFonts w:hAnsi="宋体"/>
          <w:kern w:val="0"/>
          <w:szCs w:val="21"/>
        </w:rPr>
        <w:t>、</w:t>
      </w:r>
      <w:r w:rsidRPr="00330E19">
        <w:rPr>
          <w:rFonts w:hAnsi="宋体"/>
          <w:kern w:val="0"/>
          <w:szCs w:val="21"/>
        </w:rPr>
        <w:t>HJ/T 397</w:t>
      </w:r>
      <w:r w:rsidRPr="00330E19">
        <w:rPr>
          <w:rFonts w:hAnsi="宋体"/>
          <w:kern w:val="0"/>
          <w:szCs w:val="21"/>
        </w:rPr>
        <w:t>及相关方法标准执行。包括但不限于仪器的检定和校准、监测仪器设备的质量检验、现场监测的质量保证、实验分析质量保证等。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废气采样时，应对废气被测成分的存在状态及特性、可能造成误差的各种因素（吸附、冷凝、挥发等），进行综合考虑，来确定适宜的采样方法（包括采样管和滤料材质的选择、采样体积、采样管和导管加热保温措施等）。</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采集废气样品时，采样管进气口应靠近管道中心位置，连接采样管与吸收瓶的导管应尽可能短，必要时要用保温材料保温。</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lastRenderedPageBreak/>
        <w:t>采样前，在采样系统连接好以后，应对采样系统进行气密性检查，如发现漏气应分段检查，找出问题，及时解决。使用吸收瓶或吸附管系统采样时，吸收装置应尽可能靠近采样管出口，采样前使排气通过旁路</w:t>
      </w:r>
      <w:r w:rsidRPr="00330E19">
        <w:rPr>
          <w:rFonts w:hAnsi="宋体"/>
          <w:kern w:val="0"/>
          <w:szCs w:val="21"/>
        </w:rPr>
        <w:t>5min</w:t>
      </w:r>
      <w:r w:rsidRPr="00330E19">
        <w:rPr>
          <w:rFonts w:hAnsi="宋体"/>
          <w:kern w:val="0"/>
          <w:szCs w:val="21"/>
        </w:rPr>
        <w:t>，将吸收瓶前管路内的空气彻底置换；采样期间保持流量恒定，波动不大于</w:t>
      </w:r>
      <w:r w:rsidRPr="00330E19">
        <w:rPr>
          <w:rFonts w:hAnsi="宋体"/>
          <w:kern w:val="0"/>
          <w:szCs w:val="21"/>
        </w:rPr>
        <w:t>10%</w:t>
      </w:r>
      <w:r w:rsidRPr="00330E19">
        <w:rPr>
          <w:rFonts w:hAnsi="宋体"/>
          <w:kern w:val="0"/>
          <w:szCs w:val="21"/>
        </w:rPr>
        <w:t>；采样结束，应先切断采样管至吸收瓶之间的气路，以防管道负压造成吸收液倒吸。采样结束后，立即封闭样品吸收瓶或吸附管两端，尽快送实验室进行分析。在样品运送和保存期间，应注意避光和控温。</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用便携式仪器直接监测烟气中污染物，为了防止采样气体中水分在连接管和仪器中冷凝干扰测定，输气管路应加热保温，配置烟气预处理装置，对采集的烟气进行过滤、除湿和气液分离。除湿装置应使除湿后气体中被测污染物的损失不大于</w:t>
      </w:r>
      <w:r w:rsidRPr="00330E19">
        <w:rPr>
          <w:rFonts w:hAnsi="宋体"/>
          <w:kern w:val="0"/>
          <w:szCs w:val="21"/>
        </w:rPr>
        <w:t>5%</w:t>
      </w:r>
      <w:r w:rsidRPr="00330E19">
        <w:rPr>
          <w:rFonts w:hAnsi="宋体"/>
          <w:kern w:val="0"/>
          <w:szCs w:val="21"/>
        </w:rPr>
        <w:t>。用便携式烟气分析仪对烟气二氧化硫、氮氧化物等测试，应选择抗负压能力大于烟道负压的仪器。</w:t>
      </w:r>
    </w:p>
    <w:p w:rsidR="00330E19" w:rsidRPr="00330E19" w:rsidRDefault="00330E19" w:rsidP="00330E19">
      <w:pPr>
        <w:widowControl/>
        <w:tabs>
          <w:tab w:val="left" w:pos="360"/>
        </w:tabs>
        <w:spacing w:before="120"/>
        <w:jc w:val="left"/>
        <w:outlineLvl w:val="2"/>
        <w:rPr>
          <w:rFonts w:eastAsia="黑体"/>
          <w:kern w:val="0"/>
          <w:szCs w:val="22"/>
        </w:rPr>
      </w:pPr>
      <w:bookmarkStart w:id="241" w:name="_Toc42418249"/>
      <w:bookmarkStart w:id="242" w:name="_Toc42418604"/>
      <w:bookmarkStart w:id="243" w:name="_Toc43797976"/>
      <w:bookmarkStart w:id="244" w:name="_Toc46821210"/>
      <w:bookmarkStart w:id="245" w:name="_Toc56171477"/>
      <w:bookmarkStart w:id="246" w:name="_Toc56424436"/>
      <w:bookmarkStart w:id="247" w:name="_Toc56424542"/>
      <w:bookmarkStart w:id="248" w:name="_Toc56426818"/>
      <w:r w:rsidRPr="00330E19">
        <w:rPr>
          <w:rFonts w:eastAsia="黑体"/>
          <w:kern w:val="0"/>
          <w:szCs w:val="22"/>
        </w:rPr>
        <w:t>10.4</w:t>
      </w:r>
      <w:r w:rsidRPr="00330E19">
        <w:rPr>
          <w:rFonts w:eastAsia="黑体"/>
          <w:kern w:val="0"/>
          <w:szCs w:val="22"/>
        </w:rPr>
        <w:t>挥发性有机物</w:t>
      </w:r>
      <w:bookmarkEnd w:id="241"/>
      <w:bookmarkEnd w:id="242"/>
      <w:bookmarkEnd w:id="243"/>
      <w:bookmarkEnd w:id="244"/>
      <w:bookmarkEnd w:id="245"/>
      <w:bookmarkEnd w:id="246"/>
      <w:bookmarkEnd w:id="247"/>
      <w:bookmarkEnd w:id="248"/>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挥发性有机物监测的质量保证与质量控制应按照</w:t>
      </w:r>
      <w:r w:rsidRPr="00330E19">
        <w:rPr>
          <w:rFonts w:hAnsi="宋体"/>
          <w:kern w:val="0"/>
          <w:szCs w:val="21"/>
        </w:rPr>
        <w:t>HJ/T 373</w:t>
      </w:r>
      <w:r w:rsidRPr="00330E19">
        <w:rPr>
          <w:rFonts w:hAnsi="宋体"/>
          <w:kern w:val="0"/>
          <w:szCs w:val="21"/>
        </w:rPr>
        <w:t>、</w:t>
      </w:r>
      <w:r w:rsidRPr="00330E19">
        <w:rPr>
          <w:rFonts w:hAnsi="宋体"/>
          <w:kern w:val="0"/>
          <w:szCs w:val="21"/>
        </w:rPr>
        <w:t>HJ/T 397</w:t>
      </w:r>
      <w:r w:rsidRPr="00330E19">
        <w:rPr>
          <w:rFonts w:hAnsi="宋体"/>
          <w:kern w:val="0"/>
          <w:szCs w:val="21"/>
        </w:rPr>
        <w:t>及相关方法标准规定执行。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气袋法采样前应严格检查采样系统的密封性，泄漏检测按</w:t>
      </w:r>
      <w:r w:rsidRPr="00330E19">
        <w:rPr>
          <w:rFonts w:hAnsi="宋体"/>
          <w:kern w:val="0"/>
          <w:szCs w:val="21"/>
        </w:rPr>
        <w:t xml:space="preserve"> GB/T 16157</w:t>
      </w:r>
      <w:r w:rsidRPr="00330E19">
        <w:rPr>
          <w:rFonts w:hAnsi="宋体"/>
          <w:kern w:val="0"/>
          <w:szCs w:val="21"/>
        </w:rPr>
        <w:t>、</w:t>
      </w:r>
      <w:r w:rsidRPr="00330E19">
        <w:rPr>
          <w:rFonts w:hAnsi="宋体"/>
          <w:kern w:val="0"/>
          <w:szCs w:val="21"/>
        </w:rPr>
        <w:t>HJ 732</w:t>
      </w:r>
      <w:r w:rsidRPr="00330E19">
        <w:rPr>
          <w:rFonts w:hAnsi="宋体"/>
          <w:kern w:val="0"/>
          <w:szCs w:val="21"/>
        </w:rPr>
        <w:t>的规定执行。</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现场监测时，应对仪器校准情况进行记录。</w:t>
      </w:r>
    </w:p>
    <w:p w:rsidR="00330E19" w:rsidRPr="00330E19" w:rsidRDefault="00330E19" w:rsidP="00330E19">
      <w:pPr>
        <w:widowControl/>
        <w:autoSpaceDE w:val="0"/>
        <w:autoSpaceDN w:val="0"/>
        <w:spacing w:line="360" w:lineRule="exact"/>
        <w:ind w:firstLineChars="200" w:firstLine="420"/>
        <w:rPr>
          <w:rFonts w:hAnsi="宋体"/>
          <w:kern w:val="0"/>
          <w:szCs w:val="21"/>
        </w:rPr>
      </w:pPr>
      <w:r w:rsidRPr="00330E19">
        <w:rPr>
          <w:rFonts w:hAnsi="宋体"/>
          <w:kern w:val="0"/>
          <w:szCs w:val="21"/>
        </w:rPr>
        <w:t>采样前应对采样流量计进行校验</w:t>
      </w:r>
      <w:r w:rsidRPr="00330E19">
        <w:rPr>
          <w:rFonts w:hAnsi="宋体"/>
          <w:kern w:val="0"/>
          <w:szCs w:val="21"/>
        </w:rPr>
        <w:t>,</w:t>
      </w:r>
      <w:r w:rsidRPr="00330E19">
        <w:rPr>
          <w:rFonts w:hAnsi="宋体"/>
          <w:kern w:val="0"/>
          <w:szCs w:val="21"/>
        </w:rPr>
        <w:t>其相对误差应不大于</w:t>
      </w:r>
      <w:r w:rsidRPr="00330E19">
        <w:rPr>
          <w:rFonts w:hAnsi="宋体"/>
          <w:kern w:val="0"/>
          <w:szCs w:val="21"/>
        </w:rPr>
        <w:t>5%</w:t>
      </w:r>
      <w:r w:rsidRPr="00330E19">
        <w:rPr>
          <w:rFonts w:hAnsi="宋体"/>
          <w:kern w:val="0"/>
          <w:szCs w:val="21"/>
        </w:rPr>
        <w:t>；采样流量波动应不大于</w:t>
      </w:r>
      <w:r w:rsidRPr="00330E19">
        <w:rPr>
          <w:rFonts w:hAnsi="宋体"/>
          <w:kern w:val="0"/>
          <w:szCs w:val="21"/>
        </w:rPr>
        <w:t>10%</w:t>
      </w:r>
      <w:r w:rsidRPr="00330E19">
        <w:rPr>
          <w:rFonts w:hAnsi="宋体"/>
          <w:kern w:val="0"/>
          <w:szCs w:val="21"/>
        </w:rPr>
        <w:t>。</w:t>
      </w:r>
    </w:p>
    <w:p w:rsidR="00A14193" w:rsidRPr="00A14193" w:rsidRDefault="00330E19" w:rsidP="00A14193">
      <w:pPr>
        <w:widowControl/>
        <w:autoSpaceDE w:val="0"/>
        <w:autoSpaceDN w:val="0"/>
        <w:spacing w:line="360" w:lineRule="exact"/>
        <w:ind w:firstLineChars="200" w:firstLine="420"/>
        <w:rPr>
          <w:rFonts w:hAnsi="宋体"/>
          <w:szCs w:val="21"/>
        </w:rPr>
      </w:pPr>
      <w:r w:rsidRPr="00330E19">
        <w:rPr>
          <w:rFonts w:hAnsi="宋体"/>
          <w:szCs w:val="21"/>
        </w:rPr>
        <w:t>送实验室的样品应及时分析，应在规定的期限内完成，留样样品应按测定项目标准监测方法规定的要求保存。</w:t>
      </w:r>
    </w:p>
    <w:p w:rsidR="00330E19" w:rsidRPr="00330E19" w:rsidRDefault="00330E19" w:rsidP="00330E19">
      <w:pPr>
        <w:widowControl/>
        <w:tabs>
          <w:tab w:val="left" w:pos="360"/>
        </w:tabs>
        <w:spacing w:before="120"/>
        <w:jc w:val="left"/>
        <w:outlineLvl w:val="2"/>
        <w:rPr>
          <w:rFonts w:eastAsia="黑体"/>
          <w:kern w:val="0"/>
          <w:szCs w:val="22"/>
        </w:rPr>
      </w:pPr>
      <w:bookmarkStart w:id="249" w:name="_Toc56171478"/>
      <w:bookmarkStart w:id="250" w:name="_Toc56424437"/>
      <w:bookmarkStart w:id="251" w:name="_Toc56424543"/>
      <w:bookmarkStart w:id="252" w:name="_Toc56426819"/>
      <w:r w:rsidRPr="00330E19">
        <w:rPr>
          <w:rFonts w:eastAsia="黑体" w:hint="eastAsia"/>
          <w:kern w:val="0"/>
          <w:szCs w:val="22"/>
        </w:rPr>
        <w:t>10.5</w:t>
      </w:r>
      <w:r w:rsidRPr="00330E19">
        <w:rPr>
          <w:rFonts w:eastAsia="黑体" w:hint="eastAsia"/>
          <w:kern w:val="0"/>
          <w:szCs w:val="22"/>
        </w:rPr>
        <w:t>其他要求</w:t>
      </w:r>
      <w:bookmarkEnd w:id="249"/>
      <w:bookmarkEnd w:id="250"/>
      <w:bookmarkEnd w:id="251"/>
      <w:bookmarkEnd w:id="252"/>
    </w:p>
    <w:p w:rsidR="00330E19" w:rsidRPr="00A14193" w:rsidRDefault="00330E19" w:rsidP="00A14193">
      <w:pPr>
        <w:widowControl/>
        <w:autoSpaceDE w:val="0"/>
        <w:autoSpaceDN w:val="0"/>
        <w:spacing w:line="360" w:lineRule="exact"/>
        <w:ind w:firstLineChars="200" w:firstLine="420"/>
        <w:rPr>
          <w:rFonts w:hAnsi="宋体"/>
          <w:kern w:val="0"/>
          <w:szCs w:val="21"/>
        </w:rPr>
      </w:pPr>
      <w:r w:rsidRPr="00330E19">
        <w:rPr>
          <w:rFonts w:hAnsi="宋体" w:hint="eastAsia"/>
          <w:kern w:val="0"/>
          <w:szCs w:val="21"/>
        </w:rPr>
        <w:t>现场监测期间，可使用地理信息定位、照相或录音录像等辅助手段，保证现场测试或采样过程客观、真实和可追溯。现场测试和采样应至少有</w:t>
      </w:r>
      <w:r w:rsidRPr="00330E19">
        <w:rPr>
          <w:rFonts w:hAnsi="宋体" w:hint="eastAsia"/>
          <w:kern w:val="0"/>
          <w:szCs w:val="21"/>
        </w:rPr>
        <w:t>2</w:t>
      </w:r>
      <w:r w:rsidRPr="00330E19">
        <w:rPr>
          <w:rFonts w:hAnsi="宋体" w:hint="eastAsia"/>
          <w:kern w:val="0"/>
          <w:szCs w:val="21"/>
        </w:rPr>
        <w:t>名监测人员在场。</w:t>
      </w:r>
    </w:p>
    <w:p w:rsidR="00330E19" w:rsidRPr="00330E19" w:rsidRDefault="00330E19" w:rsidP="00330E19">
      <w:pPr>
        <w:widowControl/>
        <w:spacing w:beforeLines="100" w:before="312" w:afterLines="100" w:after="312"/>
        <w:outlineLvl w:val="0"/>
        <w:rPr>
          <w:rFonts w:ascii="黑体" w:eastAsia="黑体"/>
          <w:kern w:val="0"/>
          <w:szCs w:val="20"/>
        </w:rPr>
      </w:pPr>
      <w:bookmarkStart w:id="253" w:name="_Toc56426820"/>
      <w:r w:rsidRPr="00330E19">
        <w:rPr>
          <w:rFonts w:eastAsia="黑体"/>
          <w:kern w:val="0"/>
          <w:szCs w:val="20"/>
        </w:rPr>
        <w:t xml:space="preserve">11  </w:t>
      </w:r>
      <w:r w:rsidRPr="00330E19">
        <w:rPr>
          <w:rFonts w:eastAsia="黑体" w:hint="eastAsia"/>
          <w:kern w:val="0"/>
          <w:szCs w:val="20"/>
        </w:rPr>
        <w:t>实施</w:t>
      </w:r>
      <w:r w:rsidRPr="00330E19">
        <w:rPr>
          <w:rFonts w:eastAsia="黑体"/>
          <w:kern w:val="0"/>
          <w:szCs w:val="20"/>
        </w:rPr>
        <w:t>与监督</w:t>
      </w:r>
      <w:bookmarkEnd w:id="253"/>
    </w:p>
    <w:p w:rsidR="00330E19" w:rsidRDefault="00330E19" w:rsidP="00330E19">
      <w:pPr>
        <w:widowControl/>
        <w:adjustRightInd w:val="0"/>
        <w:spacing w:line="400" w:lineRule="exact"/>
        <w:ind w:firstLineChars="200" w:firstLine="420"/>
        <w:jc w:val="left"/>
        <w:rPr>
          <w:rFonts w:ascii="Calibri" w:hAnsi="Calibri"/>
          <w:szCs w:val="21"/>
        </w:rPr>
      </w:pPr>
      <w:r w:rsidRPr="00330E19">
        <w:rPr>
          <w:rFonts w:ascii="Calibri" w:hAnsi="Calibri" w:hint="eastAsia"/>
          <w:szCs w:val="21"/>
        </w:rPr>
        <w:t>本文件由县级以上人民政府生态环境主管部门负责监督实施。</w:t>
      </w:r>
    </w:p>
    <w:p w:rsidR="003974C2" w:rsidRDefault="003974C2" w:rsidP="003974C2">
      <w:pPr>
        <w:widowControl/>
        <w:jc w:val="left"/>
      </w:pPr>
    </w:p>
    <w:p w:rsidR="003974C2" w:rsidRDefault="003974C2" w:rsidP="003974C2">
      <w:pPr>
        <w:widowControl/>
        <w:jc w:val="left"/>
      </w:pPr>
    </w:p>
    <w:p w:rsidR="003974C2" w:rsidRPr="003974C2" w:rsidRDefault="003974C2" w:rsidP="003974C2">
      <w:pPr>
        <w:widowControl/>
        <w:jc w:val="left"/>
      </w:pPr>
    </w:p>
    <w:bookmarkEnd w:id="11"/>
    <w:p w:rsidR="00D9704D" w:rsidRPr="003E2C00" w:rsidRDefault="00A14193" w:rsidP="00394451">
      <w:pPr>
        <w:pStyle w:val="aff7"/>
        <w:ind w:firstLine="420"/>
        <w:rPr>
          <w:rFonts w:ascii="Times New Roman"/>
          <w:szCs w:val="21"/>
        </w:rPr>
        <w:sectPr w:rsidR="00D9704D" w:rsidRPr="003E2C00">
          <w:headerReference w:type="even" r:id="rId24"/>
          <w:headerReference w:type="default" r:id="rId25"/>
          <w:footerReference w:type="even" r:id="rId26"/>
          <w:footerReference w:type="default" r:id="rId27"/>
          <w:headerReference w:type="first" r:id="rId28"/>
          <w:footerReference w:type="first" r:id="rId29"/>
          <w:pgSz w:w="11907" w:h="16839"/>
          <w:pgMar w:top="1418" w:right="1134" w:bottom="1134" w:left="1418" w:header="1418" w:footer="851" w:gutter="0"/>
          <w:pgNumType w:start="1"/>
          <w:cols w:space="425"/>
          <w:docGrid w:type="lines" w:linePitch="312"/>
        </w:sectPr>
      </w:pPr>
      <w:r>
        <w:rPr>
          <w:rFonts w:ascii="Times New Roman" w:hint="eastAsia"/>
          <w:szCs w:val="21"/>
        </w:rPr>
        <w:t xml:space="preserve"> </w:t>
      </w:r>
    </w:p>
    <w:p w:rsidR="00A307E8" w:rsidRDefault="00A307E8" w:rsidP="00A601E3">
      <w:pPr>
        <w:pStyle w:val="aff8"/>
        <w:numPr>
          <w:ilvl w:val="0"/>
          <w:numId w:val="0"/>
        </w:numPr>
        <w:spacing w:before="0" w:after="120"/>
        <w:rPr>
          <w:rFonts w:eastAsia="黑体"/>
        </w:rPr>
      </w:pPr>
      <w:bookmarkStart w:id="254" w:name="_Toc36447118"/>
      <w:bookmarkStart w:id="255" w:name="_Toc46821212"/>
      <w:bookmarkStart w:id="256" w:name="_Toc56426821"/>
      <w:r w:rsidRPr="003E2C00">
        <w:rPr>
          <w:rFonts w:eastAsia="黑体"/>
        </w:rPr>
        <w:lastRenderedPageBreak/>
        <w:t>附</w:t>
      </w:r>
      <w:r w:rsidRPr="003E2C00">
        <w:rPr>
          <w:rFonts w:eastAsia="黑体"/>
        </w:rPr>
        <w:t xml:space="preserve"> </w:t>
      </w:r>
      <w:r w:rsidRPr="003E2C00">
        <w:rPr>
          <w:rFonts w:eastAsia="黑体"/>
        </w:rPr>
        <w:t>录</w:t>
      </w:r>
      <w:r w:rsidRPr="003E2C00">
        <w:rPr>
          <w:rFonts w:eastAsia="黑体"/>
        </w:rPr>
        <w:t xml:space="preserve"> A</w:t>
      </w:r>
      <w:r w:rsidRPr="003E2C00">
        <w:rPr>
          <w:rFonts w:eastAsia="黑体"/>
        </w:rPr>
        <w:br/>
      </w:r>
      <w:r w:rsidRPr="003E2C00">
        <w:rPr>
          <w:rFonts w:eastAsia="黑体"/>
        </w:rPr>
        <w:t>（资料性附录）</w:t>
      </w:r>
      <w:bookmarkEnd w:id="254"/>
      <w:r w:rsidR="00A601E3" w:rsidRPr="003E2C00">
        <w:rPr>
          <w:rFonts w:eastAsia="黑体"/>
        </w:rPr>
        <w:br/>
      </w:r>
      <w:r w:rsidRPr="003E2C00">
        <w:rPr>
          <w:rFonts w:eastAsia="黑体"/>
        </w:rPr>
        <w:t>监测分析方法</w:t>
      </w:r>
      <w:r w:rsidR="007944B4" w:rsidRPr="003E2C00">
        <w:rPr>
          <w:rFonts w:eastAsia="黑体"/>
        </w:rPr>
        <w:t>汇总</w:t>
      </w:r>
      <w:bookmarkEnd w:id="255"/>
      <w:bookmarkEnd w:id="256"/>
    </w:p>
    <w:p w:rsidR="00A175B5" w:rsidRPr="00E45FEB" w:rsidRDefault="00A175B5" w:rsidP="00E45FEB">
      <w:pPr>
        <w:widowControl/>
        <w:spacing w:line="360" w:lineRule="auto"/>
        <w:jc w:val="center"/>
        <w:rPr>
          <w:szCs w:val="21"/>
        </w:rPr>
      </w:pPr>
      <w:r w:rsidRPr="00E45FEB">
        <w:rPr>
          <w:rFonts w:hint="eastAsia"/>
          <w:szCs w:val="21"/>
        </w:rPr>
        <w:t>表</w:t>
      </w:r>
      <w:r w:rsidRPr="00E45FEB">
        <w:rPr>
          <w:rFonts w:hint="eastAsia"/>
          <w:szCs w:val="21"/>
        </w:rPr>
        <w:t>A</w:t>
      </w:r>
      <w:r w:rsidR="00E45FEB" w:rsidRPr="00E45FEB">
        <w:rPr>
          <w:szCs w:val="21"/>
        </w:rPr>
        <w:t xml:space="preserve">.1 </w:t>
      </w:r>
      <w:r w:rsidR="00E45FEB" w:rsidRPr="00E45FEB">
        <w:rPr>
          <w:szCs w:val="21"/>
        </w:rPr>
        <w:t>固定源废气监测技术规范</w:t>
      </w:r>
    </w:p>
    <w:tbl>
      <w:tblPr>
        <w:tblW w:w="12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3150"/>
        <w:gridCol w:w="8277"/>
      </w:tblGrid>
      <w:tr w:rsidR="007944B4" w:rsidRPr="003E2C00" w:rsidTr="007944B4">
        <w:trPr>
          <w:trHeight w:val="316"/>
          <w:jc w:val="center"/>
        </w:trPr>
        <w:tc>
          <w:tcPr>
            <w:tcW w:w="1394" w:type="dxa"/>
            <w:shd w:val="clear" w:color="auto" w:fill="auto"/>
            <w:noWrap/>
            <w:vAlign w:val="center"/>
            <w:hideMark/>
          </w:tcPr>
          <w:p w:rsidR="007944B4" w:rsidRPr="003974C2" w:rsidRDefault="007944B4" w:rsidP="0009689B">
            <w:pPr>
              <w:jc w:val="center"/>
              <w:rPr>
                <w:color w:val="000000"/>
                <w:szCs w:val="21"/>
              </w:rPr>
            </w:pPr>
            <w:r w:rsidRPr="003974C2">
              <w:rPr>
                <w:color w:val="000000"/>
                <w:szCs w:val="21"/>
              </w:rPr>
              <w:t>排放类型</w:t>
            </w:r>
          </w:p>
        </w:tc>
        <w:tc>
          <w:tcPr>
            <w:tcW w:w="3150" w:type="dxa"/>
            <w:shd w:val="clear" w:color="auto" w:fill="auto"/>
            <w:noWrap/>
            <w:vAlign w:val="center"/>
            <w:hideMark/>
          </w:tcPr>
          <w:p w:rsidR="007944B4" w:rsidRPr="003974C2" w:rsidRDefault="007944B4" w:rsidP="0009689B">
            <w:pPr>
              <w:jc w:val="center"/>
              <w:rPr>
                <w:color w:val="000000"/>
                <w:szCs w:val="21"/>
              </w:rPr>
            </w:pPr>
            <w:r w:rsidRPr="003974C2">
              <w:rPr>
                <w:color w:val="000000"/>
                <w:szCs w:val="21"/>
              </w:rPr>
              <w:t>特征污染物</w:t>
            </w:r>
          </w:p>
        </w:tc>
        <w:tc>
          <w:tcPr>
            <w:tcW w:w="8277" w:type="dxa"/>
            <w:shd w:val="clear" w:color="auto" w:fill="auto"/>
            <w:noWrap/>
            <w:vAlign w:val="center"/>
            <w:hideMark/>
          </w:tcPr>
          <w:p w:rsidR="007944B4" w:rsidRPr="003974C2" w:rsidRDefault="007944B4" w:rsidP="0009689B">
            <w:pPr>
              <w:jc w:val="center"/>
              <w:rPr>
                <w:color w:val="000000"/>
                <w:szCs w:val="21"/>
              </w:rPr>
            </w:pPr>
            <w:r w:rsidRPr="003974C2">
              <w:rPr>
                <w:color w:val="000000"/>
                <w:szCs w:val="21"/>
              </w:rPr>
              <w:t>方法编号</w:t>
            </w:r>
          </w:p>
        </w:tc>
      </w:tr>
      <w:tr w:rsidR="007944B4" w:rsidRPr="003E2C00" w:rsidTr="007944B4">
        <w:trPr>
          <w:trHeight w:val="316"/>
          <w:jc w:val="center"/>
        </w:trPr>
        <w:tc>
          <w:tcPr>
            <w:tcW w:w="1394" w:type="dxa"/>
            <w:shd w:val="clear" w:color="auto" w:fill="auto"/>
            <w:noWrap/>
            <w:vAlign w:val="center"/>
            <w:hideMark/>
          </w:tcPr>
          <w:p w:rsidR="007944B4" w:rsidRPr="003974C2" w:rsidRDefault="007944B4" w:rsidP="0009689B">
            <w:pPr>
              <w:jc w:val="center"/>
              <w:rPr>
                <w:color w:val="000000"/>
                <w:szCs w:val="21"/>
              </w:rPr>
            </w:pPr>
            <w:r w:rsidRPr="003974C2">
              <w:rPr>
                <w:color w:val="000000"/>
                <w:szCs w:val="21"/>
              </w:rPr>
              <w:t>辅助参数</w:t>
            </w:r>
          </w:p>
        </w:tc>
        <w:tc>
          <w:tcPr>
            <w:tcW w:w="3150" w:type="dxa"/>
            <w:shd w:val="clear" w:color="auto" w:fill="auto"/>
            <w:noWrap/>
            <w:vAlign w:val="center"/>
            <w:hideMark/>
          </w:tcPr>
          <w:p w:rsidR="007944B4" w:rsidRPr="003974C2" w:rsidRDefault="007944B4" w:rsidP="00FF25CE">
            <w:pPr>
              <w:jc w:val="left"/>
              <w:rPr>
                <w:color w:val="000000"/>
                <w:szCs w:val="21"/>
              </w:rPr>
            </w:pPr>
            <w:r w:rsidRPr="003974C2">
              <w:rPr>
                <w:color w:val="000000"/>
                <w:szCs w:val="21"/>
              </w:rPr>
              <w:t>参数及采样固定位</w:t>
            </w:r>
          </w:p>
        </w:tc>
        <w:tc>
          <w:tcPr>
            <w:tcW w:w="8277" w:type="dxa"/>
            <w:shd w:val="clear" w:color="auto" w:fill="auto"/>
            <w:noWrap/>
            <w:vAlign w:val="center"/>
            <w:hideMark/>
          </w:tcPr>
          <w:p w:rsidR="007944B4" w:rsidRPr="003974C2" w:rsidRDefault="007944B4" w:rsidP="007944B4">
            <w:pPr>
              <w:jc w:val="left"/>
              <w:rPr>
                <w:color w:val="000000"/>
                <w:szCs w:val="21"/>
              </w:rPr>
            </w:pPr>
            <w:r w:rsidRPr="003974C2">
              <w:rPr>
                <w:color w:val="000000"/>
                <w:szCs w:val="21"/>
              </w:rPr>
              <w:t>HJ/T 1</w:t>
            </w:r>
          </w:p>
        </w:tc>
      </w:tr>
      <w:tr w:rsidR="0071565C" w:rsidRPr="003E2C00" w:rsidTr="007944B4">
        <w:trPr>
          <w:trHeight w:val="316"/>
          <w:jc w:val="center"/>
        </w:trPr>
        <w:tc>
          <w:tcPr>
            <w:tcW w:w="1394" w:type="dxa"/>
            <w:vMerge w:val="restart"/>
            <w:shd w:val="clear" w:color="auto" w:fill="auto"/>
            <w:noWrap/>
            <w:vAlign w:val="center"/>
            <w:hideMark/>
          </w:tcPr>
          <w:p w:rsidR="0071565C" w:rsidRPr="003974C2" w:rsidRDefault="0071565C" w:rsidP="0009689B">
            <w:pPr>
              <w:jc w:val="center"/>
              <w:rPr>
                <w:color w:val="000000"/>
                <w:szCs w:val="21"/>
              </w:rPr>
            </w:pPr>
            <w:r w:rsidRPr="003974C2">
              <w:rPr>
                <w:color w:val="000000"/>
                <w:szCs w:val="21"/>
              </w:rPr>
              <w:t>烟气类</w:t>
            </w:r>
          </w:p>
          <w:p w:rsidR="0071565C" w:rsidRPr="003974C2" w:rsidRDefault="0071565C" w:rsidP="007944B4">
            <w:pPr>
              <w:widowControl/>
              <w:jc w:val="left"/>
              <w:rPr>
                <w:color w:val="000000"/>
                <w:szCs w:val="21"/>
              </w:rPr>
            </w:pPr>
            <w:r w:rsidRPr="003974C2">
              <w:rPr>
                <w:color w:val="000000"/>
                <w:szCs w:val="21"/>
              </w:rPr>
              <w:t>（有组织）</w:t>
            </w:r>
          </w:p>
        </w:tc>
        <w:tc>
          <w:tcPr>
            <w:tcW w:w="3150" w:type="dxa"/>
            <w:shd w:val="clear" w:color="auto" w:fill="auto"/>
            <w:noWrap/>
            <w:vAlign w:val="center"/>
            <w:hideMark/>
          </w:tcPr>
          <w:p w:rsidR="0071565C" w:rsidRPr="003974C2" w:rsidRDefault="00714CB7" w:rsidP="00FF25CE">
            <w:pPr>
              <w:jc w:val="left"/>
              <w:rPr>
                <w:color w:val="000000"/>
                <w:szCs w:val="21"/>
              </w:rPr>
            </w:pPr>
            <w:r w:rsidRPr="003974C2">
              <w:rPr>
                <w:color w:val="000000"/>
                <w:szCs w:val="21"/>
              </w:rPr>
              <w:t>耗</w:t>
            </w:r>
            <w:r w:rsidR="0071565C" w:rsidRPr="003974C2">
              <w:rPr>
                <w:color w:val="000000"/>
                <w:szCs w:val="21"/>
              </w:rPr>
              <w:t>氧值和氧化氮</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GB 4921</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氮氧化物</w:t>
            </w:r>
          </w:p>
        </w:tc>
        <w:tc>
          <w:tcPr>
            <w:tcW w:w="8277" w:type="dxa"/>
            <w:shd w:val="clear" w:color="auto" w:fill="auto"/>
            <w:vAlign w:val="center"/>
            <w:hideMark/>
          </w:tcPr>
          <w:p w:rsidR="0071565C" w:rsidRPr="003974C2" w:rsidRDefault="0071565C" w:rsidP="0091332D">
            <w:pPr>
              <w:jc w:val="left"/>
              <w:rPr>
                <w:color w:val="000000"/>
                <w:szCs w:val="21"/>
              </w:rPr>
            </w:pPr>
            <w:r w:rsidRPr="003974C2">
              <w:rPr>
                <w:color w:val="000000"/>
                <w:szCs w:val="21"/>
              </w:rPr>
              <w:t>HJ/T 42</w:t>
            </w:r>
            <w:r w:rsidRPr="003974C2">
              <w:rPr>
                <w:color w:val="000000"/>
                <w:szCs w:val="21"/>
              </w:rPr>
              <w:t>、</w:t>
            </w:r>
            <w:r w:rsidRPr="003974C2">
              <w:rPr>
                <w:color w:val="000000"/>
                <w:szCs w:val="21"/>
              </w:rPr>
              <w:t>HJ/T 43</w:t>
            </w:r>
            <w:r w:rsidRPr="003974C2">
              <w:rPr>
                <w:color w:val="000000"/>
                <w:szCs w:val="21"/>
              </w:rPr>
              <w:t>、</w:t>
            </w:r>
            <w:r w:rsidR="0091332D" w:rsidRPr="003974C2">
              <w:rPr>
                <w:color w:val="000000"/>
                <w:szCs w:val="21"/>
              </w:rPr>
              <w:t>HJ 675</w:t>
            </w:r>
            <w:r w:rsidR="0091332D" w:rsidRPr="003974C2">
              <w:rPr>
                <w:color w:val="000000"/>
                <w:szCs w:val="21"/>
              </w:rPr>
              <w:t>、</w:t>
            </w:r>
            <w:r w:rsidRPr="003974C2">
              <w:rPr>
                <w:color w:val="000000"/>
                <w:szCs w:val="21"/>
              </w:rPr>
              <w:t>HJ 692</w:t>
            </w:r>
            <w:r w:rsidRPr="003974C2">
              <w:rPr>
                <w:color w:val="000000"/>
                <w:szCs w:val="21"/>
              </w:rPr>
              <w:t>、</w:t>
            </w:r>
            <w:r w:rsidRPr="003974C2">
              <w:rPr>
                <w:color w:val="000000"/>
                <w:szCs w:val="21"/>
              </w:rPr>
              <w:t>HJ 693</w:t>
            </w:r>
            <w:r w:rsidRPr="003974C2">
              <w:rPr>
                <w:color w:val="000000"/>
                <w:szCs w:val="21"/>
              </w:rPr>
              <w:t>、</w:t>
            </w:r>
            <w:r w:rsidR="0091332D" w:rsidRPr="003974C2">
              <w:rPr>
                <w:color w:val="000000"/>
                <w:szCs w:val="21"/>
              </w:rPr>
              <w:t>HJ 1132</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一氧化碳</w:t>
            </w:r>
          </w:p>
        </w:tc>
        <w:tc>
          <w:tcPr>
            <w:tcW w:w="8277" w:type="dxa"/>
            <w:shd w:val="clear" w:color="auto" w:fill="auto"/>
            <w:noWrap/>
            <w:vAlign w:val="center"/>
            <w:hideMark/>
          </w:tcPr>
          <w:p w:rsidR="0071565C" w:rsidRPr="003974C2" w:rsidRDefault="009540AD" w:rsidP="007944B4">
            <w:pPr>
              <w:jc w:val="left"/>
              <w:rPr>
                <w:color w:val="000000"/>
                <w:szCs w:val="21"/>
              </w:rPr>
            </w:pPr>
            <w:r w:rsidRPr="003974C2">
              <w:rPr>
                <w:color w:val="000000"/>
                <w:szCs w:val="21"/>
              </w:rPr>
              <w:t>HJ/T 44</w:t>
            </w:r>
            <w:r w:rsidRPr="003974C2">
              <w:rPr>
                <w:color w:val="000000"/>
                <w:szCs w:val="21"/>
              </w:rPr>
              <w:t>、</w:t>
            </w:r>
            <w:r w:rsidR="0071565C" w:rsidRPr="003974C2">
              <w:rPr>
                <w:color w:val="000000"/>
                <w:szCs w:val="21"/>
              </w:rPr>
              <w:t>HJ 973</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二氧化硫</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56</w:t>
            </w:r>
            <w:r w:rsidRPr="003974C2">
              <w:rPr>
                <w:color w:val="000000"/>
                <w:szCs w:val="21"/>
              </w:rPr>
              <w:t>、</w:t>
            </w:r>
            <w:r w:rsidRPr="003974C2">
              <w:rPr>
                <w:color w:val="000000"/>
                <w:szCs w:val="21"/>
              </w:rPr>
              <w:t>HJ 57</w:t>
            </w:r>
            <w:r w:rsidRPr="003974C2">
              <w:rPr>
                <w:color w:val="000000"/>
                <w:szCs w:val="21"/>
              </w:rPr>
              <w:t>、</w:t>
            </w:r>
            <w:r w:rsidRPr="003974C2">
              <w:rPr>
                <w:color w:val="000000"/>
                <w:szCs w:val="21"/>
              </w:rPr>
              <w:t>HJ 629</w:t>
            </w:r>
            <w:r w:rsidRPr="003974C2">
              <w:rPr>
                <w:color w:val="000000"/>
                <w:szCs w:val="21"/>
              </w:rPr>
              <w:t>、</w:t>
            </w:r>
            <w:r w:rsidRPr="003974C2">
              <w:rPr>
                <w:color w:val="000000"/>
                <w:szCs w:val="21"/>
              </w:rPr>
              <w:t>HJ 113</w:t>
            </w:r>
            <w:r w:rsidR="00ED3BE4" w:rsidRPr="003974C2">
              <w:rPr>
                <w:color w:val="000000"/>
                <w:szCs w:val="21"/>
              </w:rPr>
              <w:t>1</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二氧化碳</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 870</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铬酸雾</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29</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硫酸雾</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GB 4920</w:t>
            </w:r>
            <w:r w:rsidRPr="003974C2">
              <w:rPr>
                <w:color w:val="000000"/>
                <w:szCs w:val="21"/>
              </w:rPr>
              <w:t>、</w:t>
            </w:r>
            <w:r w:rsidRPr="003974C2">
              <w:rPr>
                <w:color w:val="000000"/>
                <w:szCs w:val="21"/>
              </w:rPr>
              <w:t>HJ 544</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碱雾</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 1007</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光气</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31</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氰化氢</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28</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气态污染物采样方法</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GB/T 16157</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烟气采样器技术条件</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47</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二氧化硫测定仪技术条件</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46</w:t>
            </w:r>
          </w:p>
        </w:tc>
      </w:tr>
      <w:tr w:rsidR="0071565C" w:rsidRPr="003E2C00" w:rsidTr="007944B4">
        <w:trPr>
          <w:trHeight w:val="316"/>
          <w:jc w:val="center"/>
        </w:trPr>
        <w:tc>
          <w:tcPr>
            <w:tcW w:w="1394" w:type="dxa"/>
            <w:vMerge/>
            <w:shd w:val="clear" w:color="auto" w:fill="auto"/>
            <w:vAlign w:val="center"/>
            <w:hideMark/>
          </w:tcPr>
          <w:p w:rsidR="0071565C" w:rsidRPr="003974C2" w:rsidRDefault="0071565C" w:rsidP="0009689B">
            <w:pPr>
              <w:jc w:val="center"/>
              <w:rPr>
                <w:color w:val="000000"/>
                <w:szCs w:val="21"/>
              </w:rPr>
            </w:pPr>
          </w:p>
        </w:tc>
        <w:tc>
          <w:tcPr>
            <w:tcW w:w="3150" w:type="dxa"/>
            <w:shd w:val="clear" w:color="auto" w:fill="auto"/>
            <w:noWrap/>
            <w:vAlign w:val="center"/>
            <w:hideMark/>
          </w:tcPr>
          <w:p w:rsidR="0071565C" w:rsidRPr="003974C2" w:rsidRDefault="0071565C" w:rsidP="00FF25CE">
            <w:pPr>
              <w:jc w:val="left"/>
              <w:rPr>
                <w:color w:val="000000"/>
                <w:szCs w:val="21"/>
              </w:rPr>
            </w:pPr>
            <w:r w:rsidRPr="003974C2">
              <w:rPr>
                <w:color w:val="000000"/>
                <w:szCs w:val="21"/>
              </w:rPr>
              <w:t>废气监测规范</w:t>
            </w:r>
          </w:p>
        </w:tc>
        <w:tc>
          <w:tcPr>
            <w:tcW w:w="8277" w:type="dxa"/>
            <w:shd w:val="clear" w:color="auto" w:fill="auto"/>
            <w:noWrap/>
            <w:vAlign w:val="center"/>
            <w:hideMark/>
          </w:tcPr>
          <w:p w:rsidR="0071565C" w:rsidRPr="003974C2" w:rsidRDefault="0071565C" w:rsidP="007944B4">
            <w:pPr>
              <w:jc w:val="left"/>
              <w:rPr>
                <w:color w:val="000000"/>
                <w:szCs w:val="21"/>
              </w:rPr>
            </w:pPr>
            <w:r w:rsidRPr="003974C2">
              <w:rPr>
                <w:color w:val="000000"/>
                <w:szCs w:val="21"/>
              </w:rPr>
              <w:t>HJ/T 397</w:t>
            </w:r>
          </w:p>
        </w:tc>
      </w:tr>
      <w:tr w:rsidR="0071565C" w:rsidRPr="003E2C00" w:rsidTr="007944B4">
        <w:trPr>
          <w:trHeight w:val="316"/>
          <w:jc w:val="center"/>
        </w:trPr>
        <w:tc>
          <w:tcPr>
            <w:tcW w:w="1394" w:type="dxa"/>
            <w:vMerge w:val="restart"/>
            <w:shd w:val="clear" w:color="auto" w:fill="auto"/>
            <w:vAlign w:val="center"/>
          </w:tcPr>
          <w:p w:rsidR="0071565C" w:rsidRPr="003974C2" w:rsidRDefault="0071565C" w:rsidP="0009689B">
            <w:pPr>
              <w:jc w:val="center"/>
              <w:rPr>
                <w:color w:val="000000"/>
                <w:szCs w:val="21"/>
              </w:rPr>
            </w:pPr>
            <w:r w:rsidRPr="003974C2">
              <w:rPr>
                <w:color w:val="000000"/>
                <w:szCs w:val="21"/>
              </w:rPr>
              <w:t>烟气类</w:t>
            </w:r>
          </w:p>
          <w:p w:rsidR="0071565C" w:rsidRPr="003974C2" w:rsidRDefault="0071565C" w:rsidP="0009689B">
            <w:pPr>
              <w:jc w:val="center"/>
              <w:rPr>
                <w:color w:val="000000"/>
                <w:szCs w:val="21"/>
              </w:rPr>
            </w:pPr>
            <w:r w:rsidRPr="003974C2">
              <w:rPr>
                <w:color w:val="000000"/>
                <w:szCs w:val="21"/>
              </w:rPr>
              <w:t>（无组织）</w:t>
            </w:r>
          </w:p>
        </w:tc>
        <w:tc>
          <w:tcPr>
            <w:tcW w:w="3150" w:type="dxa"/>
            <w:shd w:val="clear" w:color="auto" w:fill="auto"/>
            <w:noWrap/>
            <w:vAlign w:val="center"/>
          </w:tcPr>
          <w:p w:rsidR="0071565C" w:rsidRPr="003974C2" w:rsidRDefault="0071565C" w:rsidP="00FF25CE">
            <w:pPr>
              <w:jc w:val="left"/>
              <w:rPr>
                <w:color w:val="000000"/>
                <w:szCs w:val="21"/>
              </w:rPr>
            </w:pPr>
            <w:r w:rsidRPr="003974C2">
              <w:rPr>
                <w:color w:val="000000"/>
              </w:rPr>
              <w:t>二氧化硫</w:t>
            </w:r>
          </w:p>
        </w:tc>
        <w:tc>
          <w:tcPr>
            <w:tcW w:w="8277" w:type="dxa"/>
            <w:shd w:val="clear" w:color="auto" w:fill="auto"/>
            <w:noWrap/>
            <w:vAlign w:val="center"/>
          </w:tcPr>
          <w:p w:rsidR="0071565C" w:rsidRPr="003974C2" w:rsidRDefault="0071565C" w:rsidP="007944B4">
            <w:pPr>
              <w:jc w:val="left"/>
              <w:rPr>
                <w:color w:val="000000"/>
                <w:szCs w:val="21"/>
              </w:rPr>
            </w:pPr>
            <w:r w:rsidRPr="003974C2">
              <w:rPr>
                <w:color w:val="000000"/>
              </w:rPr>
              <w:t>HJ</w:t>
            </w:r>
            <w:r w:rsidR="00CF0A05" w:rsidRPr="003974C2">
              <w:rPr>
                <w:color w:val="000000"/>
              </w:rPr>
              <w:t xml:space="preserve"> </w:t>
            </w:r>
            <w:r w:rsidRPr="003974C2">
              <w:rPr>
                <w:color w:val="000000"/>
              </w:rPr>
              <w:t>482</w:t>
            </w:r>
          </w:p>
        </w:tc>
      </w:tr>
      <w:tr w:rsidR="0071565C" w:rsidRPr="003E2C00" w:rsidTr="007944B4">
        <w:trPr>
          <w:trHeight w:val="316"/>
          <w:jc w:val="center"/>
        </w:trPr>
        <w:tc>
          <w:tcPr>
            <w:tcW w:w="1394" w:type="dxa"/>
            <w:vMerge/>
            <w:shd w:val="clear" w:color="auto" w:fill="auto"/>
            <w:vAlign w:val="center"/>
          </w:tcPr>
          <w:p w:rsidR="0071565C" w:rsidRPr="003974C2" w:rsidRDefault="0071565C" w:rsidP="0009689B">
            <w:pPr>
              <w:jc w:val="center"/>
              <w:rPr>
                <w:color w:val="000000"/>
                <w:szCs w:val="21"/>
              </w:rPr>
            </w:pPr>
          </w:p>
        </w:tc>
        <w:tc>
          <w:tcPr>
            <w:tcW w:w="3150" w:type="dxa"/>
            <w:shd w:val="clear" w:color="auto" w:fill="auto"/>
            <w:noWrap/>
            <w:vAlign w:val="center"/>
          </w:tcPr>
          <w:p w:rsidR="0071565C" w:rsidRPr="003974C2" w:rsidRDefault="0071565C" w:rsidP="00FF25CE">
            <w:pPr>
              <w:jc w:val="left"/>
              <w:rPr>
                <w:color w:val="000000"/>
                <w:szCs w:val="21"/>
              </w:rPr>
            </w:pPr>
            <w:r w:rsidRPr="003974C2">
              <w:rPr>
                <w:color w:val="000000"/>
              </w:rPr>
              <w:t>氮氧化物</w:t>
            </w:r>
          </w:p>
        </w:tc>
        <w:tc>
          <w:tcPr>
            <w:tcW w:w="8277" w:type="dxa"/>
            <w:shd w:val="clear" w:color="auto" w:fill="auto"/>
            <w:noWrap/>
            <w:vAlign w:val="center"/>
          </w:tcPr>
          <w:p w:rsidR="0071565C" w:rsidRPr="003974C2" w:rsidRDefault="0071565C" w:rsidP="007944B4">
            <w:pPr>
              <w:jc w:val="left"/>
              <w:rPr>
                <w:color w:val="000000"/>
                <w:szCs w:val="21"/>
              </w:rPr>
            </w:pPr>
            <w:r w:rsidRPr="003974C2">
              <w:rPr>
                <w:color w:val="000000"/>
              </w:rPr>
              <w:t>HJ</w:t>
            </w:r>
            <w:r w:rsidR="00CF0A05" w:rsidRPr="003974C2">
              <w:rPr>
                <w:color w:val="000000"/>
              </w:rPr>
              <w:t xml:space="preserve"> </w:t>
            </w:r>
            <w:r w:rsidRPr="003974C2">
              <w:rPr>
                <w:color w:val="000000"/>
              </w:rPr>
              <w:t>479</w:t>
            </w:r>
          </w:p>
        </w:tc>
      </w:tr>
      <w:tr w:rsidR="0071565C" w:rsidRPr="003E2C00" w:rsidTr="007944B4">
        <w:trPr>
          <w:trHeight w:val="316"/>
          <w:jc w:val="center"/>
        </w:trPr>
        <w:tc>
          <w:tcPr>
            <w:tcW w:w="1394" w:type="dxa"/>
            <w:vMerge/>
            <w:shd w:val="clear" w:color="auto" w:fill="auto"/>
            <w:vAlign w:val="center"/>
          </w:tcPr>
          <w:p w:rsidR="0071565C" w:rsidRPr="003974C2" w:rsidRDefault="0071565C" w:rsidP="0009689B">
            <w:pPr>
              <w:jc w:val="center"/>
              <w:rPr>
                <w:color w:val="000000"/>
                <w:szCs w:val="21"/>
              </w:rPr>
            </w:pPr>
          </w:p>
        </w:tc>
        <w:tc>
          <w:tcPr>
            <w:tcW w:w="3150" w:type="dxa"/>
            <w:shd w:val="clear" w:color="auto" w:fill="auto"/>
            <w:noWrap/>
            <w:vAlign w:val="center"/>
          </w:tcPr>
          <w:p w:rsidR="0071565C" w:rsidRPr="003974C2" w:rsidRDefault="0071565C" w:rsidP="00FF25CE">
            <w:pPr>
              <w:jc w:val="left"/>
              <w:rPr>
                <w:color w:val="000000"/>
                <w:szCs w:val="21"/>
              </w:rPr>
            </w:pPr>
            <w:r w:rsidRPr="003974C2">
              <w:rPr>
                <w:color w:val="000000"/>
              </w:rPr>
              <w:t>氟化物</w:t>
            </w:r>
          </w:p>
        </w:tc>
        <w:tc>
          <w:tcPr>
            <w:tcW w:w="8277" w:type="dxa"/>
            <w:shd w:val="clear" w:color="auto" w:fill="auto"/>
            <w:noWrap/>
            <w:vAlign w:val="center"/>
          </w:tcPr>
          <w:p w:rsidR="0071565C" w:rsidRPr="003974C2" w:rsidRDefault="0071565C" w:rsidP="00455FBF">
            <w:pPr>
              <w:jc w:val="left"/>
              <w:rPr>
                <w:color w:val="000000"/>
                <w:szCs w:val="21"/>
              </w:rPr>
            </w:pPr>
            <w:r w:rsidRPr="003974C2">
              <w:rPr>
                <w:color w:val="000000"/>
              </w:rPr>
              <w:t>HJ</w:t>
            </w:r>
            <w:r w:rsidR="00CF0A05" w:rsidRPr="003974C2">
              <w:rPr>
                <w:color w:val="000000"/>
              </w:rPr>
              <w:t xml:space="preserve"> </w:t>
            </w:r>
            <w:r w:rsidR="008453ED" w:rsidRPr="003974C2">
              <w:rPr>
                <w:color w:val="000000"/>
              </w:rPr>
              <w:t>955</w:t>
            </w:r>
          </w:p>
        </w:tc>
      </w:tr>
      <w:tr w:rsidR="0071565C" w:rsidRPr="003E2C00" w:rsidTr="007944B4">
        <w:trPr>
          <w:trHeight w:val="316"/>
          <w:jc w:val="center"/>
        </w:trPr>
        <w:tc>
          <w:tcPr>
            <w:tcW w:w="1394" w:type="dxa"/>
            <w:vMerge/>
            <w:shd w:val="clear" w:color="auto" w:fill="auto"/>
            <w:vAlign w:val="center"/>
          </w:tcPr>
          <w:p w:rsidR="0071565C" w:rsidRPr="003974C2" w:rsidRDefault="0071565C" w:rsidP="0009689B">
            <w:pPr>
              <w:jc w:val="center"/>
              <w:rPr>
                <w:color w:val="000000"/>
                <w:szCs w:val="21"/>
              </w:rPr>
            </w:pPr>
          </w:p>
        </w:tc>
        <w:tc>
          <w:tcPr>
            <w:tcW w:w="3150" w:type="dxa"/>
            <w:shd w:val="clear" w:color="auto" w:fill="auto"/>
            <w:noWrap/>
            <w:vAlign w:val="center"/>
          </w:tcPr>
          <w:p w:rsidR="0071565C" w:rsidRPr="003974C2" w:rsidRDefault="0071565C" w:rsidP="00FF25CE">
            <w:pPr>
              <w:jc w:val="left"/>
              <w:rPr>
                <w:color w:val="000000"/>
                <w:szCs w:val="21"/>
              </w:rPr>
            </w:pPr>
            <w:r w:rsidRPr="003974C2">
              <w:rPr>
                <w:color w:val="000000"/>
              </w:rPr>
              <w:t>一氧化碳</w:t>
            </w:r>
          </w:p>
        </w:tc>
        <w:tc>
          <w:tcPr>
            <w:tcW w:w="8277" w:type="dxa"/>
            <w:shd w:val="clear" w:color="auto" w:fill="auto"/>
            <w:noWrap/>
            <w:vAlign w:val="center"/>
          </w:tcPr>
          <w:p w:rsidR="0071565C" w:rsidRPr="003974C2" w:rsidRDefault="0071565C" w:rsidP="007944B4">
            <w:pPr>
              <w:jc w:val="left"/>
              <w:rPr>
                <w:color w:val="000000"/>
                <w:szCs w:val="21"/>
              </w:rPr>
            </w:pPr>
            <w:r w:rsidRPr="003974C2">
              <w:rPr>
                <w:color w:val="000000"/>
              </w:rPr>
              <w:t>GB</w:t>
            </w:r>
            <w:r w:rsidR="00CF0A05" w:rsidRPr="003974C2">
              <w:rPr>
                <w:color w:val="000000"/>
              </w:rPr>
              <w:t xml:space="preserve"> </w:t>
            </w:r>
            <w:r w:rsidRPr="003974C2">
              <w:rPr>
                <w:color w:val="000000"/>
              </w:rPr>
              <w:t>9801</w:t>
            </w:r>
          </w:p>
        </w:tc>
      </w:tr>
      <w:tr w:rsidR="0071565C" w:rsidRPr="003E2C00" w:rsidTr="007944B4">
        <w:trPr>
          <w:trHeight w:val="316"/>
          <w:jc w:val="center"/>
        </w:trPr>
        <w:tc>
          <w:tcPr>
            <w:tcW w:w="1394" w:type="dxa"/>
            <w:vMerge/>
            <w:shd w:val="clear" w:color="auto" w:fill="auto"/>
            <w:vAlign w:val="center"/>
          </w:tcPr>
          <w:p w:rsidR="0071565C" w:rsidRPr="003974C2" w:rsidRDefault="0071565C" w:rsidP="00C57AB0">
            <w:pPr>
              <w:jc w:val="center"/>
              <w:rPr>
                <w:color w:val="000000"/>
                <w:szCs w:val="21"/>
              </w:rPr>
            </w:pPr>
          </w:p>
        </w:tc>
        <w:tc>
          <w:tcPr>
            <w:tcW w:w="3150" w:type="dxa"/>
            <w:shd w:val="clear" w:color="auto" w:fill="auto"/>
            <w:noWrap/>
            <w:vAlign w:val="center"/>
          </w:tcPr>
          <w:p w:rsidR="0071565C" w:rsidRPr="003974C2" w:rsidRDefault="0071565C" w:rsidP="00C57AB0">
            <w:pPr>
              <w:jc w:val="left"/>
              <w:rPr>
                <w:color w:val="000000"/>
                <w:szCs w:val="21"/>
              </w:rPr>
            </w:pPr>
            <w:r w:rsidRPr="003974C2">
              <w:rPr>
                <w:color w:val="000000"/>
                <w:szCs w:val="21"/>
              </w:rPr>
              <w:t>氨</w:t>
            </w:r>
          </w:p>
        </w:tc>
        <w:tc>
          <w:tcPr>
            <w:tcW w:w="8277" w:type="dxa"/>
            <w:shd w:val="clear" w:color="auto" w:fill="auto"/>
            <w:noWrap/>
            <w:vAlign w:val="center"/>
          </w:tcPr>
          <w:p w:rsidR="0071565C" w:rsidRPr="003974C2" w:rsidRDefault="0071565C" w:rsidP="00C57AB0">
            <w:pPr>
              <w:jc w:val="left"/>
              <w:rPr>
                <w:color w:val="000000"/>
                <w:szCs w:val="21"/>
              </w:rPr>
            </w:pPr>
            <w:r w:rsidRPr="003974C2">
              <w:rPr>
                <w:color w:val="000000"/>
                <w:szCs w:val="21"/>
              </w:rPr>
              <w:t>HJ 533</w:t>
            </w:r>
            <w:r w:rsidR="00F200F8" w:rsidRPr="003974C2">
              <w:rPr>
                <w:color w:val="000000"/>
                <w:szCs w:val="21"/>
              </w:rPr>
              <w:t>、</w:t>
            </w:r>
            <w:r w:rsidR="00F200F8" w:rsidRPr="003974C2">
              <w:rPr>
                <w:color w:val="000000"/>
              </w:rPr>
              <w:t>HJ 534</w:t>
            </w:r>
          </w:p>
        </w:tc>
      </w:tr>
      <w:tr w:rsidR="00C57AB0" w:rsidRPr="003E2C00" w:rsidTr="007944B4">
        <w:trPr>
          <w:trHeight w:val="316"/>
          <w:jc w:val="center"/>
        </w:trPr>
        <w:tc>
          <w:tcPr>
            <w:tcW w:w="1394" w:type="dxa"/>
            <w:vMerge w:val="restart"/>
            <w:shd w:val="clear" w:color="auto" w:fill="auto"/>
            <w:noWrap/>
            <w:vAlign w:val="center"/>
            <w:hideMark/>
          </w:tcPr>
          <w:p w:rsidR="00C57AB0" w:rsidRPr="003974C2" w:rsidRDefault="00C57AB0" w:rsidP="00C57AB0">
            <w:pPr>
              <w:jc w:val="center"/>
              <w:rPr>
                <w:color w:val="000000"/>
                <w:szCs w:val="21"/>
              </w:rPr>
            </w:pPr>
            <w:r w:rsidRPr="003974C2">
              <w:rPr>
                <w:color w:val="000000"/>
                <w:szCs w:val="21"/>
              </w:rPr>
              <w:lastRenderedPageBreak/>
              <w:t>烟尘类</w:t>
            </w:r>
          </w:p>
          <w:p w:rsidR="00C57AB0" w:rsidRPr="003974C2" w:rsidRDefault="00C57AB0" w:rsidP="00C57AB0">
            <w:pPr>
              <w:widowControl/>
              <w:jc w:val="left"/>
              <w:rPr>
                <w:color w:val="000000"/>
                <w:szCs w:val="21"/>
              </w:rPr>
            </w:pPr>
            <w:r w:rsidRPr="003974C2">
              <w:rPr>
                <w:color w:val="000000"/>
                <w:szCs w:val="21"/>
              </w:rPr>
              <w:t>（有组织）</w:t>
            </w:r>
          </w:p>
        </w:tc>
        <w:tc>
          <w:tcPr>
            <w:tcW w:w="3150"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锅炉烟尘</w:t>
            </w:r>
          </w:p>
        </w:tc>
        <w:tc>
          <w:tcPr>
            <w:tcW w:w="8277"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GB 5468</w:t>
            </w:r>
          </w:p>
        </w:tc>
      </w:tr>
      <w:tr w:rsidR="00C57AB0" w:rsidRPr="003E2C00" w:rsidTr="007944B4">
        <w:trPr>
          <w:trHeight w:val="316"/>
          <w:jc w:val="center"/>
        </w:trPr>
        <w:tc>
          <w:tcPr>
            <w:tcW w:w="1394" w:type="dxa"/>
            <w:vMerge/>
            <w:vAlign w:val="center"/>
            <w:hideMark/>
          </w:tcPr>
          <w:p w:rsidR="00C57AB0" w:rsidRPr="003974C2" w:rsidRDefault="00C57AB0" w:rsidP="00C57AB0">
            <w:pPr>
              <w:jc w:val="center"/>
              <w:rPr>
                <w:color w:val="000000"/>
                <w:szCs w:val="21"/>
              </w:rPr>
            </w:pPr>
          </w:p>
        </w:tc>
        <w:tc>
          <w:tcPr>
            <w:tcW w:w="3150"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颗粒物</w:t>
            </w:r>
          </w:p>
        </w:tc>
        <w:tc>
          <w:tcPr>
            <w:tcW w:w="8277"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GB/T 16157</w:t>
            </w:r>
            <w:r w:rsidRPr="003974C2">
              <w:rPr>
                <w:color w:val="000000"/>
                <w:szCs w:val="21"/>
              </w:rPr>
              <w:t>、</w:t>
            </w:r>
            <w:r w:rsidRPr="003974C2">
              <w:rPr>
                <w:color w:val="000000"/>
                <w:szCs w:val="21"/>
              </w:rPr>
              <w:t>HJ 836</w:t>
            </w:r>
          </w:p>
        </w:tc>
      </w:tr>
      <w:tr w:rsidR="00C57AB0" w:rsidRPr="003E2C00" w:rsidTr="007944B4">
        <w:trPr>
          <w:trHeight w:val="316"/>
          <w:jc w:val="center"/>
        </w:trPr>
        <w:tc>
          <w:tcPr>
            <w:tcW w:w="1394" w:type="dxa"/>
            <w:vMerge/>
            <w:vAlign w:val="center"/>
            <w:hideMark/>
          </w:tcPr>
          <w:p w:rsidR="00C57AB0" w:rsidRPr="003974C2" w:rsidRDefault="00C57AB0" w:rsidP="00C57AB0">
            <w:pPr>
              <w:jc w:val="center"/>
              <w:rPr>
                <w:color w:val="000000"/>
                <w:szCs w:val="21"/>
              </w:rPr>
            </w:pPr>
          </w:p>
        </w:tc>
        <w:tc>
          <w:tcPr>
            <w:tcW w:w="3150"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石棉尘</w:t>
            </w:r>
          </w:p>
        </w:tc>
        <w:tc>
          <w:tcPr>
            <w:tcW w:w="8277"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HJ/T 41</w:t>
            </w:r>
          </w:p>
        </w:tc>
      </w:tr>
      <w:tr w:rsidR="00C57AB0" w:rsidRPr="003E2C00" w:rsidTr="007944B4">
        <w:trPr>
          <w:trHeight w:val="316"/>
          <w:jc w:val="center"/>
        </w:trPr>
        <w:tc>
          <w:tcPr>
            <w:tcW w:w="1394" w:type="dxa"/>
            <w:vMerge/>
            <w:vAlign w:val="center"/>
            <w:hideMark/>
          </w:tcPr>
          <w:p w:rsidR="00C57AB0" w:rsidRPr="003974C2" w:rsidRDefault="00C57AB0" w:rsidP="00C57AB0">
            <w:pPr>
              <w:jc w:val="center"/>
              <w:rPr>
                <w:color w:val="000000"/>
                <w:szCs w:val="21"/>
              </w:rPr>
            </w:pPr>
          </w:p>
        </w:tc>
        <w:tc>
          <w:tcPr>
            <w:tcW w:w="3150"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沥青烟</w:t>
            </w:r>
          </w:p>
        </w:tc>
        <w:tc>
          <w:tcPr>
            <w:tcW w:w="8277"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HJ/T 45</w:t>
            </w:r>
          </w:p>
        </w:tc>
      </w:tr>
      <w:tr w:rsidR="00C57AB0" w:rsidRPr="003E2C00" w:rsidTr="007944B4">
        <w:trPr>
          <w:trHeight w:val="316"/>
          <w:jc w:val="center"/>
        </w:trPr>
        <w:tc>
          <w:tcPr>
            <w:tcW w:w="1394" w:type="dxa"/>
            <w:vMerge/>
            <w:vAlign w:val="center"/>
            <w:hideMark/>
          </w:tcPr>
          <w:p w:rsidR="00C57AB0" w:rsidRPr="003974C2" w:rsidRDefault="00C57AB0" w:rsidP="00C57AB0">
            <w:pPr>
              <w:jc w:val="center"/>
              <w:rPr>
                <w:color w:val="000000"/>
                <w:szCs w:val="21"/>
              </w:rPr>
            </w:pPr>
          </w:p>
        </w:tc>
        <w:tc>
          <w:tcPr>
            <w:tcW w:w="3150"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烟尘采样器技术条件</w:t>
            </w:r>
          </w:p>
        </w:tc>
        <w:tc>
          <w:tcPr>
            <w:tcW w:w="8277" w:type="dxa"/>
            <w:shd w:val="clear" w:color="auto" w:fill="auto"/>
            <w:noWrap/>
            <w:vAlign w:val="center"/>
            <w:hideMark/>
          </w:tcPr>
          <w:p w:rsidR="00C57AB0" w:rsidRPr="003974C2" w:rsidRDefault="00C57AB0" w:rsidP="00C57AB0">
            <w:pPr>
              <w:jc w:val="left"/>
              <w:rPr>
                <w:color w:val="000000"/>
                <w:szCs w:val="21"/>
              </w:rPr>
            </w:pPr>
            <w:r w:rsidRPr="003974C2">
              <w:rPr>
                <w:color w:val="000000"/>
                <w:szCs w:val="21"/>
              </w:rPr>
              <w:t>HJ/T 48</w:t>
            </w:r>
          </w:p>
        </w:tc>
      </w:tr>
      <w:tr w:rsidR="0071565C" w:rsidRPr="003E2C00" w:rsidTr="007944B4">
        <w:trPr>
          <w:trHeight w:val="316"/>
          <w:jc w:val="center"/>
        </w:trPr>
        <w:tc>
          <w:tcPr>
            <w:tcW w:w="1394" w:type="dxa"/>
            <w:vAlign w:val="center"/>
          </w:tcPr>
          <w:p w:rsidR="0071565C" w:rsidRPr="003974C2" w:rsidRDefault="0071565C" w:rsidP="00C57AB0">
            <w:pPr>
              <w:jc w:val="center"/>
              <w:rPr>
                <w:color w:val="000000"/>
                <w:szCs w:val="21"/>
              </w:rPr>
            </w:pPr>
            <w:r w:rsidRPr="003974C2">
              <w:rPr>
                <w:color w:val="000000"/>
                <w:szCs w:val="21"/>
              </w:rPr>
              <w:t>烟尘类</w:t>
            </w:r>
          </w:p>
          <w:p w:rsidR="0071565C" w:rsidRPr="003974C2" w:rsidRDefault="0071565C" w:rsidP="00C57AB0">
            <w:pPr>
              <w:jc w:val="center"/>
              <w:rPr>
                <w:color w:val="000000"/>
                <w:szCs w:val="21"/>
              </w:rPr>
            </w:pPr>
            <w:r w:rsidRPr="003974C2">
              <w:rPr>
                <w:color w:val="000000"/>
                <w:szCs w:val="21"/>
              </w:rPr>
              <w:t>（无组织）</w:t>
            </w:r>
          </w:p>
        </w:tc>
        <w:tc>
          <w:tcPr>
            <w:tcW w:w="3150" w:type="dxa"/>
            <w:shd w:val="clear" w:color="auto" w:fill="auto"/>
            <w:noWrap/>
            <w:vAlign w:val="center"/>
          </w:tcPr>
          <w:p w:rsidR="0071565C" w:rsidRPr="003974C2" w:rsidRDefault="0071565C" w:rsidP="00C57AB0">
            <w:pPr>
              <w:jc w:val="left"/>
              <w:rPr>
                <w:color w:val="000000"/>
                <w:szCs w:val="21"/>
              </w:rPr>
            </w:pPr>
            <w:r w:rsidRPr="003974C2">
              <w:rPr>
                <w:color w:val="000000"/>
                <w:szCs w:val="21"/>
              </w:rPr>
              <w:t>总悬浮颗粒物</w:t>
            </w:r>
          </w:p>
        </w:tc>
        <w:tc>
          <w:tcPr>
            <w:tcW w:w="8277" w:type="dxa"/>
            <w:shd w:val="clear" w:color="auto" w:fill="auto"/>
            <w:noWrap/>
            <w:vAlign w:val="center"/>
          </w:tcPr>
          <w:p w:rsidR="0071565C" w:rsidRPr="003974C2" w:rsidRDefault="0071565C" w:rsidP="00C57AB0">
            <w:pPr>
              <w:jc w:val="left"/>
              <w:rPr>
                <w:color w:val="000000"/>
                <w:szCs w:val="21"/>
              </w:rPr>
            </w:pPr>
            <w:r w:rsidRPr="003974C2">
              <w:rPr>
                <w:color w:val="000000"/>
              </w:rPr>
              <w:t>GB/T 15432</w:t>
            </w:r>
          </w:p>
        </w:tc>
      </w:tr>
      <w:tr w:rsidR="00E17CB1" w:rsidRPr="003E2C00" w:rsidTr="007944B4">
        <w:trPr>
          <w:trHeight w:val="316"/>
          <w:jc w:val="center"/>
        </w:trPr>
        <w:tc>
          <w:tcPr>
            <w:tcW w:w="1394" w:type="dxa"/>
            <w:vMerge w:val="restart"/>
            <w:shd w:val="clear" w:color="auto" w:fill="auto"/>
            <w:noWrap/>
            <w:vAlign w:val="center"/>
            <w:hideMark/>
          </w:tcPr>
          <w:p w:rsidR="00E17CB1" w:rsidRPr="003974C2" w:rsidRDefault="00E17CB1" w:rsidP="00C57AB0">
            <w:pPr>
              <w:jc w:val="center"/>
              <w:rPr>
                <w:color w:val="000000"/>
                <w:szCs w:val="21"/>
              </w:rPr>
            </w:pPr>
            <w:r w:rsidRPr="003974C2">
              <w:rPr>
                <w:color w:val="000000"/>
                <w:szCs w:val="21"/>
              </w:rPr>
              <w:t>有机类</w:t>
            </w:r>
          </w:p>
          <w:p w:rsidR="00E17CB1" w:rsidRPr="003974C2" w:rsidRDefault="00E17CB1" w:rsidP="00C57AB0">
            <w:pPr>
              <w:widowControl/>
              <w:jc w:val="left"/>
              <w:rPr>
                <w:color w:val="000000"/>
                <w:szCs w:val="21"/>
              </w:rPr>
            </w:pPr>
            <w:r w:rsidRPr="003974C2">
              <w:rPr>
                <w:color w:val="000000"/>
                <w:szCs w:val="21"/>
              </w:rPr>
              <w:t>（有组织）</w:t>
            </w: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酚类</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32</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甲醇</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33</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氯乙烯</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34</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乙醛</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35</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丙烯醛</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36</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丙烯腈</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37</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非甲烷总烃</w:t>
            </w:r>
          </w:p>
        </w:tc>
        <w:tc>
          <w:tcPr>
            <w:tcW w:w="8277" w:type="dxa"/>
            <w:shd w:val="clear" w:color="auto" w:fill="auto"/>
            <w:noWrap/>
            <w:vAlign w:val="center"/>
            <w:hideMark/>
          </w:tcPr>
          <w:p w:rsidR="00E17CB1" w:rsidRPr="003974C2" w:rsidRDefault="009302E3" w:rsidP="00C57AB0">
            <w:pPr>
              <w:jc w:val="left"/>
              <w:rPr>
                <w:color w:val="000000"/>
                <w:szCs w:val="21"/>
              </w:rPr>
            </w:pPr>
            <w:r w:rsidRPr="003974C2">
              <w:rPr>
                <w:color w:val="000000"/>
                <w:szCs w:val="21"/>
              </w:rPr>
              <w:t>HJ</w:t>
            </w:r>
            <w:r w:rsidR="00E17CB1" w:rsidRPr="003974C2">
              <w:rPr>
                <w:color w:val="000000"/>
                <w:szCs w:val="21"/>
              </w:rPr>
              <w:t xml:space="preserve"> 38</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苯并（</w:t>
            </w:r>
            <w:r w:rsidRPr="003974C2">
              <w:rPr>
                <w:color w:val="000000"/>
                <w:szCs w:val="21"/>
              </w:rPr>
              <w:t>a</w:t>
            </w:r>
            <w:r w:rsidRPr="003974C2">
              <w:rPr>
                <w:color w:val="000000"/>
                <w:szCs w:val="21"/>
              </w:rPr>
              <w:t>）芘</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40</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酞酸酯类</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869</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氯苯类</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1079</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油烟、油雾</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1077</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挥发性卤代烃</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1006</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挥发性有机物</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732</w:t>
            </w:r>
            <w:r w:rsidRPr="003974C2">
              <w:rPr>
                <w:color w:val="000000"/>
                <w:szCs w:val="21"/>
              </w:rPr>
              <w:t>、</w:t>
            </w:r>
            <w:r w:rsidRPr="003974C2">
              <w:rPr>
                <w:color w:val="000000"/>
                <w:szCs w:val="21"/>
              </w:rPr>
              <w:t>HJ 734</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酰胺类化合物</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801</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苯可溶物</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690</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苯胺类</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HJ/T 68</w:t>
            </w:r>
          </w:p>
        </w:tc>
      </w:tr>
      <w:tr w:rsidR="00E17CB1" w:rsidRPr="003E2C00" w:rsidTr="007944B4">
        <w:trPr>
          <w:trHeight w:val="316"/>
          <w:jc w:val="center"/>
        </w:trPr>
        <w:tc>
          <w:tcPr>
            <w:tcW w:w="1394" w:type="dxa"/>
            <w:vMerge/>
            <w:vAlign w:val="center"/>
            <w:hideMark/>
          </w:tcPr>
          <w:p w:rsidR="00E17CB1" w:rsidRPr="003974C2" w:rsidRDefault="00E17CB1" w:rsidP="00C57AB0">
            <w:pPr>
              <w:jc w:val="center"/>
              <w:rPr>
                <w:color w:val="000000"/>
                <w:szCs w:val="21"/>
              </w:rPr>
            </w:pPr>
          </w:p>
        </w:tc>
        <w:tc>
          <w:tcPr>
            <w:tcW w:w="3150"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甲硫醇等</w:t>
            </w:r>
            <w:r w:rsidRPr="003974C2">
              <w:rPr>
                <w:color w:val="000000"/>
                <w:szCs w:val="21"/>
              </w:rPr>
              <w:t>8</w:t>
            </w:r>
            <w:r w:rsidRPr="003974C2">
              <w:rPr>
                <w:color w:val="000000"/>
                <w:szCs w:val="21"/>
              </w:rPr>
              <w:t>种含硫有机化合物</w:t>
            </w:r>
          </w:p>
        </w:tc>
        <w:tc>
          <w:tcPr>
            <w:tcW w:w="8277" w:type="dxa"/>
            <w:shd w:val="clear" w:color="auto" w:fill="auto"/>
            <w:noWrap/>
            <w:vAlign w:val="center"/>
            <w:hideMark/>
          </w:tcPr>
          <w:p w:rsidR="00E17CB1" w:rsidRPr="003974C2" w:rsidRDefault="00E17CB1" w:rsidP="00C57AB0">
            <w:pPr>
              <w:jc w:val="left"/>
              <w:rPr>
                <w:color w:val="000000"/>
                <w:szCs w:val="21"/>
              </w:rPr>
            </w:pPr>
            <w:r w:rsidRPr="003974C2">
              <w:rPr>
                <w:color w:val="000000"/>
                <w:szCs w:val="21"/>
              </w:rPr>
              <w:t>HJ 1078</w:t>
            </w:r>
          </w:p>
        </w:tc>
      </w:tr>
      <w:tr w:rsidR="00E17CB1" w:rsidRPr="003E2C00" w:rsidTr="007944B4">
        <w:trPr>
          <w:trHeight w:val="316"/>
          <w:jc w:val="center"/>
        </w:trPr>
        <w:tc>
          <w:tcPr>
            <w:tcW w:w="1394" w:type="dxa"/>
            <w:vMerge/>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szCs w:val="21"/>
              </w:rPr>
              <w:t>乙酸乙酯</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szCs w:val="21"/>
              </w:rPr>
              <w:t>HJ 734</w:t>
            </w:r>
          </w:p>
        </w:tc>
      </w:tr>
      <w:tr w:rsidR="00E17CB1" w:rsidRPr="003E2C00" w:rsidTr="007944B4">
        <w:trPr>
          <w:trHeight w:val="316"/>
          <w:jc w:val="center"/>
        </w:trPr>
        <w:tc>
          <w:tcPr>
            <w:tcW w:w="1394" w:type="dxa"/>
            <w:vMerge/>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szCs w:val="21"/>
              </w:rPr>
              <w:t>乙酸丁酯</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szCs w:val="21"/>
              </w:rPr>
              <w:t>HJ 734</w:t>
            </w:r>
          </w:p>
        </w:tc>
      </w:tr>
      <w:tr w:rsidR="00E17CB1" w:rsidRPr="003E2C00" w:rsidTr="007944B4">
        <w:trPr>
          <w:trHeight w:val="316"/>
          <w:jc w:val="center"/>
        </w:trPr>
        <w:tc>
          <w:tcPr>
            <w:tcW w:w="1394" w:type="dxa"/>
            <w:vMerge w:val="restart"/>
            <w:shd w:val="clear" w:color="auto" w:fill="auto"/>
            <w:noWrap/>
            <w:vAlign w:val="center"/>
          </w:tcPr>
          <w:p w:rsidR="00E17CB1" w:rsidRPr="003974C2" w:rsidRDefault="00E17CB1" w:rsidP="00C57AB0">
            <w:pPr>
              <w:jc w:val="center"/>
              <w:rPr>
                <w:color w:val="000000"/>
                <w:szCs w:val="21"/>
              </w:rPr>
            </w:pPr>
            <w:r w:rsidRPr="003974C2">
              <w:rPr>
                <w:color w:val="000000"/>
                <w:szCs w:val="21"/>
              </w:rPr>
              <w:lastRenderedPageBreak/>
              <w:t>有机类</w:t>
            </w:r>
          </w:p>
          <w:p w:rsidR="00E17CB1" w:rsidRPr="003974C2" w:rsidRDefault="00E17CB1" w:rsidP="00C57AB0">
            <w:pPr>
              <w:jc w:val="center"/>
              <w:rPr>
                <w:color w:val="000000"/>
                <w:szCs w:val="21"/>
              </w:rPr>
            </w:pPr>
            <w:r w:rsidRPr="003974C2">
              <w:rPr>
                <w:color w:val="000000"/>
              </w:rPr>
              <w:t>（无组织）</w:t>
            </w: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苯系物</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HJ 583</w:t>
            </w:r>
            <w:r w:rsidRPr="003974C2">
              <w:rPr>
                <w:color w:val="000000"/>
              </w:rPr>
              <w:t>、</w:t>
            </w:r>
            <w:r w:rsidRPr="003974C2">
              <w:rPr>
                <w:color w:val="000000"/>
              </w:rPr>
              <w:t>HJ 584</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挥发性有机物</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HJ 644</w:t>
            </w:r>
            <w:r w:rsidRPr="003974C2">
              <w:rPr>
                <w:color w:val="000000"/>
              </w:rPr>
              <w:t>、</w:t>
            </w:r>
            <w:r w:rsidRPr="003974C2">
              <w:rPr>
                <w:color w:val="000000"/>
              </w:rPr>
              <w:t>HJ 759</w:t>
            </w:r>
            <w:r w:rsidR="007B15EC" w:rsidRPr="003974C2">
              <w:rPr>
                <w:color w:val="000000"/>
              </w:rPr>
              <w:t>、</w:t>
            </w:r>
            <w:r w:rsidR="007B15EC" w:rsidRPr="003974C2">
              <w:rPr>
                <w:color w:val="000000"/>
              </w:rPr>
              <w:t>GB 37822</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苯并</w:t>
            </w:r>
            <w:r w:rsidRPr="003974C2">
              <w:rPr>
                <w:color w:val="000000"/>
              </w:rPr>
              <w:t>[a]</w:t>
            </w:r>
            <w:r w:rsidRPr="003974C2">
              <w:rPr>
                <w:color w:val="000000"/>
              </w:rPr>
              <w:t>芘</w:t>
            </w:r>
          </w:p>
        </w:tc>
        <w:tc>
          <w:tcPr>
            <w:tcW w:w="8277" w:type="dxa"/>
            <w:shd w:val="clear" w:color="auto" w:fill="auto"/>
            <w:noWrap/>
            <w:vAlign w:val="center"/>
          </w:tcPr>
          <w:p w:rsidR="00E17CB1" w:rsidRPr="003974C2" w:rsidRDefault="00CC4DEF" w:rsidP="00C57AB0">
            <w:pPr>
              <w:jc w:val="left"/>
              <w:rPr>
                <w:color w:val="000000"/>
                <w:szCs w:val="21"/>
              </w:rPr>
            </w:pPr>
            <w:r w:rsidRPr="003974C2">
              <w:rPr>
                <w:color w:val="000000"/>
              </w:rPr>
              <w:t>HJ 956</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甲醛</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GB/T 15516</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醛、酮类化合物</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HJ 683</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酚类化合物</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HJ 638</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硝基苯类</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GB/T 15501</w:t>
            </w:r>
            <w:r w:rsidRPr="003974C2">
              <w:rPr>
                <w:color w:val="000000"/>
              </w:rPr>
              <w:t>、</w:t>
            </w:r>
            <w:r w:rsidRPr="003974C2">
              <w:rPr>
                <w:color w:val="000000"/>
              </w:rPr>
              <w:t>HJ 738</w:t>
            </w:r>
            <w:r w:rsidRPr="003974C2">
              <w:rPr>
                <w:color w:val="000000"/>
              </w:rPr>
              <w:t>、</w:t>
            </w:r>
            <w:r w:rsidRPr="003974C2">
              <w:rPr>
                <w:color w:val="000000"/>
              </w:rPr>
              <w:t>HJ 739</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苯胺类</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GB/T 15502</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挥发性卤代烃</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HJ 645</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rPr>
              <w:t>挥发性有机物</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rPr>
              <w:t>HJ 759</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0E4FCA" w:rsidP="00C57AB0">
            <w:pPr>
              <w:jc w:val="left"/>
              <w:rPr>
                <w:color w:val="000000"/>
                <w:szCs w:val="21"/>
              </w:rPr>
            </w:pPr>
            <w:r w:rsidRPr="003974C2">
              <w:rPr>
                <w:color w:val="000000"/>
                <w:szCs w:val="21"/>
              </w:rPr>
              <w:t>二噁</w:t>
            </w:r>
            <w:r w:rsidR="00E17CB1" w:rsidRPr="003974C2">
              <w:rPr>
                <w:color w:val="000000"/>
                <w:szCs w:val="21"/>
              </w:rPr>
              <w:t>英类</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szCs w:val="21"/>
              </w:rPr>
              <w:t>HJ 77.2</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C57AB0">
            <w:pPr>
              <w:jc w:val="center"/>
              <w:rPr>
                <w:color w:val="000000"/>
                <w:szCs w:val="21"/>
              </w:rPr>
            </w:pPr>
          </w:p>
        </w:tc>
        <w:tc>
          <w:tcPr>
            <w:tcW w:w="3150" w:type="dxa"/>
            <w:shd w:val="clear" w:color="auto" w:fill="auto"/>
            <w:noWrap/>
            <w:vAlign w:val="center"/>
          </w:tcPr>
          <w:p w:rsidR="00E17CB1" w:rsidRPr="003974C2" w:rsidRDefault="00E17CB1" w:rsidP="00C57AB0">
            <w:pPr>
              <w:jc w:val="left"/>
              <w:rPr>
                <w:color w:val="000000"/>
                <w:szCs w:val="21"/>
              </w:rPr>
            </w:pPr>
            <w:r w:rsidRPr="003974C2">
              <w:rPr>
                <w:color w:val="000000"/>
                <w:szCs w:val="21"/>
              </w:rPr>
              <w:t>多环芳烃</w:t>
            </w:r>
          </w:p>
        </w:tc>
        <w:tc>
          <w:tcPr>
            <w:tcW w:w="8277" w:type="dxa"/>
            <w:shd w:val="clear" w:color="auto" w:fill="auto"/>
            <w:noWrap/>
            <w:vAlign w:val="center"/>
          </w:tcPr>
          <w:p w:rsidR="00E17CB1" w:rsidRPr="003974C2" w:rsidRDefault="00E17CB1" w:rsidP="00C57AB0">
            <w:pPr>
              <w:jc w:val="left"/>
              <w:rPr>
                <w:color w:val="000000"/>
                <w:szCs w:val="21"/>
              </w:rPr>
            </w:pPr>
            <w:r w:rsidRPr="003974C2">
              <w:rPr>
                <w:color w:val="000000"/>
                <w:szCs w:val="21"/>
              </w:rPr>
              <w:t>HJ 646</w:t>
            </w:r>
            <w:r w:rsidRPr="003974C2">
              <w:rPr>
                <w:color w:val="000000"/>
                <w:szCs w:val="21"/>
              </w:rPr>
              <w:t>、</w:t>
            </w:r>
            <w:r w:rsidRPr="003974C2">
              <w:rPr>
                <w:color w:val="000000"/>
                <w:szCs w:val="21"/>
              </w:rPr>
              <w:t>HJ 647</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酰胺类化合物</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szCs w:val="21"/>
              </w:rPr>
              <w:t>HJ 801</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三甲胺</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szCs w:val="21"/>
              </w:rPr>
              <w:t>HJ 1041</w:t>
            </w:r>
            <w:r w:rsidRPr="003974C2">
              <w:rPr>
                <w:color w:val="000000"/>
                <w:szCs w:val="21"/>
              </w:rPr>
              <w:t>、</w:t>
            </w:r>
            <w:r w:rsidRPr="003974C2">
              <w:rPr>
                <w:color w:val="000000"/>
                <w:szCs w:val="21"/>
              </w:rPr>
              <w:t>HJ 1042</w:t>
            </w:r>
            <w:r w:rsidRPr="003974C2">
              <w:rPr>
                <w:color w:val="000000"/>
                <w:szCs w:val="21"/>
              </w:rPr>
              <w:t>、</w:t>
            </w:r>
            <w:r w:rsidRPr="003974C2">
              <w:rPr>
                <w:color w:val="000000"/>
              </w:rPr>
              <w:t>GB/T</w:t>
            </w:r>
            <w:r w:rsidR="00CF0A05" w:rsidRPr="003974C2">
              <w:rPr>
                <w:color w:val="000000"/>
              </w:rPr>
              <w:t xml:space="preserve"> </w:t>
            </w:r>
            <w:r w:rsidRPr="003974C2">
              <w:rPr>
                <w:color w:val="000000"/>
              </w:rPr>
              <w:t>14676</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苯乙烯</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583</w:t>
            </w:r>
            <w:r w:rsidRPr="003974C2">
              <w:rPr>
                <w:color w:val="000000"/>
              </w:rPr>
              <w:t>、</w:t>
            </w:r>
            <w:r w:rsidRPr="003974C2">
              <w:rPr>
                <w:color w:val="000000"/>
              </w:rPr>
              <w:t>HJ 584</w:t>
            </w:r>
            <w:r w:rsidRPr="003974C2">
              <w:rPr>
                <w:color w:val="000000"/>
              </w:rPr>
              <w:t>、</w:t>
            </w:r>
            <w:r w:rsidRPr="003974C2">
              <w:rPr>
                <w:color w:val="000000"/>
              </w:rPr>
              <w:t>HJ 644</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乙苯</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583</w:t>
            </w:r>
            <w:r w:rsidRPr="003974C2">
              <w:rPr>
                <w:color w:val="000000"/>
              </w:rPr>
              <w:t>、</w:t>
            </w:r>
            <w:r w:rsidRPr="003974C2">
              <w:rPr>
                <w:color w:val="000000"/>
              </w:rPr>
              <w:t>HJ 584</w:t>
            </w:r>
            <w:r w:rsidRPr="003974C2">
              <w:rPr>
                <w:color w:val="000000"/>
              </w:rPr>
              <w:t>、</w:t>
            </w:r>
            <w:r w:rsidRPr="003974C2">
              <w:rPr>
                <w:color w:val="000000"/>
              </w:rPr>
              <w:t>HJ 644</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丙醛</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683</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正丁醛</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683</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正戊醛</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683</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甲基乙基酮</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683</w:t>
            </w:r>
            <w:r w:rsidRPr="003974C2">
              <w:rPr>
                <w:color w:val="000000"/>
              </w:rPr>
              <w:t>、</w:t>
            </w:r>
            <w:r w:rsidRPr="003974C2">
              <w:rPr>
                <w:color w:val="000000"/>
              </w:rPr>
              <w:t>HJ 759</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甲基异丁基酮</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759</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甲基丙烯酸甲酯</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759</w:t>
            </w:r>
          </w:p>
        </w:tc>
      </w:tr>
      <w:tr w:rsidR="00E17CB1" w:rsidRPr="003E2C00" w:rsidTr="007944B4">
        <w:trPr>
          <w:trHeight w:val="316"/>
          <w:jc w:val="center"/>
        </w:trPr>
        <w:tc>
          <w:tcPr>
            <w:tcW w:w="1394" w:type="dxa"/>
            <w:vMerge/>
            <w:shd w:val="clear" w:color="auto" w:fill="auto"/>
            <w:noWrap/>
            <w:vAlign w:val="center"/>
          </w:tcPr>
          <w:p w:rsidR="00E17CB1" w:rsidRPr="003974C2" w:rsidRDefault="00E17CB1" w:rsidP="0071565C">
            <w:pPr>
              <w:jc w:val="center"/>
              <w:rPr>
                <w:color w:val="000000"/>
                <w:szCs w:val="21"/>
              </w:rPr>
            </w:pPr>
          </w:p>
        </w:tc>
        <w:tc>
          <w:tcPr>
            <w:tcW w:w="3150" w:type="dxa"/>
            <w:shd w:val="clear" w:color="auto" w:fill="auto"/>
            <w:noWrap/>
            <w:vAlign w:val="center"/>
          </w:tcPr>
          <w:p w:rsidR="00E17CB1" w:rsidRPr="003974C2" w:rsidRDefault="00E17CB1" w:rsidP="0071565C">
            <w:pPr>
              <w:jc w:val="left"/>
              <w:rPr>
                <w:color w:val="000000"/>
                <w:szCs w:val="21"/>
              </w:rPr>
            </w:pPr>
            <w:r w:rsidRPr="003974C2">
              <w:rPr>
                <w:color w:val="000000"/>
                <w:szCs w:val="21"/>
              </w:rPr>
              <w:t>乙酸乙酯</w:t>
            </w:r>
          </w:p>
        </w:tc>
        <w:tc>
          <w:tcPr>
            <w:tcW w:w="8277" w:type="dxa"/>
            <w:shd w:val="clear" w:color="auto" w:fill="auto"/>
            <w:noWrap/>
            <w:vAlign w:val="center"/>
          </w:tcPr>
          <w:p w:rsidR="00E17CB1" w:rsidRPr="003974C2" w:rsidRDefault="00E17CB1" w:rsidP="0071565C">
            <w:pPr>
              <w:jc w:val="left"/>
              <w:rPr>
                <w:color w:val="000000"/>
                <w:szCs w:val="21"/>
              </w:rPr>
            </w:pPr>
            <w:r w:rsidRPr="003974C2">
              <w:rPr>
                <w:color w:val="000000"/>
              </w:rPr>
              <w:t>HJ 759</w:t>
            </w:r>
          </w:p>
        </w:tc>
      </w:tr>
      <w:tr w:rsidR="0071565C" w:rsidRPr="003E2C00" w:rsidTr="007944B4">
        <w:trPr>
          <w:trHeight w:val="316"/>
          <w:jc w:val="center"/>
        </w:trPr>
        <w:tc>
          <w:tcPr>
            <w:tcW w:w="1394" w:type="dxa"/>
            <w:vMerge w:val="restart"/>
            <w:shd w:val="clear" w:color="auto" w:fill="auto"/>
            <w:noWrap/>
            <w:vAlign w:val="center"/>
            <w:hideMark/>
          </w:tcPr>
          <w:p w:rsidR="0071565C" w:rsidRPr="003974C2" w:rsidRDefault="0071565C" w:rsidP="0071565C">
            <w:pPr>
              <w:jc w:val="center"/>
              <w:rPr>
                <w:color w:val="000000"/>
                <w:szCs w:val="21"/>
              </w:rPr>
            </w:pPr>
            <w:r w:rsidRPr="003974C2">
              <w:rPr>
                <w:color w:val="000000"/>
                <w:szCs w:val="21"/>
              </w:rPr>
              <w:t>元素及卤化物（有组织）</w:t>
            </w:r>
          </w:p>
        </w:tc>
        <w:tc>
          <w:tcPr>
            <w:tcW w:w="3150" w:type="dxa"/>
            <w:shd w:val="clear" w:color="auto" w:fill="auto"/>
            <w:noWrap/>
            <w:vAlign w:val="center"/>
            <w:hideMark/>
          </w:tcPr>
          <w:p w:rsidR="0071565C" w:rsidRPr="003974C2" w:rsidRDefault="0071565C" w:rsidP="0071565C">
            <w:pPr>
              <w:jc w:val="left"/>
              <w:rPr>
                <w:color w:val="000000"/>
                <w:szCs w:val="21"/>
              </w:rPr>
            </w:pPr>
            <w:r w:rsidRPr="003974C2">
              <w:rPr>
                <w:color w:val="000000"/>
                <w:szCs w:val="21"/>
              </w:rPr>
              <w:t>镍</w:t>
            </w:r>
          </w:p>
        </w:tc>
        <w:tc>
          <w:tcPr>
            <w:tcW w:w="8277" w:type="dxa"/>
            <w:shd w:val="clear" w:color="auto" w:fill="auto"/>
            <w:noWrap/>
            <w:vAlign w:val="center"/>
            <w:hideMark/>
          </w:tcPr>
          <w:p w:rsidR="0071565C" w:rsidRPr="003974C2" w:rsidRDefault="0071565C" w:rsidP="0071565C">
            <w:pPr>
              <w:jc w:val="left"/>
              <w:rPr>
                <w:color w:val="000000"/>
                <w:szCs w:val="21"/>
              </w:rPr>
            </w:pPr>
            <w:r w:rsidRPr="003974C2">
              <w:rPr>
                <w:color w:val="000000"/>
                <w:szCs w:val="21"/>
              </w:rPr>
              <w:t>HJ/T 63.1</w:t>
            </w:r>
            <w:r w:rsidRPr="003974C2">
              <w:rPr>
                <w:color w:val="000000"/>
                <w:szCs w:val="21"/>
              </w:rPr>
              <w:t>、</w:t>
            </w:r>
            <w:r w:rsidRPr="003974C2">
              <w:rPr>
                <w:color w:val="000000"/>
                <w:szCs w:val="21"/>
              </w:rPr>
              <w:t>HJ/T 63.2</w:t>
            </w:r>
            <w:r w:rsidRPr="003974C2">
              <w:rPr>
                <w:color w:val="000000"/>
                <w:szCs w:val="21"/>
              </w:rPr>
              <w:t>、</w:t>
            </w:r>
            <w:r w:rsidRPr="003974C2">
              <w:rPr>
                <w:color w:val="000000"/>
                <w:szCs w:val="21"/>
              </w:rPr>
              <w:t>HJ/T 63.3</w:t>
            </w:r>
          </w:p>
        </w:tc>
      </w:tr>
      <w:tr w:rsidR="00260988" w:rsidRPr="003E2C00" w:rsidTr="007944B4">
        <w:trPr>
          <w:trHeight w:val="316"/>
          <w:jc w:val="center"/>
        </w:trPr>
        <w:tc>
          <w:tcPr>
            <w:tcW w:w="1394" w:type="dxa"/>
            <w:vMerge/>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szCs w:val="21"/>
              </w:rPr>
              <w:t>镉</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szCs w:val="21"/>
              </w:rPr>
              <w:t>HJ/T 64.1</w:t>
            </w:r>
            <w:r w:rsidRPr="003974C2">
              <w:rPr>
                <w:color w:val="000000"/>
                <w:szCs w:val="21"/>
              </w:rPr>
              <w:t>、</w:t>
            </w:r>
            <w:r w:rsidRPr="003974C2">
              <w:rPr>
                <w:color w:val="000000"/>
                <w:szCs w:val="21"/>
              </w:rPr>
              <w:t>HJ/T 64.2</w:t>
            </w:r>
            <w:r w:rsidRPr="003974C2">
              <w:rPr>
                <w:color w:val="000000"/>
                <w:szCs w:val="21"/>
              </w:rPr>
              <w:t>、</w:t>
            </w:r>
            <w:r w:rsidRPr="003974C2">
              <w:rPr>
                <w:color w:val="000000"/>
                <w:szCs w:val="21"/>
              </w:rPr>
              <w:t>HJ/T 64.3</w:t>
            </w:r>
          </w:p>
        </w:tc>
      </w:tr>
      <w:tr w:rsidR="00260988" w:rsidRPr="003E2C00" w:rsidTr="00260988">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szCs w:val="21"/>
              </w:rPr>
              <w:t>锡</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szCs w:val="21"/>
              </w:rPr>
              <w:t>HJ/T 65</w:t>
            </w:r>
          </w:p>
        </w:tc>
      </w:tr>
      <w:tr w:rsidR="00260988" w:rsidRPr="003E2C00" w:rsidTr="00260988">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szCs w:val="21"/>
              </w:rPr>
              <w:t>铅</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szCs w:val="21"/>
              </w:rPr>
              <w:t>HJ 538</w:t>
            </w:r>
            <w:r w:rsidRPr="003974C2">
              <w:rPr>
                <w:color w:val="000000"/>
                <w:szCs w:val="21"/>
              </w:rPr>
              <w:t>、</w:t>
            </w:r>
            <w:r w:rsidRPr="003974C2">
              <w:rPr>
                <w:color w:val="000000"/>
                <w:szCs w:val="21"/>
              </w:rPr>
              <w:t>HJ 685</w:t>
            </w:r>
          </w:p>
        </w:tc>
      </w:tr>
      <w:tr w:rsidR="00260988" w:rsidRPr="003E2C00" w:rsidTr="00260988">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szCs w:val="21"/>
              </w:rPr>
              <w:t>砷</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szCs w:val="21"/>
              </w:rPr>
              <w:t>HJ 540</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汞</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543</w:t>
            </w:r>
            <w:r w:rsidRPr="003974C2">
              <w:rPr>
                <w:color w:val="000000"/>
                <w:szCs w:val="21"/>
              </w:rPr>
              <w:t>、</w:t>
            </w:r>
            <w:r w:rsidRPr="003974C2">
              <w:rPr>
                <w:color w:val="000000"/>
                <w:szCs w:val="21"/>
              </w:rPr>
              <w:t>HJ 917</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铍</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684</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砷、硒、铋、锑</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 xml:space="preserve">HJ 1133 </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气态总磷</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545</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溴化氢</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1040</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氟化氢</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688</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氟化物</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HJ/T 67</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氯化氢</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HJ/T 27</w:t>
            </w:r>
            <w:r w:rsidRPr="003974C2">
              <w:rPr>
                <w:color w:val="000000"/>
                <w:szCs w:val="21"/>
              </w:rPr>
              <w:t>、</w:t>
            </w:r>
            <w:r w:rsidRPr="003974C2">
              <w:rPr>
                <w:color w:val="000000"/>
                <w:szCs w:val="21"/>
              </w:rPr>
              <w:t>HJ 548</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氯气</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HJ/T 30</w:t>
            </w:r>
            <w:r w:rsidRPr="003974C2">
              <w:rPr>
                <w:color w:val="000000"/>
                <w:szCs w:val="21"/>
              </w:rPr>
              <w:t>、</w:t>
            </w:r>
            <w:r w:rsidRPr="003974C2">
              <w:rPr>
                <w:color w:val="000000"/>
                <w:szCs w:val="21"/>
              </w:rPr>
              <w:t>HJ 547</w:t>
            </w:r>
          </w:p>
        </w:tc>
      </w:tr>
      <w:tr w:rsidR="00260988" w:rsidRPr="003E2C00" w:rsidTr="007944B4">
        <w:trPr>
          <w:trHeight w:val="316"/>
          <w:jc w:val="center"/>
        </w:trPr>
        <w:tc>
          <w:tcPr>
            <w:tcW w:w="1394" w:type="dxa"/>
            <w:vMerge w:val="restart"/>
            <w:shd w:val="clear" w:color="auto" w:fill="auto"/>
            <w:noWrap/>
            <w:vAlign w:val="center"/>
          </w:tcPr>
          <w:p w:rsidR="00260988" w:rsidRPr="003974C2" w:rsidRDefault="00260988" w:rsidP="00260988">
            <w:pPr>
              <w:jc w:val="center"/>
              <w:rPr>
                <w:color w:val="000000"/>
                <w:szCs w:val="21"/>
              </w:rPr>
            </w:pPr>
            <w:r w:rsidRPr="003974C2">
              <w:rPr>
                <w:color w:val="000000"/>
                <w:szCs w:val="21"/>
              </w:rPr>
              <w:t>元素及卤化物（无组织）</w:t>
            </w: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szCs w:val="21"/>
              </w:rPr>
              <w:t>氯化氢</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szCs w:val="21"/>
              </w:rPr>
              <w:t>HJ 549</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rPr>
              <w:t>颗粒物中铅等金属元素</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rPr>
              <w:t>HJ 657</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rPr>
              <w:t>铅</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rPr>
              <w:t>HJ 539</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rPr>
              <w:t>颗粒物中金属元素</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rPr>
              <w:t>HJ 777</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szCs w:val="21"/>
              </w:rPr>
            </w:pPr>
            <w:r w:rsidRPr="003974C2">
              <w:rPr>
                <w:color w:val="000000"/>
              </w:rPr>
              <w:t>颗粒物中砷、硒、铋、锑</w:t>
            </w:r>
          </w:p>
        </w:tc>
        <w:tc>
          <w:tcPr>
            <w:tcW w:w="8277" w:type="dxa"/>
            <w:shd w:val="clear" w:color="auto" w:fill="auto"/>
            <w:noWrap/>
            <w:vAlign w:val="center"/>
          </w:tcPr>
          <w:p w:rsidR="00260988" w:rsidRPr="003974C2" w:rsidRDefault="00260988" w:rsidP="00260988">
            <w:pPr>
              <w:jc w:val="left"/>
              <w:rPr>
                <w:color w:val="000000"/>
                <w:szCs w:val="21"/>
              </w:rPr>
            </w:pPr>
            <w:r w:rsidRPr="003974C2">
              <w:rPr>
                <w:color w:val="000000"/>
              </w:rPr>
              <w:t>HJ</w:t>
            </w:r>
            <w:r w:rsidR="00FA5ADA" w:rsidRPr="003974C2">
              <w:rPr>
                <w:color w:val="000000"/>
              </w:rPr>
              <w:t xml:space="preserve"> </w:t>
            </w:r>
            <w:r w:rsidRPr="003974C2">
              <w:rPr>
                <w:color w:val="000000"/>
              </w:rPr>
              <w:t>1133</w:t>
            </w:r>
          </w:p>
        </w:tc>
      </w:tr>
      <w:tr w:rsidR="00260988" w:rsidRPr="003E2C00" w:rsidTr="007944B4">
        <w:trPr>
          <w:trHeight w:val="316"/>
          <w:jc w:val="center"/>
        </w:trPr>
        <w:tc>
          <w:tcPr>
            <w:tcW w:w="1394" w:type="dxa"/>
            <w:vMerge w:val="restart"/>
            <w:shd w:val="clear" w:color="auto" w:fill="auto"/>
            <w:noWrap/>
            <w:vAlign w:val="center"/>
          </w:tcPr>
          <w:p w:rsidR="00260988" w:rsidRPr="003974C2" w:rsidRDefault="00260988" w:rsidP="00260988">
            <w:pPr>
              <w:jc w:val="center"/>
              <w:rPr>
                <w:color w:val="000000"/>
                <w:szCs w:val="21"/>
              </w:rPr>
            </w:pPr>
            <w:r w:rsidRPr="003974C2">
              <w:rPr>
                <w:color w:val="000000"/>
                <w:szCs w:val="21"/>
              </w:rPr>
              <w:t>其他</w:t>
            </w:r>
          </w:p>
        </w:tc>
        <w:tc>
          <w:tcPr>
            <w:tcW w:w="3150" w:type="dxa"/>
            <w:shd w:val="clear" w:color="auto" w:fill="auto"/>
            <w:noWrap/>
            <w:vAlign w:val="center"/>
          </w:tcPr>
          <w:p w:rsidR="00260988" w:rsidRPr="003974C2" w:rsidRDefault="00260988" w:rsidP="00260988">
            <w:pPr>
              <w:jc w:val="left"/>
              <w:rPr>
                <w:color w:val="000000"/>
              </w:rPr>
            </w:pPr>
            <w:r w:rsidRPr="003974C2">
              <w:rPr>
                <w:color w:val="000000"/>
              </w:rPr>
              <w:t>二硫化碳</w:t>
            </w:r>
          </w:p>
        </w:tc>
        <w:tc>
          <w:tcPr>
            <w:tcW w:w="8277" w:type="dxa"/>
            <w:shd w:val="clear" w:color="auto" w:fill="auto"/>
            <w:noWrap/>
            <w:vAlign w:val="center"/>
          </w:tcPr>
          <w:p w:rsidR="00260988" w:rsidRPr="003974C2" w:rsidRDefault="00260988" w:rsidP="00260988">
            <w:pPr>
              <w:jc w:val="left"/>
              <w:rPr>
                <w:color w:val="000000"/>
              </w:rPr>
            </w:pPr>
            <w:r w:rsidRPr="003974C2">
              <w:rPr>
                <w:color w:val="000000"/>
              </w:rPr>
              <w:t>GB/T 14680</w:t>
            </w:r>
            <w:r w:rsidRPr="003974C2">
              <w:rPr>
                <w:color w:val="000000"/>
              </w:rPr>
              <w:t>、</w:t>
            </w:r>
            <w:r w:rsidRPr="003974C2">
              <w:rPr>
                <w:color w:val="000000"/>
              </w:rPr>
              <w:t>HJ759</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rPr>
            </w:pPr>
            <w:r w:rsidRPr="003974C2">
              <w:rPr>
                <w:color w:val="000000"/>
              </w:rPr>
              <w:t>硫化氢</w:t>
            </w:r>
          </w:p>
        </w:tc>
        <w:tc>
          <w:tcPr>
            <w:tcW w:w="8277" w:type="dxa"/>
            <w:shd w:val="clear" w:color="auto" w:fill="auto"/>
            <w:noWrap/>
            <w:vAlign w:val="center"/>
          </w:tcPr>
          <w:p w:rsidR="00260988" w:rsidRPr="003974C2" w:rsidRDefault="00260988" w:rsidP="00260988">
            <w:pPr>
              <w:jc w:val="left"/>
              <w:rPr>
                <w:color w:val="000000"/>
              </w:rPr>
            </w:pPr>
            <w:r w:rsidRPr="003974C2">
              <w:rPr>
                <w:color w:val="000000"/>
              </w:rPr>
              <w:t>GB/T 14678</w:t>
            </w:r>
            <w:r w:rsidRPr="003974C2">
              <w:rPr>
                <w:color w:val="000000"/>
              </w:rPr>
              <w:t>、</w:t>
            </w:r>
            <w:r w:rsidRPr="003974C2">
              <w:rPr>
                <w:color w:val="000000"/>
              </w:rPr>
              <w:t>HJ759</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rPr>
            </w:pPr>
            <w:r w:rsidRPr="003974C2">
              <w:rPr>
                <w:color w:val="000000"/>
              </w:rPr>
              <w:t>甲硫醇</w:t>
            </w:r>
          </w:p>
        </w:tc>
        <w:tc>
          <w:tcPr>
            <w:tcW w:w="8277" w:type="dxa"/>
            <w:shd w:val="clear" w:color="auto" w:fill="auto"/>
            <w:noWrap/>
            <w:vAlign w:val="center"/>
          </w:tcPr>
          <w:p w:rsidR="00260988" w:rsidRPr="003974C2" w:rsidRDefault="00260988" w:rsidP="00260988">
            <w:pPr>
              <w:jc w:val="left"/>
              <w:rPr>
                <w:color w:val="000000"/>
              </w:rPr>
            </w:pPr>
            <w:r w:rsidRPr="003974C2">
              <w:rPr>
                <w:color w:val="000000"/>
              </w:rPr>
              <w:t>GB/T 14678</w:t>
            </w:r>
            <w:r w:rsidRPr="003974C2">
              <w:rPr>
                <w:color w:val="000000"/>
              </w:rPr>
              <w:t>、</w:t>
            </w:r>
            <w:r w:rsidRPr="003974C2">
              <w:rPr>
                <w:color w:val="000000"/>
              </w:rPr>
              <w:t>HJ759</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rPr>
            </w:pPr>
            <w:r w:rsidRPr="003974C2">
              <w:rPr>
                <w:color w:val="000000"/>
              </w:rPr>
              <w:t>甲硫醚</w:t>
            </w:r>
          </w:p>
        </w:tc>
        <w:tc>
          <w:tcPr>
            <w:tcW w:w="8277" w:type="dxa"/>
            <w:shd w:val="clear" w:color="auto" w:fill="auto"/>
            <w:noWrap/>
            <w:vAlign w:val="center"/>
          </w:tcPr>
          <w:p w:rsidR="00260988" w:rsidRPr="003974C2" w:rsidRDefault="00260988" w:rsidP="00260988">
            <w:pPr>
              <w:jc w:val="left"/>
              <w:rPr>
                <w:color w:val="000000"/>
              </w:rPr>
            </w:pPr>
            <w:r w:rsidRPr="003974C2">
              <w:rPr>
                <w:color w:val="000000"/>
              </w:rPr>
              <w:t>GB/T 14678</w:t>
            </w:r>
            <w:r w:rsidRPr="003974C2">
              <w:rPr>
                <w:color w:val="000000"/>
              </w:rPr>
              <w:t>、</w:t>
            </w:r>
            <w:r w:rsidRPr="003974C2">
              <w:rPr>
                <w:color w:val="000000"/>
              </w:rPr>
              <w:t>HJ759</w:t>
            </w:r>
          </w:p>
        </w:tc>
      </w:tr>
      <w:tr w:rsidR="00260988" w:rsidRPr="003E2C00" w:rsidTr="007944B4">
        <w:trPr>
          <w:trHeight w:val="316"/>
          <w:jc w:val="center"/>
        </w:trPr>
        <w:tc>
          <w:tcPr>
            <w:tcW w:w="1394" w:type="dxa"/>
            <w:vMerge/>
            <w:shd w:val="clear" w:color="auto" w:fill="auto"/>
            <w:noWrap/>
            <w:vAlign w:val="center"/>
          </w:tcPr>
          <w:p w:rsidR="00260988" w:rsidRPr="003974C2" w:rsidRDefault="00260988" w:rsidP="00260988">
            <w:pPr>
              <w:jc w:val="center"/>
              <w:rPr>
                <w:color w:val="000000"/>
                <w:szCs w:val="21"/>
              </w:rPr>
            </w:pPr>
          </w:p>
        </w:tc>
        <w:tc>
          <w:tcPr>
            <w:tcW w:w="3150" w:type="dxa"/>
            <w:shd w:val="clear" w:color="auto" w:fill="auto"/>
            <w:noWrap/>
            <w:vAlign w:val="center"/>
          </w:tcPr>
          <w:p w:rsidR="00260988" w:rsidRPr="003974C2" w:rsidRDefault="00260988" w:rsidP="00260988">
            <w:pPr>
              <w:jc w:val="left"/>
              <w:rPr>
                <w:color w:val="000000"/>
              </w:rPr>
            </w:pPr>
            <w:r w:rsidRPr="003974C2">
              <w:rPr>
                <w:color w:val="000000"/>
              </w:rPr>
              <w:t>二甲二硫</w:t>
            </w:r>
          </w:p>
        </w:tc>
        <w:tc>
          <w:tcPr>
            <w:tcW w:w="8277" w:type="dxa"/>
            <w:shd w:val="clear" w:color="auto" w:fill="auto"/>
            <w:noWrap/>
            <w:vAlign w:val="center"/>
          </w:tcPr>
          <w:p w:rsidR="00260988" w:rsidRPr="003974C2" w:rsidRDefault="00260988" w:rsidP="00260988">
            <w:pPr>
              <w:jc w:val="left"/>
              <w:rPr>
                <w:color w:val="000000"/>
              </w:rPr>
            </w:pPr>
            <w:r w:rsidRPr="003974C2">
              <w:rPr>
                <w:color w:val="000000"/>
              </w:rPr>
              <w:t>GB/T 14678</w:t>
            </w:r>
            <w:r w:rsidRPr="003974C2">
              <w:rPr>
                <w:color w:val="000000"/>
              </w:rPr>
              <w:t>、</w:t>
            </w:r>
            <w:r w:rsidRPr="003974C2">
              <w:rPr>
                <w:color w:val="000000"/>
              </w:rPr>
              <w:t>HJ759</w:t>
            </w:r>
          </w:p>
        </w:tc>
      </w:tr>
      <w:tr w:rsidR="00260988" w:rsidRPr="003E2C00" w:rsidTr="007944B4">
        <w:trPr>
          <w:trHeight w:val="316"/>
          <w:jc w:val="center"/>
        </w:trPr>
        <w:tc>
          <w:tcPr>
            <w:tcW w:w="1394" w:type="dxa"/>
            <w:vMerge/>
            <w:shd w:val="clear" w:color="auto" w:fill="auto"/>
            <w:noWrap/>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黑度</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HJ/T 398</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臭气浓度</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905</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CEMS</w:t>
            </w:r>
            <w:r w:rsidRPr="003974C2">
              <w:rPr>
                <w:color w:val="000000"/>
                <w:szCs w:val="21"/>
              </w:rPr>
              <w:t>技术规范</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75</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CEMS</w:t>
            </w:r>
            <w:r w:rsidRPr="003974C2">
              <w:rPr>
                <w:color w:val="000000"/>
                <w:szCs w:val="21"/>
              </w:rPr>
              <w:t>技术要求及检测方法</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 76</w:t>
            </w:r>
          </w:p>
        </w:tc>
      </w:tr>
      <w:tr w:rsidR="00260988" w:rsidRPr="003E2C00" w:rsidTr="007944B4">
        <w:trPr>
          <w:trHeight w:val="316"/>
          <w:jc w:val="center"/>
        </w:trPr>
        <w:tc>
          <w:tcPr>
            <w:tcW w:w="1394" w:type="dxa"/>
            <w:vMerge/>
            <w:vAlign w:val="center"/>
            <w:hideMark/>
          </w:tcPr>
          <w:p w:rsidR="00260988" w:rsidRPr="003974C2" w:rsidRDefault="00260988" w:rsidP="00260988">
            <w:pPr>
              <w:jc w:val="center"/>
              <w:rPr>
                <w:color w:val="000000"/>
                <w:szCs w:val="21"/>
              </w:rPr>
            </w:pPr>
          </w:p>
        </w:tc>
        <w:tc>
          <w:tcPr>
            <w:tcW w:w="3150"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QA</w:t>
            </w:r>
            <w:r w:rsidRPr="003974C2">
              <w:rPr>
                <w:color w:val="000000"/>
                <w:szCs w:val="21"/>
              </w:rPr>
              <w:t>及</w:t>
            </w:r>
            <w:r w:rsidRPr="003974C2">
              <w:rPr>
                <w:color w:val="000000"/>
                <w:szCs w:val="21"/>
              </w:rPr>
              <w:t>QC</w:t>
            </w:r>
            <w:r w:rsidRPr="003974C2">
              <w:rPr>
                <w:color w:val="000000"/>
                <w:szCs w:val="21"/>
              </w:rPr>
              <w:t>规范</w:t>
            </w:r>
          </w:p>
        </w:tc>
        <w:tc>
          <w:tcPr>
            <w:tcW w:w="8277" w:type="dxa"/>
            <w:shd w:val="clear" w:color="auto" w:fill="auto"/>
            <w:noWrap/>
            <w:vAlign w:val="center"/>
            <w:hideMark/>
          </w:tcPr>
          <w:p w:rsidR="00260988" w:rsidRPr="003974C2" w:rsidRDefault="00260988" w:rsidP="00260988">
            <w:pPr>
              <w:jc w:val="left"/>
              <w:rPr>
                <w:color w:val="000000"/>
                <w:szCs w:val="21"/>
              </w:rPr>
            </w:pPr>
            <w:r w:rsidRPr="003974C2">
              <w:rPr>
                <w:color w:val="000000"/>
                <w:szCs w:val="21"/>
              </w:rPr>
              <w:t>HJ/T 373</w:t>
            </w:r>
          </w:p>
        </w:tc>
      </w:tr>
    </w:tbl>
    <w:p w:rsidR="00D9704D" w:rsidRPr="003E2C00" w:rsidRDefault="00D9704D" w:rsidP="00AB4968">
      <w:pPr>
        <w:rPr>
          <w:szCs w:val="21"/>
        </w:rPr>
        <w:sectPr w:rsidR="00D9704D" w:rsidRPr="003E2C00" w:rsidSect="00D74070">
          <w:footerReference w:type="default" r:id="rId30"/>
          <w:pgSz w:w="16839" w:h="11907" w:orient="landscape"/>
          <w:pgMar w:top="1418" w:right="1418" w:bottom="1134" w:left="1134" w:header="1418" w:footer="851" w:gutter="0"/>
          <w:cols w:space="425"/>
          <w:docGrid w:type="lines" w:linePitch="312"/>
        </w:sectPr>
      </w:pPr>
      <w:bookmarkStart w:id="257" w:name="_Toc1227657049_WPSOffice_Level1"/>
    </w:p>
    <w:p w:rsidR="005C71BB" w:rsidRPr="003E2C00" w:rsidRDefault="005C71BB" w:rsidP="005C71BB">
      <w:pPr>
        <w:pStyle w:val="aff8"/>
        <w:numPr>
          <w:ilvl w:val="0"/>
          <w:numId w:val="0"/>
        </w:numPr>
        <w:spacing w:before="0" w:after="120"/>
        <w:rPr>
          <w:rFonts w:eastAsia="黑体"/>
        </w:rPr>
      </w:pPr>
      <w:bookmarkStart w:id="258" w:name="_Toc46821213"/>
      <w:bookmarkStart w:id="259" w:name="_Toc56426822"/>
      <w:bookmarkEnd w:id="257"/>
      <w:r w:rsidRPr="003E2C00">
        <w:rPr>
          <w:rFonts w:eastAsia="黑体"/>
        </w:rPr>
        <w:lastRenderedPageBreak/>
        <w:t>附</w:t>
      </w:r>
      <w:r w:rsidRPr="003E2C00">
        <w:rPr>
          <w:rFonts w:eastAsia="黑体"/>
        </w:rPr>
        <w:t xml:space="preserve"> </w:t>
      </w:r>
      <w:r w:rsidRPr="003E2C00">
        <w:rPr>
          <w:rFonts w:eastAsia="黑体"/>
        </w:rPr>
        <w:t>录</w:t>
      </w:r>
      <w:r w:rsidRPr="003E2C00">
        <w:rPr>
          <w:rFonts w:eastAsia="黑体"/>
        </w:rPr>
        <w:t xml:space="preserve"> B</w:t>
      </w:r>
      <w:r w:rsidRPr="003E2C00">
        <w:rPr>
          <w:rFonts w:eastAsia="黑体"/>
        </w:rPr>
        <w:br/>
      </w:r>
      <w:r w:rsidRPr="003E2C00">
        <w:rPr>
          <w:rFonts w:eastAsia="黑体"/>
        </w:rPr>
        <w:t>（资料性附录）</w:t>
      </w:r>
      <w:r w:rsidRPr="003E2C00">
        <w:rPr>
          <w:rFonts w:eastAsia="黑体"/>
        </w:rPr>
        <w:br/>
      </w:r>
      <w:r w:rsidRPr="003E2C00">
        <w:rPr>
          <w:rFonts w:eastAsia="黑体"/>
        </w:rPr>
        <w:t>固定污染源废气监测点位设置技术要求</w:t>
      </w:r>
      <w:bookmarkEnd w:id="258"/>
      <w:bookmarkEnd w:id="259"/>
    </w:p>
    <w:p w:rsidR="005C71BB" w:rsidRPr="003E2C00" w:rsidRDefault="005C71BB" w:rsidP="005C71BB">
      <w:pPr>
        <w:pStyle w:val="1"/>
        <w:spacing w:beforeLines="50" w:before="120" w:afterLines="50" w:after="120" w:line="480" w:lineRule="auto"/>
        <w:rPr>
          <w:rFonts w:eastAsia="黑体"/>
          <w:b w:val="0"/>
          <w:sz w:val="24"/>
        </w:rPr>
      </w:pPr>
      <w:bookmarkStart w:id="260" w:name="_Toc399511570"/>
      <w:bookmarkStart w:id="261" w:name="_Toc56171482"/>
      <w:bookmarkStart w:id="262" w:name="_Toc56424547"/>
      <w:bookmarkStart w:id="263" w:name="_Toc56426823"/>
      <w:r w:rsidRPr="003E2C00">
        <w:rPr>
          <w:rFonts w:eastAsia="黑体"/>
          <w:b w:val="0"/>
          <w:sz w:val="24"/>
        </w:rPr>
        <w:t xml:space="preserve">B.1 </w:t>
      </w:r>
      <w:r w:rsidRPr="003E2C00">
        <w:rPr>
          <w:rFonts w:eastAsia="黑体"/>
          <w:b w:val="0"/>
          <w:sz w:val="24"/>
        </w:rPr>
        <w:t>适用范围</w:t>
      </w:r>
      <w:bookmarkEnd w:id="260"/>
      <w:bookmarkEnd w:id="261"/>
      <w:bookmarkEnd w:id="262"/>
      <w:bookmarkEnd w:id="263"/>
    </w:p>
    <w:p w:rsidR="005C71BB" w:rsidRPr="003E2C00" w:rsidRDefault="005C71BB" w:rsidP="005C71BB">
      <w:pPr>
        <w:spacing w:line="360" w:lineRule="auto"/>
        <w:ind w:firstLineChars="200" w:firstLine="420"/>
        <w:rPr>
          <w:kern w:val="0"/>
          <w:szCs w:val="21"/>
        </w:rPr>
      </w:pPr>
      <w:r w:rsidRPr="003E2C00">
        <w:rPr>
          <w:kern w:val="0"/>
          <w:szCs w:val="21"/>
        </w:rPr>
        <w:t>本</w:t>
      </w:r>
      <w:r w:rsidRPr="003E2C00">
        <w:rPr>
          <w:szCs w:val="21"/>
        </w:rPr>
        <w:t>附录</w:t>
      </w:r>
      <w:r w:rsidRPr="003E2C00">
        <w:rPr>
          <w:kern w:val="0"/>
          <w:szCs w:val="21"/>
        </w:rPr>
        <w:t>规定了固定污染源废气监测点位设置的技术要求。本附录准规定的监测点位适用于开展固定污染源废气的手工监测工作。</w:t>
      </w:r>
    </w:p>
    <w:p w:rsidR="005C71BB" w:rsidRPr="003E2C00" w:rsidRDefault="005C71BB" w:rsidP="005C71BB">
      <w:pPr>
        <w:pStyle w:val="1"/>
        <w:spacing w:beforeLines="50" w:before="120" w:afterLines="50" w:after="120" w:line="480" w:lineRule="auto"/>
        <w:rPr>
          <w:rFonts w:eastAsia="黑体"/>
          <w:b w:val="0"/>
          <w:sz w:val="24"/>
        </w:rPr>
      </w:pPr>
      <w:bookmarkStart w:id="264" w:name="_Toc56171483"/>
      <w:bookmarkStart w:id="265" w:name="_Toc56424548"/>
      <w:bookmarkStart w:id="266" w:name="_Toc56426824"/>
      <w:bookmarkStart w:id="267" w:name="_Toc399511574"/>
      <w:r w:rsidRPr="003E2C00">
        <w:rPr>
          <w:rFonts w:eastAsia="黑体"/>
          <w:b w:val="0"/>
          <w:sz w:val="24"/>
        </w:rPr>
        <w:t xml:space="preserve">B.2 </w:t>
      </w:r>
      <w:r w:rsidRPr="003E2C00">
        <w:rPr>
          <w:rFonts w:eastAsia="黑体"/>
          <w:b w:val="0"/>
          <w:sz w:val="24"/>
        </w:rPr>
        <w:t>规范性引用文件</w:t>
      </w:r>
      <w:bookmarkEnd w:id="264"/>
      <w:bookmarkEnd w:id="265"/>
      <w:bookmarkEnd w:id="266"/>
    </w:p>
    <w:p w:rsidR="005C71BB" w:rsidRPr="003E2C00" w:rsidRDefault="005C71BB" w:rsidP="005C71BB">
      <w:pPr>
        <w:pStyle w:val="aff7"/>
        <w:spacing w:line="300" w:lineRule="auto"/>
        <w:ind w:firstLine="420"/>
        <w:rPr>
          <w:rFonts w:ascii="Times New Roman"/>
          <w:noProof w:val="0"/>
          <w:szCs w:val="21"/>
        </w:rPr>
      </w:pPr>
      <w:r w:rsidRPr="003E2C00">
        <w:rPr>
          <w:rFonts w:ascii="Times New Roman"/>
        </w:rPr>
        <w:t>本标准内容引用了下列文件或其中的条款。凡是不注明日期的引用文件，其有效版本适用于本标准。</w:t>
      </w:r>
    </w:p>
    <w:p w:rsidR="005C71BB" w:rsidRPr="003E2C00" w:rsidRDefault="00B15D8C" w:rsidP="005C71BB">
      <w:pPr>
        <w:pStyle w:val="aff7"/>
        <w:spacing w:line="300" w:lineRule="auto"/>
        <w:ind w:firstLine="420"/>
        <w:rPr>
          <w:rFonts w:ascii="Times New Roman"/>
          <w:noProof w:val="0"/>
          <w:szCs w:val="21"/>
        </w:rPr>
      </w:pPr>
      <w:hyperlink r:id="rId31" w:tgtFrame="_blank" w:history="1">
        <w:r w:rsidR="005C71BB" w:rsidRPr="003E2C00">
          <w:rPr>
            <w:rFonts w:ascii="Times New Roman"/>
            <w:noProof w:val="0"/>
            <w:szCs w:val="21"/>
          </w:rPr>
          <w:t xml:space="preserve">GB 4053   </w:t>
        </w:r>
        <w:r w:rsidR="005C71BB" w:rsidRPr="003E2C00">
          <w:rPr>
            <w:rFonts w:ascii="Times New Roman"/>
            <w:noProof w:val="0"/>
            <w:szCs w:val="21"/>
          </w:rPr>
          <w:t>固定式钢梯及平台安全要求</w:t>
        </w:r>
      </w:hyperlink>
    </w:p>
    <w:p w:rsidR="005C71BB" w:rsidRPr="003E2C00" w:rsidRDefault="005C71BB" w:rsidP="005C71BB">
      <w:pPr>
        <w:pStyle w:val="aff7"/>
        <w:spacing w:line="300" w:lineRule="auto"/>
        <w:ind w:firstLine="420"/>
        <w:rPr>
          <w:rFonts w:ascii="Times New Roman"/>
          <w:szCs w:val="21"/>
        </w:rPr>
      </w:pPr>
      <w:r w:rsidRPr="003E2C00">
        <w:rPr>
          <w:rFonts w:ascii="Times New Roman"/>
          <w:noProof w:val="0"/>
          <w:szCs w:val="21"/>
        </w:rPr>
        <w:t>GB/T 8196</w:t>
      </w:r>
      <w:r w:rsidRPr="003E2C00">
        <w:rPr>
          <w:rFonts w:ascii="Times New Roman"/>
          <w:szCs w:val="21"/>
        </w:rPr>
        <w:t xml:space="preserve"> </w:t>
      </w:r>
      <w:r w:rsidRPr="003E2C00">
        <w:rPr>
          <w:rFonts w:ascii="Times New Roman"/>
          <w:szCs w:val="21"/>
        </w:rPr>
        <w:t>机械设备防护罩安全标准</w:t>
      </w:r>
      <w:r w:rsidRPr="003E2C00">
        <w:rPr>
          <w:rFonts w:ascii="Times New Roman"/>
          <w:szCs w:val="21"/>
        </w:rPr>
        <w:t xml:space="preserve"> </w:t>
      </w:r>
    </w:p>
    <w:p w:rsidR="005C71BB" w:rsidRPr="003E2C00" w:rsidRDefault="005C71BB" w:rsidP="005C71BB">
      <w:pPr>
        <w:pStyle w:val="aff7"/>
        <w:spacing w:line="300" w:lineRule="auto"/>
        <w:ind w:firstLine="420"/>
        <w:rPr>
          <w:rFonts w:ascii="Times New Roman"/>
          <w:noProof w:val="0"/>
          <w:szCs w:val="21"/>
        </w:rPr>
      </w:pPr>
      <w:r w:rsidRPr="003E2C00">
        <w:rPr>
          <w:rFonts w:ascii="Times New Roman"/>
          <w:noProof w:val="0"/>
          <w:szCs w:val="21"/>
        </w:rPr>
        <w:t xml:space="preserve">GB 10060  </w:t>
      </w:r>
      <w:r w:rsidRPr="003E2C00">
        <w:rPr>
          <w:rFonts w:ascii="Times New Roman"/>
          <w:noProof w:val="0"/>
          <w:szCs w:val="21"/>
        </w:rPr>
        <w:t>电梯安装验收规范</w:t>
      </w:r>
    </w:p>
    <w:p w:rsidR="005C71BB" w:rsidRPr="003E2C00" w:rsidRDefault="005C71BB" w:rsidP="005C71BB">
      <w:pPr>
        <w:pStyle w:val="1"/>
        <w:spacing w:beforeLines="50" w:before="120" w:afterLines="50" w:after="120" w:line="480" w:lineRule="auto"/>
        <w:rPr>
          <w:rFonts w:eastAsia="黑体"/>
          <w:b w:val="0"/>
          <w:sz w:val="24"/>
        </w:rPr>
      </w:pPr>
      <w:bookmarkStart w:id="268" w:name="_Toc56171484"/>
      <w:bookmarkStart w:id="269" w:name="_Toc56424549"/>
      <w:bookmarkStart w:id="270" w:name="_Toc56426825"/>
      <w:r w:rsidRPr="003E2C00">
        <w:rPr>
          <w:rFonts w:eastAsia="黑体"/>
          <w:b w:val="0"/>
          <w:sz w:val="24"/>
        </w:rPr>
        <w:t xml:space="preserve">B.3 </w:t>
      </w:r>
      <w:r w:rsidRPr="003E2C00">
        <w:rPr>
          <w:rFonts w:eastAsia="黑体"/>
          <w:b w:val="0"/>
          <w:sz w:val="24"/>
        </w:rPr>
        <w:t>监测点位设置技术要求</w:t>
      </w:r>
      <w:bookmarkEnd w:id="267"/>
      <w:bookmarkEnd w:id="268"/>
      <w:bookmarkEnd w:id="269"/>
      <w:bookmarkEnd w:id="270"/>
    </w:p>
    <w:p w:rsidR="005C71BB" w:rsidRPr="003E2C00" w:rsidRDefault="005C71BB" w:rsidP="005C71BB">
      <w:pPr>
        <w:widowControl/>
        <w:spacing w:line="360" w:lineRule="auto"/>
        <w:rPr>
          <w:b/>
          <w:kern w:val="0"/>
          <w:szCs w:val="21"/>
        </w:rPr>
      </w:pPr>
      <w:r w:rsidRPr="003E2C00">
        <w:rPr>
          <w:b/>
          <w:kern w:val="0"/>
          <w:szCs w:val="21"/>
        </w:rPr>
        <w:t xml:space="preserve">B.3.1 </w:t>
      </w:r>
      <w:r w:rsidRPr="003E2C00">
        <w:rPr>
          <w:b/>
          <w:kern w:val="0"/>
          <w:szCs w:val="21"/>
        </w:rPr>
        <w:t>监测孔要求</w:t>
      </w:r>
    </w:p>
    <w:p w:rsidR="005C71BB" w:rsidRPr="003E2C00" w:rsidRDefault="005C71BB" w:rsidP="005C71BB">
      <w:pPr>
        <w:widowControl/>
        <w:spacing w:line="360" w:lineRule="auto"/>
        <w:rPr>
          <w:kern w:val="0"/>
          <w:szCs w:val="21"/>
        </w:rPr>
      </w:pPr>
      <w:r w:rsidRPr="003E2C00">
        <w:rPr>
          <w:kern w:val="0"/>
          <w:szCs w:val="21"/>
        </w:rPr>
        <w:t>B.3.1.1</w:t>
      </w:r>
      <w:r w:rsidRPr="003E2C00">
        <w:rPr>
          <w:kern w:val="0"/>
          <w:szCs w:val="21"/>
        </w:rPr>
        <w:t>监测孔应设置在规则的圆形或矩形烟道上，应避开对测试人员操作有危险的场所。</w:t>
      </w:r>
    </w:p>
    <w:p w:rsidR="005C71BB" w:rsidRPr="003E2C00" w:rsidRDefault="005C71BB" w:rsidP="005C71BB">
      <w:pPr>
        <w:widowControl/>
        <w:spacing w:line="360" w:lineRule="auto"/>
        <w:rPr>
          <w:kern w:val="0"/>
          <w:szCs w:val="21"/>
        </w:rPr>
      </w:pPr>
      <w:r w:rsidRPr="003E2C00">
        <w:rPr>
          <w:kern w:val="0"/>
          <w:szCs w:val="21"/>
        </w:rPr>
        <w:t>B.3.1.2</w:t>
      </w:r>
      <w:r w:rsidRPr="003E2C00">
        <w:rPr>
          <w:kern w:val="0"/>
          <w:szCs w:val="21"/>
        </w:rPr>
        <w:t>对于输送高温或有毒有害气体的烟道，监测孔应开在烟道的负压段；若负压段下满足不了开孔需求，对正压下输送高温和有毒气体的烟道，应安装带有闸板阀的密封监测孔（见图</w:t>
      </w:r>
      <w:r w:rsidRPr="003E2C00">
        <w:rPr>
          <w:kern w:val="0"/>
          <w:szCs w:val="21"/>
        </w:rPr>
        <w:t>B.1</w:t>
      </w:r>
      <w:r w:rsidRPr="003E2C00">
        <w:rPr>
          <w:kern w:val="0"/>
          <w:szCs w:val="21"/>
        </w:rPr>
        <w:t>）。</w:t>
      </w:r>
    </w:p>
    <w:p w:rsidR="005C71BB" w:rsidRPr="003E2C00" w:rsidRDefault="009136A7" w:rsidP="005C71BB">
      <w:pPr>
        <w:widowControl/>
        <w:spacing w:line="360" w:lineRule="auto"/>
        <w:jc w:val="center"/>
        <w:rPr>
          <w:kern w:val="0"/>
          <w:szCs w:val="21"/>
        </w:rPr>
      </w:pPr>
      <w:r w:rsidRPr="003E2C00">
        <w:rPr>
          <w:noProof/>
          <w:kern w:val="0"/>
          <w:szCs w:val="21"/>
        </w:rPr>
        <w:drawing>
          <wp:inline distT="0" distB="0" distL="0" distR="0">
            <wp:extent cx="3373120" cy="2286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r="-2925" b="15485"/>
                    <a:stretch>
                      <a:fillRect/>
                    </a:stretch>
                  </pic:blipFill>
                  <pic:spPr bwMode="auto">
                    <a:xfrm>
                      <a:off x="0" y="0"/>
                      <a:ext cx="3373120" cy="2286000"/>
                    </a:xfrm>
                    <a:prstGeom prst="rect">
                      <a:avLst/>
                    </a:prstGeom>
                    <a:noFill/>
                    <a:ln>
                      <a:noFill/>
                    </a:ln>
                  </pic:spPr>
                </pic:pic>
              </a:graphicData>
            </a:graphic>
          </wp:inline>
        </w:drawing>
      </w:r>
    </w:p>
    <w:p w:rsidR="005C71BB" w:rsidRPr="003E2C00" w:rsidRDefault="005C71BB" w:rsidP="005C71BB">
      <w:pPr>
        <w:widowControl/>
        <w:spacing w:line="360" w:lineRule="auto"/>
        <w:jc w:val="center"/>
        <w:rPr>
          <w:kern w:val="0"/>
          <w:szCs w:val="21"/>
        </w:rPr>
      </w:pPr>
      <w:r w:rsidRPr="003E2C00">
        <w:rPr>
          <w:kern w:val="0"/>
          <w:szCs w:val="21"/>
        </w:rPr>
        <w:t>图</w:t>
      </w:r>
      <w:r w:rsidRPr="003E2C00">
        <w:rPr>
          <w:kern w:val="0"/>
          <w:szCs w:val="21"/>
        </w:rPr>
        <w:t xml:space="preserve">B.1  </w:t>
      </w:r>
      <w:r w:rsidRPr="003E2C00">
        <w:rPr>
          <w:kern w:val="0"/>
          <w:szCs w:val="21"/>
        </w:rPr>
        <w:t>带有闸板阀的密封采样孔</w:t>
      </w:r>
    </w:p>
    <w:p w:rsidR="005C71BB" w:rsidRPr="003E2C00" w:rsidRDefault="005C71BB" w:rsidP="005C71BB">
      <w:pPr>
        <w:widowControl/>
        <w:spacing w:line="360" w:lineRule="auto"/>
        <w:rPr>
          <w:kern w:val="0"/>
          <w:szCs w:val="21"/>
        </w:rPr>
      </w:pPr>
      <w:r w:rsidRPr="003E2C00">
        <w:rPr>
          <w:kern w:val="0"/>
          <w:szCs w:val="21"/>
        </w:rPr>
        <w:t xml:space="preserve">B.3.1.3 </w:t>
      </w:r>
      <w:r w:rsidRPr="003E2C00">
        <w:rPr>
          <w:kern w:val="0"/>
          <w:szCs w:val="21"/>
        </w:rPr>
        <w:t>对于颗粒态污染物，监测孔优先设置在垂直管段，应避开烟道弯头和断面急剧变化的部位，设置在距弯头、阀门、变径管下游方向不小于</w:t>
      </w:r>
      <w:r w:rsidRPr="003E2C00">
        <w:rPr>
          <w:kern w:val="0"/>
          <w:szCs w:val="21"/>
        </w:rPr>
        <w:t>6</w:t>
      </w:r>
      <w:r w:rsidRPr="003E2C00">
        <w:rPr>
          <w:kern w:val="0"/>
          <w:szCs w:val="21"/>
        </w:rPr>
        <w:t>倍（当量）直径和距上述部件上游方向不小于</w:t>
      </w:r>
      <w:r w:rsidRPr="003E2C00">
        <w:rPr>
          <w:kern w:val="0"/>
          <w:szCs w:val="21"/>
        </w:rPr>
        <w:t>3</w:t>
      </w:r>
      <w:r w:rsidRPr="003E2C00">
        <w:rPr>
          <w:kern w:val="0"/>
          <w:szCs w:val="21"/>
        </w:rPr>
        <w:lastRenderedPageBreak/>
        <w:t>倍（当量）直径处。对于矩形烟道，其当量直径</w:t>
      </w:r>
      <w:r w:rsidRPr="003E2C00">
        <w:rPr>
          <w:kern w:val="0"/>
          <w:szCs w:val="21"/>
        </w:rPr>
        <w:t>D=2AB/</w:t>
      </w:r>
      <w:r w:rsidRPr="003E2C00">
        <w:rPr>
          <w:kern w:val="0"/>
          <w:szCs w:val="21"/>
        </w:rPr>
        <w:t>（</w:t>
      </w:r>
      <w:r w:rsidRPr="003E2C00">
        <w:rPr>
          <w:kern w:val="0"/>
          <w:szCs w:val="21"/>
        </w:rPr>
        <w:t>A+B</w:t>
      </w:r>
      <w:r w:rsidRPr="003E2C00">
        <w:rPr>
          <w:kern w:val="0"/>
          <w:szCs w:val="21"/>
        </w:rPr>
        <w:t>），式中</w:t>
      </w:r>
      <w:r w:rsidRPr="003E2C00">
        <w:rPr>
          <w:kern w:val="0"/>
          <w:szCs w:val="21"/>
        </w:rPr>
        <w:t>A</w:t>
      </w:r>
      <w:r w:rsidRPr="003E2C00">
        <w:rPr>
          <w:kern w:val="0"/>
          <w:szCs w:val="21"/>
        </w:rPr>
        <w:t>、</w:t>
      </w:r>
      <w:r w:rsidRPr="003E2C00">
        <w:rPr>
          <w:kern w:val="0"/>
          <w:szCs w:val="21"/>
        </w:rPr>
        <w:t>B</w:t>
      </w:r>
      <w:r w:rsidRPr="003E2C00">
        <w:rPr>
          <w:kern w:val="0"/>
          <w:szCs w:val="21"/>
        </w:rPr>
        <w:t>为边长。监测断面的气流速度最好在</w:t>
      </w:r>
      <w:smartTag w:uri="urn:schemas-microsoft-com:office:smarttags" w:element="chmetcnv">
        <w:smartTagPr>
          <w:attr w:name="TCSC" w:val="0"/>
          <w:attr w:name="NumberType" w:val="1"/>
          <w:attr w:name="Negative" w:val="False"/>
          <w:attr w:name="HasSpace" w:val="False"/>
          <w:attr w:name="SourceValue" w:val="5"/>
          <w:attr w:name="UnitName" w:val="m"/>
        </w:smartTagPr>
        <w:r w:rsidRPr="003E2C00">
          <w:rPr>
            <w:kern w:val="0"/>
            <w:szCs w:val="21"/>
          </w:rPr>
          <w:t>5m</w:t>
        </w:r>
      </w:smartTag>
      <w:r w:rsidRPr="003E2C00">
        <w:rPr>
          <w:kern w:val="0"/>
          <w:szCs w:val="21"/>
        </w:rPr>
        <w:t>/s</w:t>
      </w:r>
      <w:r w:rsidRPr="003E2C00">
        <w:rPr>
          <w:kern w:val="0"/>
          <w:szCs w:val="21"/>
        </w:rPr>
        <w:t>以上。</w:t>
      </w:r>
    </w:p>
    <w:p w:rsidR="005C71BB" w:rsidRPr="003E2C00" w:rsidRDefault="005C71BB" w:rsidP="005C71BB">
      <w:pPr>
        <w:widowControl/>
        <w:spacing w:line="360" w:lineRule="auto"/>
        <w:rPr>
          <w:kern w:val="0"/>
          <w:szCs w:val="21"/>
        </w:rPr>
      </w:pPr>
      <w:r w:rsidRPr="003E2C00">
        <w:rPr>
          <w:kern w:val="0"/>
          <w:szCs w:val="21"/>
        </w:rPr>
        <w:t xml:space="preserve">B.3.1.4 </w:t>
      </w:r>
      <w:r w:rsidRPr="003E2C00">
        <w:rPr>
          <w:kern w:val="0"/>
          <w:szCs w:val="21"/>
        </w:rPr>
        <w:t>对于气态污染物，由于混合比较均匀，其监测孔可不受上述规定限制，但应避开涡流区。如果同时测定排气流量，监测孔仍应按</w:t>
      </w:r>
      <w:r w:rsidRPr="003E2C00">
        <w:rPr>
          <w:kern w:val="0"/>
          <w:szCs w:val="21"/>
        </w:rPr>
        <w:t>B 3.1.3</w:t>
      </w:r>
      <w:r w:rsidRPr="003E2C00">
        <w:rPr>
          <w:kern w:val="0"/>
          <w:szCs w:val="21"/>
        </w:rPr>
        <w:t>选取。</w:t>
      </w:r>
    </w:p>
    <w:p w:rsidR="005C71BB" w:rsidRPr="003E2C00" w:rsidRDefault="005C71BB" w:rsidP="005C71BB">
      <w:pPr>
        <w:widowControl/>
        <w:spacing w:line="360" w:lineRule="auto"/>
        <w:rPr>
          <w:kern w:val="0"/>
          <w:szCs w:val="21"/>
        </w:rPr>
      </w:pPr>
      <w:r w:rsidRPr="003E2C00">
        <w:rPr>
          <w:kern w:val="0"/>
          <w:szCs w:val="21"/>
        </w:rPr>
        <w:t>B.3.1.5</w:t>
      </w:r>
      <w:r w:rsidRPr="003E2C00">
        <w:rPr>
          <w:kern w:val="0"/>
          <w:szCs w:val="21"/>
        </w:rPr>
        <w:t>在选定的监测孔位置上开设监测孔，监测孔的内径一般为</w:t>
      </w:r>
      <w:r w:rsidRPr="003E2C00">
        <w:rPr>
          <w:kern w:val="0"/>
          <w:szCs w:val="21"/>
        </w:rPr>
        <w:t>100mm</w:t>
      </w:r>
      <w:r w:rsidRPr="003E2C00">
        <w:rPr>
          <w:kern w:val="0"/>
          <w:szCs w:val="21"/>
        </w:rPr>
        <w:t>或根据监测因子要求设置，监测孔管长不大于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3E2C00">
          <w:rPr>
            <w:kern w:val="0"/>
            <w:szCs w:val="21"/>
          </w:rPr>
          <w:t>50mm</w:t>
        </w:r>
      </w:smartTag>
      <w:r w:rsidRPr="003E2C00">
        <w:rPr>
          <w:kern w:val="0"/>
          <w:szCs w:val="21"/>
        </w:rPr>
        <w:t>。监测孔在不使用时用盖板或管帽封闭，在监测使用时应易打开（见图</w:t>
      </w:r>
      <w:r w:rsidRPr="003E2C00">
        <w:rPr>
          <w:kern w:val="0"/>
          <w:szCs w:val="21"/>
        </w:rPr>
        <w:t>B.2</w:t>
      </w:r>
      <w:r w:rsidRPr="003E2C00">
        <w:rPr>
          <w:kern w:val="0"/>
          <w:szCs w:val="21"/>
        </w:rPr>
        <w:t>）。</w:t>
      </w:r>
    </w:p>
    <w:p w:rsidR="005C71BB" w:rsidRPr="003E2C00" w:rsidRDefault="009136A7" w:rsidP="005C71BB">
      <w:pPr>
        <w:widowControl/>
        <w:jc w:val="center"/>
        <w:rPr>
          <w:kern w:val="0"/>
          <w:szCs w:val="21"/>
        </w:rPr>
      </w:pPr>
      <w:r w:rsidRPr="003E2C00">
        <w:rPr>
          <w:noProof/>
          <w:kern w:val="0"/>
          <w:szCs w:val="21"/>
        </w:rPr>
        <w:drawing>
          <wp:inline distT="0" distB="0" distL="0" distR="0">
            <wp:extent cx="5063490" cy="232029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b="11914"/>
                    <a:stretch>
                      <a:fillRect/>
                    </a:stretch>
                  </pic:blipFill>
                  <pic:spPr bwMode="auto">
                    <a:xfrm>
                      <a:off x="0" y="0"/>
                      <a:ext cx="5063490" cy="2320290"/>
                    </a:xfrm>
                    <a:prstGeom prst="rect">
                      <a:avLst/>
                    </a:prstGeom>
                    <a:noFill/>
                    <a:ln>
                      <a:noFill/>
                    </a:ln>
                  </pic:spPr>
                </pic:pic>
              </a:graphicData>
            </a:graphic>
          </wp:inline>
        </w:drawing>
      </w:r>
    </w:p>
    <w:p w:rsidR="005C71BB" w:rsidRPr="003E2C00" w:rsidRDefault="005C71BB" w:rsidP="005C71BB">
      <w:pPr>
        <w:widowControl/>
        <w:jc w:val="center"/>
        <w:rPr>
          <w:kern w:val="0"/>
          <w:szCs w:val="21"/>
        </w:rPr>
      </w:pPr>
      <w:r w:rsidRPr="003E2C00">
        <w:rPr>
          <w:kern w:val="0"/>
          <w:szCs w:val="21"/>
        </w:rPr>
        <w:t>图</w:t>
      </w:r>
      <w:r w:rsidRPr="003E2C00">
        <w:rPr>
          <w:kern w:val="0"/>
          <w:szCs w:val="21"/>
        </w:rPr>
        <w:t xml:space="preserve">B.2 </w:t>
      </w:r>
      <w:r w:rsidRPr="003E2C00">
        <w:rPr>
          <w:kern w:val="0"/>
          <w:szCs w:val="21"/>
        </w:rPr>
        <w:t>几种封闭形式的采样孔</w:t>
      </w:r>
    </w:p>
    <w:p w:rsidR="005C71BB" w:rsidRPr="003E2C00" w:rsidRDefault="005C71BB" w:rsidP="005C71BB">
      <w:pPr>
        <w:widowControl/>
        <w:spacing w:line="360" w:lineRule="auto"/>
        <w:rPr>
          <w:kern w:val="0"/>
          <w:szCs w:val="21"/>
        </w:rPr>
      </w:pPr>
      <w:r w:rsidRPr="003E2C00">
        <w:rPr>
          <w:kern w:val="0"/>
          <w:szCs w:val="21"/>
        </w:rPr>
        <w:t xml:space="preserve">B.3.1.6 </w:t>
      </w:r>
      <w:r w:rsidRPr="003E2C00">
        <w:rPr>
          <w:kern w:val="0"/>
          <w:szCs w:val="21"/>
        </w:rPr>
        <w:t>现有及改、扩建项目监测孔因现场空间位置有限，难以满足上述要求时，监测孔应设置在气流稳定的断面，监测孔距弯头、阀门、变径管下游的长度应大于监测孔距弯头、阀门、变径管上游的长度。采样断面与上述弯头等的距离至少是烟道直径的</w:t>
      </w:r>
      <w:r w:rsidRPr="003E2C00">
        <w:rPr>
          <w:kern w:val="0"/>
          <w:szCs w:val="21"/>
        </w:rPr>
        <w:t>1.5</w:t>
      </w:r>
      <w:r w:rsidRPr="003E2C00">
        <w:rPr>
          <w:kern w:val="0"/>
          <w:szCs w:val="21"/>
        </w:rPr>
        <w:t>倍。新建项目监测孔位置应按照</w:t>
      </w:r>
      <w:r w:rsidRPr="003E2C00">
        <w:rPr>
          <w:kern w:val="0"/>
          <w:szCs w:val="21"/>
        </w:rPr>
        <w:t>B.3.1.1~ B.3.1.5</w:t>
      </w:r>
      <w:r w:rsidRPr="003E2C00">
        <w:rPr>
          <w:kern w:val="0"/>
          <w:szCs w:val="21"/>
        </w:rPr>
        <w:t>中相关内容设置。</w:t>
      </w:r>
    </w:p>
    <w:p w:rsidR="005C71BB" w:rsidRPr="003E2C00" w:rsidRDefault="005C71BB" w:rsidP="005C71BB">
      <w:pPr>
        <w:widowControl/>
        <w:spacing w:line="360" w:lineRule="auto"/>
        <w:rPr>
          <w:kern w:val="0"/>
          <w:szCs w:val="21"/>
        </w:rPr>
      </w:pPr>
      <w:r w:rsidRPr="003E2C00">
        <w:rPr>
          <w:kern w:val="0"/>
          <w:szCs w:val="21"/>
        </w:rPr>
        <w:t xml:space="preserve">B.3.1.7 </w:t>
      </w:r>
      <w:r w:rsidRPr="003E2C00">
        <w:rPr>
          <w:kern w:val="0"/>
          <w:szCs w:val="21"/>
        </w:rPr>
        <w:t>烟气排放连续监测系统的监测断面下游</w:t>
      </w:r>
      <w:r w:rsidRPr="003E2C00">
        <w:rPr>
          <w:kern w:val="0"/>
          <w:szCs w:val="21"/>
        </w:rPr>
        <w:t>0.5 m</w:t>
      </w:r>
      <w:r w:rsidRPr="003E2C00">
        <w:rPr>
          <w:kern w:val="0"/>
          <w:szCs w:val="21"/>
        </w:rPr>
        <w:t>处应预留污染源手工监测孔，其位置不与连续监测系统测定位置重合。在互不影响测量的前提下，应尽量靠近。</w:t>
      </w:r>
    </w:p>
    <w:p w:rsidR="005C71BB" w:rsidRPr="003E2C00" w:rsidRDefault="005C71BB" w:rsidP="005C71BB">
      <w:pPr>
        <w:widowControl/>
        <w:spacing w:line="360" w:lineRule="auto"/>
        <w:rPr>
          <w:kern w:val="0"/>
          <w:szCs w:val="21"/>
        </w:rPr>
      </w:pPr>
      <w:r w:rsidRPr="003E2C00">
        <w:rPr>
          <w:kern w:val="0"/>
          <w:szCs w:val="21"/>
        </w:rPr>
        <w:t xml:space="preserve">B.3.1.8 </w:t>
      </w:r>
      <w:r w:rsidRPr="003E2C00">
        <w:rPr>
          <w:kern w:val="0"/>
          <w:szCs w:val="21"/>
        </w:rPr>
        <w:t>烟道直径小于</w:t>
      </w:r>
      <w:r w:rsidRPr="003E2C00">
        <w:rPr>
          <w:kern w:val="0"/>
          <w:szCs w:val="21"/>
        </w:rPr>
        <w:t>1m</w:t>
      </w:r>
      <w:r w:rsidRPr="003E2C00">
        <w:rPr>
          <w:kern w:val="0"/>
          <w:szCs w:val="21"/>
        </w:rPr>
        <w:t>的圆形烟道，设置一个监测孔；烟道直径大于</w:t>
      </w:r>
      <w:r w:rsidRPr="003E2C00">
        <w:rPr>
          <w:kern w:val="0"/>
          <w:szCs w:val="21"/>
        </w:rPr>
        <w:t>1m</w:t>
      </w:r>
      <w:r w:rsidRPr="003E2C00">
        <w:rPr>
          <w:kern w:val="0"/>
          <w:szCs w:val="21"/>
        </w:rPr>
        <w:t>小于</w:t>
      </w:r>
      <w:r w:rsidRPr="003E2C00">
        <w:rPr>
          <w:kern w:val="0"/>
          <w:szCs w:val="21"/>
        </w:rPr>
        <w:t>4m</w:t>
      </w:r>
      <w:r w:rsidRPr="003E2C00">
        <w:rPr>
          <w:kern w:val="0"/>
          <w:szCs w:val="21"/>
        </w:rPr>
        <w:t>的圆形烟道，设置相互垂直的两个监测孔；烟道直径大于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3E2C00">
          <w:rPr>
            <w:kern w:val="0"/>
            <w:szCs w:val="21"/>
          </w:rPr>
          <w:t>4m</w:t>
        </w:r>
      </w:smartTag>
      <w:r w:rsidRPr="003E2C00">
        <w:rPr>
          <w:kern w:val="0"/>
          <w:szCs w:val="21"/>
        </w:rPr>
        <w:t>时，设置相互垂直的四个监测孔（见图</w:t>
      </w:r>
      <w:r w:rsidRPr="003E2C00">
        <w:rPr>
          <w:kern w:val="0"/>
          <w:szCs w:val="21"/>
        </w:rPr>
        <w:t>B.3</w:t>
      </w:r>
      <w:r w:rsidRPr="003E2C00">
        <w:rPr>
          <w:kern w:val="0"/>
          <w:szCs w:val="21"/>
        </w:rPr>
        <w:t>）。</w:t>
      </w:r>
    </w:p>
    <w:p w:rsidR="005C71BB" w:rsidRPr="003E2C00" w:rsidRDefault="005C71BB" w:rsidP="005C71BB">
      <w:pPr>
        <w:widowControl/>
        <w:spacing w:line="360" w:lineRule="auto"/>
        <w:rPr>
          <w:kern w:val="0"/>
          <w:szCs w:val="21"/>
        </w:rPr>
      </w:pPr>
      <w:r w:rsidRPr="003E2C00">
        <w:rPr>
          <w:kern w:val="0"/>
          <w:szCs w:val="21"/>
        </w:rPr>
        <w:t xml:space="preserve">B.3.1.9 </w:t>
      </w:r>
      <w:r w:rsidRPr="003E2C00">
        <w:rPr>
          <w:kern w:val="0"/>
          <w:szCs w:val="21"/>
        </w:rPr>
        <w:t>矩形烟道根据监测断面面积划分，由测点数确定采样孔数（见表</w:t>
      </w:r>
      <w:r w:rsidRPr="003E2C00">
        <w:rPr>
          <w:kern w:val="0"/>
          <w:szCs w:val="21"/>
        </w:rPr>
        <w:t>B.1</w:t>
      </w:r>
      <w:r w:rsidRPr="003E2C00">
        <w:rPr>
          <w:kern w:val="0"/>
          <w:szCs w:val="21"/>
        </w:rPr>
        <w:t>），采样孔设置在等面积小块中心线上（见图</w:t>
      </w:r>
      <w:r w:rsidRPr="003E2C00">
        <w:rPr>
          <w:kern w:val="0"/>
          <w:szCs w:val="21"/>
        </w:rPr>
        <w:t>B.4</w:t>
      </w:r>
      <w:r w:rsidRPr="003E2C00">
        <w:rPr>
          <w:kern w:val="0"/>
          <w:szCs w:val="21"/>
        </w:rPr>
        <w:t>～图</w:t>
      </w:r>
      <w:r w:rsidRPr="003E2C00">
        <w:rPr>
          <w:kern w:val="0"/>
          <w:szCs w:val="21"/>
        </w:rPr>
        <w:t>B.5</w:t>
      </w:r>
      <w:r w:rsidRPr="003E2C00">
        <w:rPr>
          <w:kern w:val="0"/>
          <w:szCs w:val="21"/>
        </w:rPr>
        <w:t>）。截面高度大于</w:t>
      </w:r>
      <w:r w:rsidRPr="003E2C00">
        <w:rPr>
          <w:kern w:val="0"/>
          <w:szCs w:val="21"/>
        </w:rPr>
        <w:t>6m</w:t>
      </w:r>
      <w:r w:rsidRPr="003E2C00">
        <w:rPr>
          <w:kern w:val="0"/>
          <w:szCs w:val="21"/>
        </w:rPr>
        <w:t>的矩形烟道，不应在烟道顶层开设手工监测孔；截面宽度大于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3E2C00">
          <w:rPr>
            <w:kern w:val="0"/>
            <w:szCs w:val="21"/>
          </w:rPr>
          <w:t>4m</w:t>
        </w:r>
      </w:smartTag>
      <w:r w:rsidRPr="003E2C00">
        <w:rPr>
          <w:kern w:val="0"/>
          <w:szCs w:val="21"/>
        </w:rPr>
        <w:t>的矩形烟道，在烟道两侧开设手工监测孔，并设置多层监测平台。</w:t>
      </w:r>
    </w:p>
    <w:p w:rsidR="005C71BB" w:rsidRPr="003E2C00" w:rsidRDefault="005C71BB" w:rsidP="005C71BB">
      <w:pPr>
        <w:widowControl/>
        <w:spacing w:line="360" w:lineRule="auto"/>
        <w:rPr>
          <w:kern w:val="0"/>
          <w:szCs w:val="21"/>
        </w:rPr>
      </w:pPr>
    </w:p>
    <w:p w:rsidR="005C71BB" w:rsidRPr="003E2C00" w:rsidRDefault="005C71BB" w:rsidP="005C71BB">
      <w:pPr>
        <w:widowControl/>
        <w:spacing w:line="360" w:lineRule="auto"/>
        <w:rPr>
          <w:kern w:val="0"/>
          <w:szCs w:val="21"/>
        </w:rPr>
      </w:pPr>
    </w:p>
    <w:p w:rsidR="005C71BB" w:rsidRPr="003E2C00" w:rsidRDefault="005C71BB" w:rsidP="005C71BB">
      <w:pPr>
        <w:widowControl/>
        <w:jc w:val="left"/>
      </w:pPr>
    </w:p>
    <w:p w:rsidR="005C71BB" w:rsidRPr="003E2C00" w:rsidRDefault="005C71BB" w:rsidP="005C71BB">
      <w:pPr>
        <w:widowControl/>
        <w:jc w:val="left"/>
      </w:pPr>
    </w:p>
    <w:p w:rsidR="005C71BB" w:rsidRPr="003E2C00" w:rsidRDefault="005C71BB" w:rsidP="005C71BB">
      <w:pPr>
        <w:widowControl/>
        <w:jc w:val="left"/>
      </w:pPr>
    </w:p>
    <w:p w:rsidR="005C71BB" w:rsidRPr="003E2C00" w:rsidRDefault="005C71BB" w:rsidP="005C71BB">
      <w:pPr>
        <w:widowControl/>
        <w:spacing w:line="360" w:lineRule="auto"/>
        <w:jc w:val="center"/>
        <w:rPr>
          <w:kern w:val="0"/>
          <w:szCs w:val="21"/>
        </w:rPr>
      </w:pPr>
      <w:r w:rsidRPr="003E2C00">
        <w:rPr>
          <w:kern w:val="0"/>
          <w:szCs w:val="21"/>
        </w:rPr>
        <w:t>表</w:t>
      </w:r>
      <w:r w:rsidRPr="003E2C00">
        <w:rPr>
          <w:kern w:val="0"/>
          <w:szCs w:val="21"/>
        </w:rPr>
        <w:t xml:space="preserve">B.1 </w:t>
      </w:r>
      <w:r w:rsidRPr="003E2C00">
        <w:rPr>
          <w:kern w:val="0"/>
          <w:szCs w:val="21"/>
        </w:rPr>
        <w:t>矩形烟道的分块和测点数</w:t>
      </w:r>
    </w:p>
    <w:p w:rsidR="005C71BB" w:rsidRPr="003E2C00" w:rsidRDefault="009136A7" w:rsidP="005C71BB">
      <w:pPr>
        <w:widowControl/>
        <w:spacing w:line="360" w:lineRule="auto"/>
        <w:jc w:val="center"/>
        <w:rPr>
          <w:kern w:val="0"/>
          <w:szCs w:val="21"/>
        </w:rPr>
      </w:pPr>
      <w:r w:rsidRPr="003E2C00">
        <w:rPr>
          <w:noProof/>
          <w:kern w:val="0"/>
          <w:szCs w:val="21"/>
        </w:rPr>
        <w:drawing>
          <wp:inline distT="0" distB="0" distL="0" distR="0">
            <wp:extent cx="5512435" cy="15614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12435" cy="1561465"/>
                    </a:xfrm>
                    <a:prstGeom prst="rect">
                      <a:avLst/>
                    </a:prstGeom>
                    <a:noFill/>
                    <a:ln>
                      <a:noFill/>
                    </a:ln>
                  </pic:spPr>
                </pic:pic>
              </a:graphicData>
            </a:graphic>
          </wp:inline>
        </w:drawing>
      </w:r>
    </w:p>
    <w:p w:rsidR="005C71BB" w:rsidRPr="003E2C00" w:rsidRDefault="009136A7" w:rsidP="005C71BB">
      <w:pPr>
        <w:widowControl/>
        <w:jc w:val="center"/>
        <w:rPr>
          <w:kern w:val="0"/>
          <w:sz w:val="18"/>
          <w:szCs w:val="18"/>
        </w:rPr>
      </w:pPr>
      <w:r w:rsidRPr="003E2C00">
        <w:rPr>
          <w:noProof/>
          <w:kern w:val="0"/>
          <w:szCs w:val="21"/>
        </w:rPr>
        <w:drawing>
          <wp:inline distT="0" distB="0" distL="0" distR="0">
            <wp:extent cx="4925695" cy="15093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r="-4869" b="58487"/>
                    <a:stretch>
                      <a:fillRect/>
                    </a:stretch>
                  </pic:blipFill>
                  <pic:spPr bwMode="auto">
                    <a:xfrm>
                      <a:off x="0" y="0"/>
                      <a:ext cx="4925695" cy="1509395"/>
                    </a:xfrm>
                    <a:prstGeom prst="rect">
                      <a:avLst/>
                    </a:prstGeom>
                    <a:noFill/>
                    <a:ln>
                      <a:noFill/>
                    </a:ln>
                  </pic:spPr>
                </pic:pic>
              </a:graphicData>
            </a:graphic>
          </wp:inline>
        </w:drawing>
      </w:r>
      <w:r w:rsidR="005C71BB" w:rsidRPr="003E2C00">
        <w:rPr>
          <w:kern w:val="0"/>
          <w:szCs w:val="21"/>
        </w:rPr>
        <w:br/>
      </w:r>
      <w:r w:rsidR="005C71BB" w:rsidRPr="003E2C00">
        <w:rPr>
          <w:kern w:val="0"/>
          <w:sz w:val="18"/>
          <w:szCs w:val="18"/>
        </w:rPr>
        <w:t>图</w:t>
      </w:r>
      <w:r w:rsidR="005C71BB" w:rsidRPr="003E2C00">
        <w:rPr>
          <w:kern w:val="0"/>
          <w:sz w:val="18"/>
          <w:szCs w:val="18"/>
        </w:rPr>
        <w:t xml:space="preserve">B.3 </w:t>
      </w:r>
      <w:r w:rsidR="005C71BB" w:rsidRPr="003E2C00">
        <w:rPr>
          <w:kern w:val="0"/>
          <w:sz w:val="18"/>
          <w:szCs w:val="18"/>
        </w:rPr>
        <w:t>圆形断面的测定点</w:t>
      </w:r>
    </w:p>
    <w:p w:rsidR="005C71BB" w:rsidRPr="003E2C00" w:rsidRDefault="009136A7" w:rsidP="005C71BB">
      <w:pPr>
        <w:widowControl/>
        <w:jc w:val="center"/>
        <w:rPr>
          <w:kern w:val="0"/>
          <w:szCs w:val="21"/>
        </w:rPr>
      </w:pPr>
      <w:r w:rsidRPr="003E2C00">
        <w:rPr>
          <w:noProof/>
          <w:kern w:val="0"/>
          <w:szCs w:val="21"/>
        </w:rPr>
        <w:drawing>
          <wp:inline distT="0" distB="0" distL="0" distR="0">
            <wp:extent cx="4813300" cy="15011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t="48564" r="-2434" b="10182"/>
                    <a:stretch>
                      <a:fillRect/>
                    </a:stretch>
                  </pic:blipFill>
                  <pic:spPr bwMode="auto">
                    <a:xfrm>
                      <a:off x="0" y="0"/>
                      <a:ext cx="4813300" cy="1501140"/>
                    </a:xfrm>
                    <a:prstGeom prst="rect">
                      <a:avLst/>
                    </a:prstGeom>
                    <a:noFill/>
                    <a:ln>
                      <a:noFill/>
                    </a:ln>
                  </pic:spPr>
                </pic:pic>
              </a:graphicData>
            </a:graphic>
          </wp:inline>
        </w:drawing>
      </w:r>
    </w:p>
    <w:p w:rsidR="005C71BB" w:rsidRPr="003E2C00" w:rsidRDefault="005C71BB" w:rsidP="005C71BB">
      <w:pPr>
        <w:widowControl/>
        <w:jc w:val="center"/>
        <w:rPr>
          <w:kern w:val="0"/>
          <w:sz w:val="18"/>
          <w:szCs w:val="18"/>
        </w:rPr>
      </w:pPr>
      <w:r w:rsidRPr="003E2C00">
        <w:rPr>
          <w:kern w:val="0"/>
          <w:sz w:val="18"/>
          <w:szCs w:val="18"/>
        </w:rPr>
        <w:t>图</w:t>
      </w:r>
      <w:r w:rsidRPr="003E2C00">
        <w:rPr>
          <w:kern w:val="0"/>
          <w:sz w:val="18"/>
          <w:szCs w:val="18"/>
        </w:rPr>
        <w:t xml:space="preserve">B.4 </w:t>
      </w:r>
      <w:r w:rsidRPr="003E2C00">
        <w:rPr>
          <w:kern w:val="0"/>
          <w:sz w:val="18"/>
          <w:szCs w:val="18"/>
        </w:rPr>
        <w:t>长方形断面的测定点</w:t>
      </w:r>
      <w:r w:rsidRPr="003E2C00">
        <w:rPr>
          <w:kern w:val="0"/>
          <w:sz w:val="18"/>
          <w:szCs w:val="18"/>
        </w:rPr>
        <w:t xml:space="preserve">     </w:t>
      </w:r>
      <w:r w:rsidRPr="003E2C00">
        <w:rPr>
          <w:kern w:val="0"/>
          <w:sz w:val="18"/>
          <w:szCs w:val="18"/>
        </w:rPr>
        <w:t>图</w:t>
      </w:r>
      <w:r w:rsidRPr="003E2C00">
        <w:rPr>
          <w:kern w:val="0"/>
          <w:sz w:val="18"/>
          <w:szCs w:val="18"/>
        </w:rPr>
        <w:t xml:space="preserve">B.5 </w:t>
      </w:r>
      <w:r w:rsidRPr="003E2C00">
        <w:rPr>
          <w:kern w:val="0"/>
          <w:sz w:val="18"/>
          <w:szCs w:val="18"/>
        </w:rPr>
        <w:t>正方形断面的测定点</w:t>
      </w:r>
    </w:p>
    <w:p w:rsidR="005C71BB" w:rsidRPr="003E2C00" w:rsidRDefault="005C71BB" w:rsidP="005C71BB">
      <w:pPr>
        <w:widowControl/>
        <w:jc w:val="center"/>
        <w:rPr>
          <w:kern w:val="0"/>
          <w:szCs w:val="21"/>
        </w:rPr>
      </w:pPr>
    </w:p>
    <w:p w:rsidR="005C71BB" w:rsidRPr="003E2C00" w:rsidRDefault="005C71BB" w:rsidP="005C71BB">
      <w:pPr>
        <w:widowControl/>
        <w:spacing w:line="360" w:lineRule="auto"/>
        <w:rPr>
          <w:b/>
          <w:kern w:val="0"/>
          <w:szCs w:val="21"/>
        </w:rPr>
      </w:pPr>
      <w:r w:rsidRPr="003E2C00">
        <w:rPr>
          <w:b/>
          <w:kern w:val="0"/>
          <w:szCs w:val="21"/>
        </w:rPr>
        <w:t xml:space="preserve">B.3.2 </w:t>
      </w:r>
      <w:r w:rsidRPr="003E2C00">
        <w:rPr>
          <w:b/>
          <w:kern w:val="0"/>
          <w:szCs w:val="21"/>
        </w:rPr>
        <w:t>监测平台要求</w:t>
      </w:r>
    </w:p>
    <w:p w:rsidR="005C71BB" w:rsidRPr="003E2C00" w:rsidRDefault="005C71BB" w:rsidP="005C71BB">
      <w:pPr>
        <w:widowControl/>
        <w:spacing w:line="360" w:lineRule="auto"/>
        <w:rPr>
          <w:kern w:val="0"/>
          <w:szCs w:val="21"/>
        </w:rPr>
      </w:pPr>
      <w:r w:rsidRPr="003E2C00">
        <w:rPr>
          <w:kern w:val="0"/>
          <w:szCs w:val="21"/>
        </w:rPr>
        <w:t>B.3.2.1</w:t>
      </w:r>
      <w:r w:rsidRPr="003E2C00">
        <w:rPr>
          <w:kern w:val="0"/>
          <w:szCs w:val="21"/>
        </w:rPr>
        <w:t>在确定的采样位置开设采样孔，同时应设置</w:t>
      </w:r>
      <w:r w:rsidRPr="003E2C00">
        <w:t>永久、安全、便于采样及测试的监测平台。</w:t>
      </w:r>
      <w:r w:rsidRPr="003E2C00">
        <w:rPr>
          <w:kern w:val="0"/>
          <w:szCs w:val="21"/>
        </w:rPr>
        <w:t>监测平台应符合</w:t>
      </w:r>
      <w:r w:rsidRPr="003E2C00">
        <w:rPr>
          <w:kern w:val="0"/>
          <w:szCs w:val="21"/>
        </w:rPr>
        <w:t>GB4053.3</w:t>
      </w:r>
      <w:r w:rsidRPr="003E2C00">
        <w:rPr>
          <w:kern w:val="0"/>
          <w:szCs w:val="21"/>
        </w:rPr>
        <w:t>要求。</w:t>
      </w:r>
      <w:r w:rsidRPr="003E2C00">
        <w:rPr>
          <w:kern w:val="0"/>
          <w:szCs w:val="21"/>
        </w:rPr>
        <w:t xml:space="preserve"> </w:t>
      </w:r>
    </w:p>
    <w:p w:rsidR="005C71BB" w:rsidRPr="003E2C00" w:rsidRDefault="005C71BB" w:rsidP="005C71BB">
      <w:pPr>
        <w:widowControl/>
        <w:spacing w:line="360" w:lineRule="auto"/>
        <w:rPr>
          <w:kern w:val="0"/>
          <w:szCs w:val="21"/>
        </w:rPr>
      </w:pPr>
      <w:r w:rsidRPr="003E2C00">
        <w:rPr>
          <w:kern w:val="0"/>
          <w:szCs w:val="21"/>
        </w:rPr>
        <w:t>B.3</w:t>
      </w:r>
      <w:r w:rsidRPr="003E2C00">
        <w:t xml:space="preserve">.2.2 </w:t>
      </w:r>
      <w:r w:rsidRPr="003E2C00">
        <w:rPr>
          <w:kern w:val="0"/>
          <w:szCs w:val="21"/>
        </w:rPr>
        <w:t>监测平台应在监测孔的正下方</w:t>
      </w:r>
      <w:r w:rsidRPr="003E2C00">
        <w:rPr>
          <w:kern w:val="0"/>
          <w:szCs w:val="21"/>
        </w:rPr>
        <w:t>1.2~1.3 m</w:t>
      </w:r>
      <w:r w:rsidRPr="003E2C00">
        <w:rPr>
          <w:kern w:val="0"/>
          <w:szCs w:val="21"/>
        </w:rPr>
        <w:t>处，平台可操作面积不小于</w:t>
      </w:r>
      <w:r w:rsidRPr="003E2C00">
        <w:rPr>
          <w:kern w:val="0"/>
          <w:szCs w:val="21"/>
        </w:rPr>
        <w:t>2 m</w:t>
      </w:r>
      <w:r w:rsidRPr="003E2C00">
        <w:rPr>
          <w:kern w:val="0"/>
          <w:szCs w:val="21"/>
          <w:vertAlign w:val="superscript"/>
        </w:rPr>
        <w:t>2</w:t>
      </w:r>
      <w:r w:rsidRPr="003E2C00">
        <w:rPr>
          <w:kern w:val="0"/>
          <w:szCs w:val="21"/>
        </w:rPr>
        <w:t>。</w:t>
      </w:r>
      <w:r w:rsidRPr="003E2C00">
        <w:t>监测平台宽度（平台外侧至烟囱</w:t>
      </w:r>
      <w:r w:rsidRPr="003E2C00">
        <w:t>/</w:t>
      </w:r>
      <w:r w:rsidRPr="003E2C00">
        <w:t>烟道的距离）与长度应保证标准分析方法采样枪正常方便操作。</w:t>
      </w:r>
      <w:r w:rsidRPr="003E2C00">
        <w:rPr>
          <w:kern w:val="0"/>
          <w:szCs w:val="21"/>
        </w:rPr>
        <w:t>平台的宽度不小于烟道直径或当量直径的</w:t>
      </w:r>
      <w:r w:rsidRPr="003E2C00">
        <w:rPr>
          <w:kern w:val="0"/>
          <w:szCs w:val="21"/>
        </w:rPr>
        <w:t>1/3</w:t>
      </w:r>
      <w:r w:rsidRPr="003E2C00">
        <w:rPr>
          <w:kern w:val="0"/>
          <w:szCs w:val="21"/>
        </w:rPr>
        <w:t>，最小宽度不低于</w:t>
      </w:r>
      <w:r w:rsidRPr="003E2C00">
        <w:rPr>
          <w:kern w:val="0"/>
          <w:szCs w:val="21"/>
        </w:rPr>
        <w:t>1.2 m</w:t>
      </w:r>
      <w:r w:rsidRPr="003E2C00">
        <w:rPr>
          <w:kern w:val="0"/>
          <w:szCs w:val="21"/>
        </w:rPr>
        <w:t>。若监测断面有多个监测孔，应适当延长平台的长度，每增加一个监测孔，至少要延长</w:t>
      </w:r>
      <w:r w:rsidRPr="003E2C00">
        <w:rPr>
          <w:kern w:val="0"/>
          <w:szCs w:val="21"/>
        </w:rPr>
        <w:t>1 m</w:t>
      </w:r>
      <w:r w:rsidRPr="003E2C00">
        <w:rPr>
          <w:kern w:val="0"/>
          <w:szCs w:val="21"/>
        </w:rPr>
        <w:t>的长度。如果监测平台位置靠近建筑屋顶边缘或位于屋顶上，应在建筑屋顶设置防护栏，通往监测平台的通道要求平整，宽度不小于</w:t>
      </w:r>
      <w:r w:rsidRPr="003E2C00">
        <w:rPr>
          <w:kern w:val="0"/>
          <w:szCs w:val="21"/>
        </w:rPr>
        <w:t>0.9 m</w:t>
      </w:r>
      <w:r w:rsidRPr="003E2C00">
        <w:rPr>
          <w:kern w:val="0"/>
          <w:szCs w:val="21"/>
        </w:rPr>
        <w:t>，通道的承重不小于</w:t>
      </w:r>
      <w:r w:rsidRPr="003E2C00">
        <w:rPr>
          <w:kern w:val="0"/>
          <w:szCs w:val="21"/>
        </w:rPr>
        <w:t>200 kg/m</w:t>
      </w:r>
      <w:r w:rsidRPr="003E2C00">
        <w:rPr>
          <w:kern w:val="0"/>
          <w:szCs w:val="21"/>
          <w:vertAlign w:val="superscript"/>
        </w:rPr>
        <w:t>2</w:t>
      </w:r>
      <w:r w:rsidRPr="003E2C00">
        <w:rPr>
          <w:kern w:val="0"/>
          <w:szCs w:val="21"/>
        </w:rPr>
        <w:t>。</w:t>
      </w:r>
    </w:p>
    <w:p w:rsidR="005C71BB" w:rsidRPr="003E2C00" w:rsidRDefault="005C71BB" w:rsidP="005C71BB">
      <w:pPr>
        <w:widowControl/>
        <w:spacing w:line="360" w:lineRule="auto"/>
        <w:rPr>
          <w:kern w:val="0"/>
          <w:szCs w:val="21"/>
        </w:rPr>
      </w:pPr>
      <w:r w:rsidRPr="003E2C00">
        <w:rPr>
          <w:kern w:val="0"/>
          <w:szCs w:val="21"/>
        </w:rPr>
        <w:lastRenderedPageBreak/>
        <w:t>B.3.2.3</w:t>
      </w:r>
      <w:r w:rsidRPr="003E2C00">
        <w:rPr>
          <w:kern w:val="0"/>
          <w:szCs w:val="21"/>
        </w:rPr>
        <w:t>当监测平台与坠落基准面之间距离超过</w:t>
      </w:r>
      <w:r w:rsidRPr="003E2C00">
        <w:rPr>
          <w:kern w:val="0"/>
          <w:szCs w:val="21"/>
        </w:rPr>
        <w:t>0.5 m</w:t>
      </w:r>
      <w:r w:rsidRPr="003E2C00">
        <w:rPr>
          <w:kern w:val="0"/>
          <w:szCs w:val="21"/>
        </w:rPr>
        <w:t>时，监测平台上应安装</w:t>
      </w:r>
      <w:smartTag w:uri="urn:schemas-microsoft-com:office:smarttags" w:element="chmetcnv">
        <w:smartTagPr>
          <w:attr w:name="TCSC" w:val="0"/>
          <w:attr w:name="NumberType" w:val="1"/>
          <w:attr w:name="Negative" w:val="False"/>
          <w:attr w:name="HasSpace" w:val="False"/>
          <w:attr w:name="SourceValue" w:val="1.2"/>
          <w:attr w:name="UnitName" w:val="m"/>
        </w:smartTagPr>
        <w:r w:rsidRPr="003E2C00">
          <w:rPr>
            <w:kern w:val="0"/>
            <w:szCs w:val="21"/>
          </w:rPr>
          <w:t>1.2m</w:t>
        </w:r>
      </w:smartTag>
      <w:r w:rsidRPr="003E2C00">
        <w:rPr>
          <w:kern w:val="0"/>
          <w:szCs w:val="21"/>
        </w:rPr>
        <w:t>高以上的护栏及不低于</w:t>
      </w:r>
      <w:r w:rsidRPr="003E2C00">
        <w:rPr>
          <w:kern w:val="0"/>
          <w:szCs w:val="21"/>
        </w:rPr>
        <w:t>100 mm</w:t>
      </w:r>
      <w:r w:rsidRPr="003E2C00">
        <w:rPr>
          <w:kern w:val="0"/>
          <w:szCs w:val="21"/>
        </w:rPr>
        <w:t>的脚部档板。护栏应符合</w:t>
      </w:r>
      <w:r w:rsidRPr="003E2C00">
        <w:rPr>
          <w:kern w:val="0"/>
          <w:szCs w:val="21"/>
        </w:rPr>
        <w:t>GB4053.3</w:t>
      </w:r>
      <w:r w:rsidRPr="003E2C00">
        <w:rPr>
          <w:kern w:val="0"/>
          <w:szCs w:val="21"/>
        </w:rPr>
        <w:t>要求，护栏扶手能承受水平方向垂直施加的载荷不小于</w:t>
      </w:r>
      <w:r w:rsidRPr="003E2C00">
        <w:rPr>
          <w:kern w:val="0"/>
          <w:szCs w:val="21"/>
        </w:rPr>
        <w:t>500 N/m</w:t>
      </w:r>
      <w:r w:rsidRPr="003E2C00">
        <w:rPr>
          <w:kern w:val="0"/>
          <w:szCs w:val="21"/>
        </w:rPr>
        <w:t>（见图</w:t>
      </w:r>
      <w:r w:rsidRPr="003E2C00">
        <w:rPr>
          <w:kern w:val="0"/>
          <w:szCs w:val="21"/>
        </w:rPr>
        <w:t>B. 6</w:t>
      </w:r>
      <w:r w:rsidRPr="003E2C00">
        <w:rPr>
          <w:kern w:val="0"/>
          <w:szCs w:val="21"/>
        </w:rPr>
        <w:t>）。监测平台地面应采用厚度不小于</w:t>
      </w:r>
      <w:r w:rsidRPr="003E2C00">
        <w:rPr>
          <w:kern w:val="0"/>
          <w:szCs w:val="21"/>
        </w:rPr>
        <w:t>4 mm</w:t>
      </w:r>
      <w:r w:rsidRPr="003E2C00">
        <w:rPr>
          <w:kern w:val="0"/>
          <w:szCs w:val="21"/>
        </w:rPr>
        <w:t>的花纹钢板或钢板网（孔径小于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3E2C00">
          <w:rPr>
            <w:kern w:val="0"/>
            <w:szCs w:val="21"/>
          </w:rPr>
          <w:t>10mm</w:t>
        </w:r>
      </w:smartTag>
      <w:r w:rsidRPr="003E2C00">
        <w:rPr>
          <w:kern w:val="0"/>
          <w:szCs w:val="21"/>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3E2C00">
          <w:rPr>
            <w:kern w:val="0"/>
            <w:szCs w:val="21"/>
          </w:rPr>
          <w:t>20mm</w:t>
        </w:r>
      </w:smartTag>
      <w:r w:rsidRPr="003E2C00">
        <w:rPr>
          <w:kern w:val="0"/>
          <w:szCs w:val="21"/>
        </w:rPr>
        <w:t>），平台的承重不小于</w:t>
      </w:r>
      <w:smartTag w:uri="urn:schemas-microsoft-com:office:smarttags" w:element="chmetcnv">
        <w:smartTagPr>
          <w:attr w:name="TCSC" w:val="0"/>
          <w:attr w:name="NumberType" w:val="1"/>
          <w:attr w:name="Negative" w:val="False"/>
          <w:attr w:name="HasSpace" w:val="False"/>
          <w:attr w:name="SourceValue" w:val="200"/>
          <w:attr w:name="UnitName" w:val="kg"/>
        </w:smartTagPr>
        <w:r w:rsidRPr="003E2C00">
          <w:rPr>
            <w:kern w:val="0"/>
            <w:szCs w:val="21"/>
          </w:rPr>
          <w:t>200kg</w:t>
        </w:r>
      </w:smartTag>
      <w:r w:rsidRPr="003E2C00">
        <w:rPr>
          <w:kern w:val="0"/>
          <w:szCs w:val="21"/>
        </w:rPr>
        <w:t>/m</w:t>
      </w:r>
      <w:r w:rsidRPr="003E2C00">
        <w:rPr>
          <w:kern w:val="0"/>
          <w:szCs w:val="21"/>
          <w:vertAlign w:val="superscript"/>
        </w:rPr>
        <w:t>2</w:t>
      </w:r>
      <w:r w:rsidRPr="003E2C00">
        <w:rPr>
          <w:kern w:val="0"/>
          <w:szCs w:val="21"/>
        </w:rPr>
        <w:t>。</w:t>
      </w:r>
    </w:p>
    <w:p w:rsidR="005C71BB" w:rsidRPr="003E2C00" w:rsidRDefault="009136A7" w:rsidP="005C71BB">
      <w:pPr>
        <w:widowControl/>
        <w:spacing w:line="360" w:lineRule="auto"/>
        <w:jc w:val="center"/>
        <w:rPr>
          <w:kern w:val="0"/>
          <w:szCs w:val="21"/>
        </w:rPr>
      </w:pPr>
      <w:r w:rsidRPr="003E2C00">
        <w:rPr>
          <w:noProof/>
          <w:kern w:val="0"/>
          <w:szCs w:val="21"/>
        </w:rPr>
        <w:drawing>
          <wp:inline distT="0" distB="0" distL="0" distR="0">
            <wp:extent cx="4813300" cy="3467735"/>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3300" cy="3467735"/>
                    </a:xfrm>
                    <a:prstGeom prst="rect">
                      <a:avLst/>
                    </a:prstGeom>
                    <a:noFill/>
                    <a:ln>
                      <a:noFill/>
                    </a:ln>
                  </pic:spPr>
                </pic:pic>
              </a:graphicData>
            </a:graphic>
          </wp:inline>
        </w:drawing>
      </w:r>
    </w:p>
    <w:p w:rsidR="005C71BB" w:rsidRPr="003E2C00" w:rsidRDefault="005C71BB" w:rsidP="005C71BB">
      <w:pPr>
        <w:jc w:val="center"/>
        <w:rPr>
          <w:sz w:val="18"/>
          <w:szCs w:val="18"/>
        </w:rPr>
      </w:pPr>
      <w:r w:rsidRPr="003E2C00">
        <w:rPr>
          <w:sz w:val="18"/>
          <w:szCs w:val="18"/>
        </w:rPr>
        <w:t>1-</w:t>
      </w:r>
      <w:r w:rsidRPr="003E2C00">
        <w:rPr>
          <w:sz w:val="18"/>
          <w:szCs w:val="18"/>
        </w:rPr>
        <w:t>扶手</w:t>
      </w:r>
      <w:r w:rsidRPr="003E2C00">
        <w:rPr>
          <w:sz w:val="18"/>
          <w:szCs w:val="18"/>
        </w:rPr>
        <w:t>(</w:t>
      </w:r>
      <w:r w:rsidRPr="003E2C00">
        <w:rPr>
          <w:sz w:val="18"/>
          <w:szCs w:val="18"/>
        </w:rPr>
        <w:t>顶部栏杆</w:t>
      </w:r>
      <w:r w:rsidRPr="003E2C00">
        <w:rPr>
          <w:sz w:val="18"/>
          <w:szCs w:val="18"/>
        </w:rPr>
        <w:t>)</w:t>
      </w:r>
      <w:r w:rsidRPr="003E2C00">
        <w:rPr>
          <w:sz w:val="18"/>
          <w:szCs w:val="18"/>
        </w:rPr>
        <w:t>；</w:t>
      </w:r>
      <w:r w:rsidRPr="003E2C00">
        <w:rPr>
          <w:sz w:val="18"/>
          <w:szCs w:val="18"/>
        </w:rPr>
        <w:t xml:space="preserve"> 2-</w:t>
      </w:r>
      <w:r w:rsidRPr="003E2C00">
        <w:rPr>
          <w:sz w:val="18"/>
          <w:szCs w:val="18"/>
        </w:rPr>
        <w:t>中间栏杆；</w:t>
      </w:r>
      <w:r w:rsidRPr="003E2C00">
        <w:rPr>
          <w:sz w:val="18"/>
          <w:szCs w:val="18"/>
        </w:rPr>
        <w:t xml:space="preserve"> 3-</w:t>
      </w:r>
      <w:r w:rsidRPr="003E2C00">
        <w:rPr>
          <w:sz w:val="18"/>
          <w:szCs w:val="18"/>
        </w:rPr>
        <w:t>立柱；</w:t>
      </w:r>
      <w:r w:rsidRPr="003E2C00">
        <w:rPr>
          <w:sz w:val="18"/>
          <w:szCs w:val="18"/>
        </w:rPr>
        <w:t xml:space="preserve"> 4-</w:t>
      </w:r>
      <w:r w:rsidRPr="003E2C00">
        <w:rPr>
          <w:sz w:val="18"/>
          <w:szCs w:val="18"/>
        </w:rPr>
        <w:t>踢脚板；</w:t>
      </w:r>
      <w:r w:rsidRPr="003E2C00">
        <w:rPr>
          <w:sz w:val="18"/>
          <w:szCs w:val="18"/>
        </w:rPr>
        <w:t xml:space="preserve"> H-</w:t>
      </w:r>
      <w:r w:rsidRPr="003E2C00">
        <w:rPr>
          <w:sz w:val="18"/>
          <w:szCs w:val="18"/>
        </w:rPr>
        <w:t>栏杆高度</w:t>
      </w:r>
    </w:p>
    <w:p w:rsidR="005C71BB" w:rsidRPr="003E2C00" w:rsidRDefault="005C71BB" w:rsidP="005C71BB">
      <w:pPr>
        <w:jc w:val="center"/>
        <w:rPr>
          <w:rFonts w:eastAsia="黑体"/>
          <w:szCs w:val="21"/>
        </w:rPr>
      </w:pPr>
      <w:r w:rsidRPr="003E2C00">
        <w:rPr>
          <w:szCs w:val="21"/>
        </w:rPr>
        <w:t>图</w:t>
      </w:r>
      <w:r w:rsidRPr="003E2C00">
        <w:rPr>
          <w:szCs w:val="21"/>
        </w:rPr>
        <w:t xml:space="preserve">B.6 </w:t>
      </w:r>
      <w:r w:rsidRPr="003E2C00">
        <w:rPr>
          <w:szCs w:val="21"/>
        </w:rPr>
        <w:t>防护栏杆示意图</w:t>
      </w:r>
    </w:p>
    <w:p w:rsidR="005C71BB" w:rsidRPr="003E2C00" w:rsidRDefault="005C71BB" w:rsidP="005C71BB">
      <w:pPr>
        <w:widowControl/>
        <w:spacing w:line="360" w:lineRule="auto"/>
        <w:jc w:val="center"/>
        <w:rPr>
          <w:kern w:val="0"/>
          <w:szCs w:val="21"/>
        </w:rPr>
      </w:pPr>
    </w:p>
    <w:p w:rsidR="005C71BB" w:rsidRPr="003E2C00" w:rsidRDefault="005C71BB" w:rsidP="005C71BB">
      <w:pPr>
        <w:widowControl/>
        <w:spacing w:line="360" w:lineRule="auto"/>
        <w:rPr>
          <w:kern w:val="0"/>
          <w:szCs w:val="21"/>
        </w:rPr>
      </w:pPr>
      <w:r w:rsidRPr="003E2C00">
        <w:rPr>
          <w:kern w:val="0"/>
          <w:szCs w:val="21"/>
        </w:rPr>
        <w:t xml:space="preserve">B.3.2.4 </w:t>
      </w:r>
      <w:r w:rsidRPr="003E2C00">
        <w:rPr>
          <w:kern w:val="0"/>
          <w:szCs w:val="21"/>
        </w:rPr>
        <w:t>监测平台应设置一个低压配电箱</w:t>
      </w:r>
      <w:r w:rsidRPr="003E2C00">
        <w:rPr>
          <w:kern w:val="0"/>
          <w:szCs w:val="21"/>
        </w:rPr>
        <w:t>( 220 V )</w:t>
      </w:r>
      <w:r w:rsidRPr="003E2C00">
        <w:rPr>
          <w:kern w:val="0"/>
          <w:szCs w:val="21"/>
        </w:rPr>
        <w:t>，内设漏电保护器、不少于</w:t>
      </w:r>
      <w:r w:rsidRPr="003E2C00">
        <w:rPr>
          <w:kern w:val="0"/>
          <w:szCs w:val="21"/>
        </w:rPr>
        <w:t>2</w:t>
      </w:r>
      <w:r w:rsidRPr="003E2C00">
        <w:rPr>
          <w:kern w:val="0"/>
          <w:szCs w:val="21"/>
        </w:rPr>
        <w:t>个</w:t>
      </w:r>
      <w:smartTag w:uri="urn:schemas-microsoft-com:office:smarttags" w:element="chmetcnv">
        <w:smartTagPr>
          <w:attr w:name="TCSC" w:val="0"/>
          <w:attr w:name="NumberType" w:val="1"/>
          <w:attr w:name="Negative" w:val="False"/>
          <w:attr w:name="HasSpace" w:val="False"/>
          <w:attr w:name="SourceValue" w:val="16"/>
          <w:attr w:name="UnitName" w:val="a"/>
        </w:smartTagPr>
        <w:r w:rsidRPr="003E2C00">
          <w:rPr>
            <w:kern w:val="0"/>
            <w:szCs w:val="21"/>
          </w:rPr>
          <w:t>16A</w:t>
        </w:r>
      </w:smartTag>
      <w:r w:rsidRPr="003E2C00">
        <w:rPr>
          <w:kern w:val="0"/>
          <w:szCs w:val="21"/>
        </w:rPr>
        <w:t>插座及</w:t>
      </w:r>
      <w:r w:rsidRPr="003E2C00">
        <w:rPr>
          <w:kern w:val="0"/>
          <w:szCs w:val="21"/>
        </w:rPr>
        <w:t>2</w:t>
      </w:r>
      <w:r w:rsidRPr="003E2C00">
        <w:rPr>
          <w:kern w:val="0"/>
          <w:szCs w:val="21"/>
        </w:rPr>
        <w:t>个</w:t>
      </w:r>
      <w:smartTag w:uri="urn:schemas-microsoft-com:office:smarttags" w:element="chmetcnv">
        <w:smartTagPr>
          <w:attr w:name="TCSC" w:val="0"/>
          <w:attr w:name="NumberType" w:val="1"/>
          <w:attr w:name="Negative" w:val="False"/>
          <w:attr w:name="HasSpace" w:val="False"/>
          <w:attr w:name="SourceValue" w:val="10"/>
          <w:attr w:name="UnitName" w:val="a"/>
        </w:smartTagPr>
        <w:r w:rsidRPr="003E2C00">
          <w:rPr>
            <w:kern w:val="0"/>
            <w:szCs w:val="21"/>
          </w:rPr>
          <w:t>10A</w:t>
        </w:r>
      </w:smartTag>
      <w:r w:rsidRPr="003E2C00">
        <w:rPr>
          <w:kern w:val="0"/>
          <w:szCs w:val="21"/>
        </w:rPr>
        <w:t>插座，保证监测设备所需电力。</w:t>
      </w:r>
    </w:p>
    <w:p w:rsidR="005C71BB" w:rsidRPr="003E2C00" w:rsidRDefault="005C71BB" w:rsidP="005C71BB">
      <w:pPr>
        <w:widowControl/>
        <w:spacing w:line="360" w:lineRule="auto"/>
        <w:rPr>
          <w:kern w:val="0"/>
          <w:szCs w:val="21"/>
        </w:rPr>
      </w:pPr>
      <w:r w:rsidRPr="003E2C00">
        <w:rPr>
          <w:kern w:val="0"/>
          <w:szCs w:val="21"/>
        </w:rPr>
        <w:t>B.3.2.5</w:t>
      </w:r>
      <w:r w:rsidRPr="003E2C00">
        <w:rPr>
          <w:kern w:val="0"/>
          <w:szCs w:val="21"/>
        </w:rPr>
        <w:t>监测平台附近有可能造成人体机械伤害、灼烫、腐蚀、触电等危险源的，应在平台相应位置按照</w:t>
      </w:r>
      <w:r w:rsidRPr="003E2C00">
        <w:rPr>
          <w:kern w:val="0"/>
          <w:szCs w:val="21"/>
        </w:rPr>
        <w:t>GB/T 8196</w:t>
      </w:r>
      <w:r w:rsidRPr="003E2C00">
        <w:rPr>
          <w:kern w:val="0"/>
          <w:szCs w:val="21"/>
        </w:rPr>
        <w:t>要求设置防护罩或防护屏。</w:t>
      </w:r>
    </w:p>
    <w:p w:rsidR="005C71BB" w:rsidRPr="003E2C00" w:rsidRDefault="005C71BB" w:rsidP="005C71BB">
      <w:pPr>
        <w:widowControl/>
        <w:spacing w:line="360" w:lineRule="auto"/>
        <w:rPr>
          <w:kern w:val="0"/>
          <w:szCs w:val="21"/>
        </w:rPr>
      </w:pPr>
      <w:r w:rsidRPr="003E2C00">
        <w:rPr>
          <w:kern w:val="0"/>
          <w:szCs w:val="21"/>
        </w:rPr>
        <w:t>B.32.2.</w:t>
      </w:r>
      <w:bookmarkStart w:id="271" w:name="OLE_LINK3"/>
      <w:bookmarkStart w:id="272" w:name="OLE_LINK4"/>
      <w:r w:rsidRPr="003E2C00">
        <w:rPr>
          <w:kern w:val="0"/>
          <w:szCs w:val="21"/>
        </w:rPr>
        <w:t xml:space="preserve">6 </w:t>
      </w:r>
      <w:r w:rsidRPr="003E2C00">
        <w:rPr>
          <w:szCs w:val="21"/>
        </w:rPr>
        <w:t>排放剧毒、致癌物及对人体有严重危害物质的监测点位</w:t>
      </w:r>
      <w:bookmarkEnd w:id="271"/>
      <w:bookmarkEnd w:id="272"/>
      <w:r w:rsidRPr="003E2C00">
        <w:rPr>
          <w:szCs w:val="21"/>
        </w:rPr>
        <w:t>应储备相应安全防护装备，供监测人员做好个人防护。</w:t>
      </w:r>
    </w:p>
    <w:p w:rsidR="005C71BB" w:rsidRPr="003E2C00" w:rsidRDefault="005C71BB" w:rsidP="005C71BB">
      <w:pPr>
        <w:widowControl/>
        <w:spacing w:line="360" w:lineRule="auto"/>
        <w:rPr>
          <w:kern w:val="0"/>
          <w:szCs w:val="21"/>
        </w:rPr>
      </w:pPr>
      <w:r w:rsidRPr="003E2C00">
        <w:rPr>
          <w:kern w:val="0"/>
          <w:szCs w:val="21"/>
        </w:rPr>
        <w:t xml:space="preserve">B.3.2.7 </w:t>
      </w:r>
      <w:r w:rsidRPr="003E2C00">
        <w:rPr>
          <w:kern w:val="0"/>
          <w:szCs w:val="21"/>
        </w:rPr>
        <w:t>监测平台上方可能坠落对监测人员有伤害的物体时，应在监测平台上方</w:t>
      </w:r>
      <w:smartTag w:uri="urn:schemas-microsoft-com:office:smarttags" w:element="chmetcnv">
        <w:smartTagPr>
          <w:attr w:name="TCSC" w:val="0"/>
          <w:attr w:name="NumberType" w:val="1"/>
          <w:attr w:name="Negative" w:val="False"/>
          <w:attr w:name="HasSpace" w:val="False"/>
          <w:attr w:name="SourceValue" w:val="3"/>
          <w:attr w:name="UnitName" w:val="m"/>
        </w:smartTagPr>
        <w:r w:rsidRPr="003E2C00">
          <w:rPr>
            <w:kern w:val="0"/>
            <w:szCs w:val="21"/>
          </w:rPr>
          <w:t>3m</w:t>
        </w:r>
      </w:smartTag>
      <w:r w:rsidRPr="003E2C00">
        <w:rPr>
          <w:kern w:val="0"/>
          <w:szCs w:val="21"/>
        </w:rPr>
        <w:t>高处安装相应承载能力的防护装置，防止物体坠落伤人。</w:t>
      </w:r>
    </w:p>
    <w:p w:rsidR="005C71BB" w:rsidRPr="003E2C00" w:rsidRDefault="005C71BB" w:rsidP="005C71BB">
      <w:pPr>
        <w:widowControl/>
        <w:spacing w:line="360" w:lineRule="auto"/>
        <w:rPr>
          <w:b/>
          <w:kern w:val="0"/>
          <w:szCs w:val="21"/>
        </w:rPr>
      </w:pPr>
      <w:r w:rsidRPr="003E2C00">
        <w:rPr>
          <w:kern w:val="0"/>
          <w:szCs w:val="21"/>
        </w:rPr>
        <w:t>B.3</w:t>
      </w:r>
      <w:r w:rsidRPr="003E2C00">
        <w:rPr>
          <w:b/>
          <w:kern w:val="0"/>
          <w:szCs w:val="21"/>
        </w:rPr>
        <w:t xml:space="preserve">.3 </w:t>
      </w:r>
      <w:r w:rsidRPr="003E2C00">
        <w:rPr>
          <w:b/>
          <w:kern w:val="0"/>
          <w:szCs w:val="21"/>
        </w:rPr>
        <w:t>监测爬梯要求</w:t>
      </w:r>
    </w:p>
    <w:p w:rsidR="005C71BB" w:rsidRPr="003E2C00" w:rsidRDefault="005C71BB" w:rsidP="005C71BB">
      <w:pPr>
        <w:widowControl/>
        <w:spacing w:line="360" w:lineRule="auto"/>
        <w:rPr>
          <w:kern w:val="0"/>
          <w:szCs w:val="21"/>
        </w:rPr>
      </w:pPr>
      <w:r w:rsidRPr="003E2C00">
        <w:rPr>
          <w:kern w:val="0"/>
          <w:szCs w:val="21"/>
        </w:rPr>
        <w:t>B.3.3.1</w:t>
      </w:r>
      <w:r w:rsidRPr="003E2C00">
        <w:rPr>
          <w:kern w:val="0"/>
          <w:szCs w:val="21"/>
        </w:rPr>
        <w:t>监测平台与地面之间应保障安全通行，应设置安全方式直达监测平台。设置固定式钢梯或转梯到达监测平台，应符合</w:t>
      </w:r>
      <w:r w:rsidRPr="003E2C00">
        <w:rPr>
          <w:kern w:val="0"/>
          <w:szCs w:val="21"/>
        </w:rPr>
        <w:t>GB4053.1</w:t>
      </w:r>
      <w:r w:rsidRPr="003E2C00">
        <w:rPr>
          <w:kern w:val="0"/>
          <w:szCs w:val="21"/>
        </w:rPr>
        <w:t>～</w:t>
      </w:r>
      <w:r w:rsidRPr="003E2C00">
        <w:rPr>
          <w:kern w:val="0"/>
          <w:szCs w:val="21"/>
        </w:rPr>
        <w:t>2</w:t>
      </w:r>
      <w:r w:rsidRPr="003E2C00">
        <w:rPr>
          <w:kern w:val="0"/>
          <w:szCs w:val="21"/>
        </w:rPr>
        <w:t>要求；设置电梯到达监测平台，应符合</w:t>
      </w:r>
      <w:r w:rsidRPr="003E2C00">
        <w:rPr>
          <w:kern w:val="0"/>
          <w:szCs w:val="21"/>
        </w:rPr>
        <w:t>GB10060</w:t>
      </w:r>
      <w:r w:rsidRPr="003E2C00">
        <w:rPr>
          <w:kern w:val="0"/>
          <w:szCs w:val="21"/>
        </w:rPr>
        <w:t>要求</w:t>
      </w:r>
      <w:r w:rsidRPr="003E2C00">
        <w:t>。</w:t>
      </w:r>
    </w:p>
    <w:p w:rsidR="005C71BB" w:rsidRPr="003E2C00" w:rsidRDefault="005C71BB" w:rsidP="005C71BB">
      <w:pPr>
        <w:widowControl/>
        <w:spacing w:line="360" w:lineRule="auto"/>
        <w:rPr>
          <w:kern w:val="0"/>
          <w:szCs w:val="21"/>
        </w:rPr>
      </w:pPr>
      <w:r w:rsidRPr="003E2C00">
        <w:rPr>
          <w:kern w:val="0"/>
          <w:szCs w:val="21"/>
        </w:rPr>
        <w:lastRenderedPageBreak/>
        <w:t>B.3</w:t>
      </w:r>
      <w:r w:rsidRPr="003E2C00">
        <w:t xml:space="preserve">.3.2 </w:t>
      </w:r>
      <w:r w:rsidRPr="003E2C00">
        <w:rPr>
          <w:kern w:val="0"/>
          <w:szCs w:val="21"/>
        </w:rPr>
        <w:t>监测平台与坠落基准面之间距离超过</w:t>
      </w:r>
      <w:smartTag w:uri="urn:schemas-microsoft-com:office:smarttags" w:element="chmetcnv">
        <w:smartTagPr>
          <w:attr w:name="TCSC" w:val="0"/>
          <w:attr w:name="NumberType" w:val="1"/>
          <w:attr w:name="Negative" w:val="False"/>
          <w:attr w:name="HasSpace" w:val="False"/>
          <w:attr w:name="SourceValue" w:val=".5"/>
          <w:attr w:name="UnitName" w:val="m"/>
        </w:smartTagPr>
        <w:r w:rsidRPr="003E2C00">
          <w:rPr>
            <w:kern w:val="0"/>
            <w:szCs w:val="21"/>
          </w:rPr>
          <w:t>0.5m</w:t>
        </w:r>
      </w:smartTag>
      <w:r w:rsidRPr="003E2C00">
        <w:rPr>
          <w:kern w:val="0"/>
          <w:szCs w:val="21"/>
        </w:rPr>
        <w:t>时，应设置固定式钢梯到达监测平台。</w:t>
      </w:r>
    </w:p>
    <w:p w:rsidR="005C71BB" w:rsidRPr="003E2C00" w:rsidRDefault="005C71BB" w:rsidP="005C71BB">
      <w:pPr>
        <w:widowControl/>
        <w:spacing w:line="360" w:lineRule="auto"/>
      </w:pPr>
      <w:r w:rsidRPr="003E2C00">
        <w:rPr>
          <w:kern w:val="0"/>
          <w:szCs w:val="21"/>
        </w:rPr>
        <w:t>B.3.3.3</w:t>
      </w:r>
      <w:r w:rsidRPr="003E2C00">
        <w:rPr>
          <w:kern w:val="0"/>
          <w:szCs w:val="21"/>
        </w:rPr>
        <w:t>监测平台与坠落基准面之间距离超过</w:t>
      </w:r>
      <w:smartTag w:uri="urn:schemas-microsoft-com:office:smarttags" w:element="chmetcnv">
        <w:smartTagPr>
          <w:attr w:name="TCSC" w:val="0"/>
          <w:attr w:name="NumberType" w:val="1"/>
          <w:attr w:name="Negative" w:val="False"/>
          <w:attr w:name="HasSpace" w:val="False"/>
          <w:attr w:name="SourceValue" w:val="2"/>
          <w:attr w:name="UnitName" w:val="m"/>
        </w:smartTagPr>
        <w:r w:rsidRPr="003E2C00">
          <w:rPr>
            <w:kern w:val="0"/>
            <w:szCs w:val="21"/>
          </w:rPr>
          <w:t>2m</w:t>
        </w:r>
      </w:smartTag>
      <w:r w:rsidRPr="003E2C00">
        <w:rPr>
          <w:kern w:val="0"/>
          <w:szCs w:val="21"/>
        </w:rPr>
        <w:t>时，不应使用直爬梯通往监测平台，应安装分段钢斜体、转梯或电梯到达监测平台。</w:t>
      </w:r>
      <w:r w:rsidRPr="003E2C00">
        <w:t>梯子宽度不小于</w:t>
      </w:r>
      <w:smartTag w:uri="urn:schemas-microsoft-com:office:smarttags" w:element="chmetcnv">
        <w:smartTagPr>
          <w:attr w:name="TCSC" w:val="0"/>
          <w:attr w:name="NumberType" w:val="1"/>
          <w:attr w:name="Negative" w:val="False"/>
          <w:attr w:name="HasSpace" w:val="False"/>
          <w:attr w:name="SourceValue" w:val=".9"/>
          <w:attr w:name="UnitName" w:val="m"/>
        </w:smartTagPr>
        <w:r w:rsidRPr="003E2C00">
          <w:t>0.9m</w:t>
        </w:r>
      </w:smartTag>
      <w:r w:rsidRPr="003E2C00">
        <w:t>，梯子倾角不超过</w:t>
      </w:r>
      <w:r w:rsidRPr="003E2C00">
        <w:t>45</w:t>
      </w:r>
      <w:r w:rsidRPr="003E2C00">
        <w:t>度。</w:t>
      </w:r>
      <w:r w:rsidRPr="003E2C00">
        <w:rPr>
          <w:kern w:val="0"/>
          <w:szCs w:val="21"/>
        </w:rPr>
        <w:t>每段斜爬梯或转梯的最大垂直高度不</w:t>
      </w:r>
      <w:r w:rsidRPr="003E2C00">
        <w:t>超过</w:t>
      </w:r>
      <w:smartTag w:uri="urn:schemas-microsoft-com:office:smarttags" w:element="chmetcnv">
        <w:smartTagPr>
          <w:attr w:name="TCSC" w:val="0"/>
          <w:attr w:name="NumberType" w:val="1"/>
          <w:attr w:name="Negative" w:val="False"/>
          <w:attr w:name="HasSpace" w:val="False"/>
          <w:attr w:name="SourceValue" w:val="2"/>
          <w:attr w:name="UnitName" w:val="m"/>
        </w:smartTagPr>
        <w:r w:rsidRPr="003E2C00">
          <w:t>2m</w:t>
        </w:r>
      </w:smartTag>
      <w:r w:rsidRPr="003E2C00">
        <w:t>。否则应设置缓冲平台，缓冲平台的技术要求同监测平台（</w:t>
      </w:r>
      <w:r w:rsidRPr="003E2C00">
        <w:rPr>
          <w:kern w:val="0"/>
          <w:szCs w:val="21"/>
        </w:rPr>
        <w:t>见图</w:t>
      </w:r>
      <w:r w:rsidRPr="003E2C00">
        <w:rPr>
          <w:kern w:val="0"/>
          <w:szCs w:val="21"/>
        </w:rPr>
        <w:t>B.7</w:t>
      </w:r>
      <w:r w:rsidRPr="003E2C00">
        <w:t>）。</w:t>
      </w:r>
    </w:p>
    <w:p w:rsidR="005C71BB" w:rsidRPr="003E2C00" w:rsidRDefault="009136A7" w:rsidP="005C71BB">
      <w:pPr>
        <w:widowControl/>
        <w:spacing w:line="360" w:lineRule="auto"/>
        <w:jc w:val="center"/>
        <w:rPr>
          <w:kern w:val="0"/>
          <w:szCs w:val="21"/>
        </w:rPr>
      </w:pPr>
      <w:r w:rsidRPr="003E2C00">
        <w:rPr>
          <w:noProof/>
          <w:kern w:val="0"/>
          <w:szCs w:val="21"/>
        </w:rPr>
        <w:drawing>
          <wp:inline distT="0" distB="0" distL="0" distR="0">
            <wp:extent cx="4951730" cy="3821430"/>
            <wp:effectExtent l="0" t="0" r="127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51730" cy="3821430"/>
                    </a:xfrm>
                    <a:prstGeom prst="rect">
                      <a:avLst/>
                    </a:prstGeom>
                    <a:noFill/>
                    <a:ln>
                      <a:noFill/>
                    </a:ln>
                  </pic:spPr>
                </pic:pic>
              </a:graphicData>
            </a:graphic>
          </wp:inline>
        </w:drawing>
      </w:r>
    </w:p>
    <w:p w:rsidR="005C71BB" w:rsidRPr="003E2C00" w:rsidRDefault="005C71BB" w:rsidP="005C71BB">
      <w:pPr>
        <w:spacing w:line="360" w:lineRule="auto"/>
        <w:ind w:left="840" w:rightChars="400" w:right="840"/>
        <w:jc w:val="center"/>
        <w:rPr>
          <w:sz w:val="18"/>
          <w:szCs w:val="18"/>
        </w:rPr>
      </w:pPr>
      <w:r w:rsidRPr="003E2C00">
        <w:rPr>
          <w:sz w:val="18"/>
          <w:szCs w:val="18"/>
        </w:rPr>
        <w:t>1-</w:t>
      </w:r>
      <w:r w:rsidRPr="003E2C00">
        <w:rPr>
          <w:sz w:val="18"/>
          <w:szCs w:val="18"/>
        </w:rPr>
        <w:t>踏板；</w:t>
      </w:r>
      <w:r w:rsidRPr="003E2C00">
        <w:rPr>
          <w:sz w:val="18"/>
          <w:szCs w:val="18"/>
        </w:rPr>
        <w:t>2-</w:t>
      </w:r>
      <w:r w:rsidRPr="003E2C00">
        <w:rPr>
          <w:sz w:val="18"/>
          <w:szCs w:val="18"/>
        </w:rPr>
        <w:t>梯梁；</w:t>
      </w:r>
      <w:r w:rsidRPr="003E2C00">
        <w:rPr>
          <w:sz w:val="18"/>
          <w:szCs w:val="18"/>
        </w:rPr>
        <w:t>3-</w:t>
      </w:r>
      <w:r w:rsidRPr="003E2C00">
        <w:rPr>
          <w:sz w:val="18"/>
          <w:szCs w:val="18"/>
        </w:rPr>
        <w:t>中间栏杆；</w:t>
      </w:r>
      <w:r w:rsidRPr="003E2C00">
        <w:rPr>
          <w:sz w:val="18"/>
          <w:szCs w:val="18"/>
        </w:rPr>
        <w:t>4-</w:t>
      </w:r>
      <w:r w:rsidRPr="003E2C00">
        <w:rPr>
          <w:sz w:val="18"/>
          <w:szCs w:val="18"/>
        </w:rPr>
        <w:t>立柱；</w:t>
      </w:r>
      <w:r w:rsidRPr="003E2C00">
        <w:rPr>
          <w:sz w:val="18"/>
          <w:szCs w:val="18"/>
        </w:rPr>
        <w:t>5-</w:t>
      </w:r>
      <w:r w:rsidRPr="003E2C00">
        <w:rPr>
          <w:sz w:val="18"/>
          <w:szCs w:val="18"/>
        </w:rPr>
        <w:t>扶手；</w:t>
      </w:r>
      <w:r w:rsidRPr="003E2C00">
        <w:rPr>
          <w:sz w:val="18"/>
          <w:szCs w:val="18"/>
        </w:rPr>
        <w:t>H-</w:t>
      </w:r>
      <w:r w:rsidRPr="003E2C00">
        <w:rPr>
          <w:sz w:val="18"/>
          <w:szCs w:val="18"/>
        </w:rPr>
        <w:t>梯高；</w:t>
      </w:r>
      <w:r w:rsidRPr="003E2C00">
        <w:rPr>
          <w:sz w:val="18"/>
          <w:szCs w:val="18"/>
        </w:rPr>
        <w:t>L-</w:t>
      </w:r>
      <w:r w:rsidRPr="003E2C00">
        <w:rPr>
          <w:sz w:val="18"/>
          <w:szCs w:val="18"/>
        </w:rPr>
        <w:t>梯跨；</w:t>
      </w:r>
    </w:p>
    <w:p w:rsidR="005C71BB" w:rsidRPr="003E2C00" w:rsidRDefault="005C71BB" w:rsidP="005C71BB">
      <w:pPr>
        <w:spacing w:line="360" w:lineRule="auto"/>
        <w:ind w:left="840" w:rightChars="400" w:right="840"/>
        <w:jc w:val="center"/>
        <w:rPr>
          <w:sz w:val="18"/>
          <w:szCs w:val="18"/>
        </w:rPr>
      </w:pPr>
      <w:r w:rsidRPr="003E2C00">
        <w:rPr>
          <w:sz w:val="18"/>
          <w:szCs w:val="18"/>
        </w:rPr>
        <w:t>h1-</w:t>
      </w:r>
      <w:r w:rsidRPr="003E2C00">
        <w:rPr>
          <w:sz w:val="18"/>
          <w:szCs w:val="18"/>
        </w:rPr>
        <w:t>栏杆高；</w:t>
      </w:r>
      <w:r w:rsidRPr="003E2C00">
        <w:rPr>
          <w:sz w:val="18"/>
          <w:szCs w:val="18"/>
        </w:rPr>
        <w:t>h2-</w:t>
      </w:r>
      <w:r w:rsidRPr="003E2C00">
        <w:rPr>
          <w:sz w:val="18"/>
          <w:szCs w:val="18"/>
        </w:rPr>
        <w:t>扶手高；</w:t>
      </w:r>
      <w:r w:rsidRPr="003E2C00">
        <w:rPr>
          <w:sz w:val="18"/>
          <w:szCs w:val="18"/>
        </w:rPr>
        <w:t>α-</w:t>
      </w:r>
      <w:r w:rsidRPr="003E2C00">
        <w:rPr>
          <w:sz w:val="18"/>
          <w:szCs w:val="18"/>
        </w:rPr>
        <w:t>梯子倾角；</w:t>
      </w:r>
      <w:r w:rsidRPr="003E2C00">
        <w:rPr>
          <w:sz w:val="18"/>
          <w:szCs w:val="18"/>
        </w:rPr>
        <w:t>r-</w:t>
      </w:r>
      <w:r w:rsidRPr="003E2C00">
        <w:rPr>
          <w:sz w:val="18"/>
          <w:szCs w:val="18"/>
        </w:rPr>
        <w:t>踏步高；</w:t>
      </w:r>
      <w:r w:rsidRPr="003E2C00">
        <w:rPr>
          <w:sz w:val="18"/>
          <w:szCs w:val="18"/>
        </w:rPr>
        <w:t>g-</w:t>
      </w:r>
      <w:r w:rsidRPr="003E2C00">
        <w:rPr>
          <w:sz w:val="18"/>
          <w:szCs w:val="18"/>
        </w:rPr>
        <w:t>踏步宽</w:t>
      </w:r>
    </w:p>
    <w:p w:rsidR="005C71BB" w:rsidRPr="003E2C00" w:rsidRDefault="005C71BB" w:rsidP="005C71BB">
      <w:pPr>
        <w:jc w:val="center"/>
        <w:rPr>
          <w:rFonts w:eastAsia="黑体"/>
          <w:szCs w:val="21"/>
        </w:rPr>
      </w:pPr>
      <w:r w:rsidRPr="003E2C00">
        <w:rPr>
          <w:szCs w:val="21"/>
        </w:rPr>
        <w:t>图</w:t>
      </w:r>
      <w:r w:rsidRPr="003E2C00">
        <w:rPr>
          <w:szCs w:val="21"/>
        </w:rPr>
        <w:t xml:space="preserve">B.7  </w:t>
      </w:r>
      <w:r w:rsidRPr="003E2C00">
        <w:rPr>
          <w:szCs w:val="21"/>
        </w:rPr>
        <w:t>固定式钢斜梯示意图</w:t>
      </w:r>
    </w:p>
    <w:p w:rsidR="005C71BB" w:rsidRPr="003E2C00" w:rsidRDefault="005C71BB" w:rsidP="005C71BB">
      <w:pPr>
        <w:widowControl/>
        <w:spacing w:line="360" w:lineRule="auto"/>
        <w:rPr>
          <w:kern w:val="0"/>
          <w:szCs w:val="21"/>
        </w:rPr>
      </w:pPr>
      <w:r w:rsidRPr="003E2C00">
        <w:rPr>
          <w:kern w:val="0"/>
          <w:szCs w:val="21"/>
        </w:rPr>
        <w:t xml:space="preserve">B.3.3.4 </w:t>
      </w:r>
      <w:r w:rsidRPr="003E2C00">
        <w:rPr>
          <w:kern w:val="0"/>
          <w:szCs w:val="21"/>
        </w:rPr>
        <w:t>监测平台位于坠落基准面</w:t>
      </w:r>
      <w:smartTag w:uri="urn:schemas-microsoft-com:office:smarttags" w:element="chmetcnv">
        <w:smartTagPr>
          <w:attr w:name="TCSC" w:val="0"/>
          <w:attr w:name="NumberType" w:val="1"/>
          <w:attr w:name="Negative" w:val="False"/>
          <w:attr w:name="HasSpace" w:val="False"/>
          <w:attr w:name="SourceValue" w:val="20"/>
          <w:attr w:name="UnitName" w:val="m"/>
        </w:smartTagPr>
        <w:r w:rsidRPr="003E2C00">
          <w:rPr>
            <w:kern w:val="0"/>
            <w:szCs w:val="21"/>
          </w:rPr>
          <w:t>20m</w:t>
        </w:r>
      </w:smartTag>
      <w:r w:rsidRPr="003E2C00">
        <w:rPr>
          <w:kern w:val="0"/>
          <w:szCs w:val="21"/>
        </w:rPr>
        <w:t>以上时，应设计并安装电梯到达监测平台。否则，应设置用于装载设备的电动升降梯，升降梯不得用于承载人。</w:t>
      </w:r>
    </w:p>
    <w:p w:rsidR="005C71BB" w:rsidRPr="003E2C00" w:rsidRDefault="005C71BB" w:rsidP="005C71BB">
      <w:pPr>
        <w:pStyle w:val="1"/>
        <w:spacing w:before="0" w:after="0" w:line="360" w:lineRule="auto"/>
        <w:rPr>
          <w:szCs w:val="21"/>
        </w:rPr>
      </w:pPr>
      <w:bookmarkStart w:id="273" w:name="_Toc56171485"/>
      <w:bookmarkStart w:id="274" w:name="_Toc56424550"/>
      <w:bookmarkStart w:id="275" w:name="_Toc56426826"/>
      <w:r w:rsidRPr="003E2C00">
        <w:rPr>
          <w:rFonts w:eastAsia="黑体"/>
          <w:b w:val="0"/>
          <w:sz w:val="24"/>
        </w:rPr>
        <w:t>B.</w:t>
      </w:r>
      <w:bookmarkStart w:id="276" w:name="_Toc399511577"/>
      <w:r w:rsidRPr="003E2C00">
        <w:rPr>
          <w:rFonts w:eastAsia="黑体"/>
          <w:b w:val="0"/>
          <w:sz w:val="24"/>
        </w:rPr>
        <w:t>4</w:t>
      </w:r>
      <w:r w:rsidRPr="003E2C00">
        <w:rPr>
          <w:rFonts w:eastAsia="黑体"/>
          <w:b w:val="0"/>
          <w:sz w:val="24"/>
        </w:rPr>
        <w:t>监测点位管理</w:t>
      </w:r>
      <w:bookmarkEnd w:id="273"/>
      <w:bookmarkEnd w:id="274"/>
      <w:bookmarkEnd w:id="275"/>
      <w:bookmarkEnd w:id="276"/>
    </w:p>
    <w:p w:rsidR="005C71BB" w:rsidRPr="003E2C00" w:rsidRDefault="005C71BB" w:rsidP="005C71BB">
      <w:pPr>
        <w:spacing w:line="360" w:lineRule="auto"/>
        <w:rPr>
          <w:szCs w:val="21"/>
        </w:rPr>
      </w:pPr>
      <w:r w:rsidRPr="003E2C00">
        <w:rPr>
          <w:szCs w:val="21"/>
          <w:lang w:val="x-none"/>
        </w:rPr>
        <w:t>B.4</w:t>
      </w:r>
      <w:r w:rsidRPr="003E2C00">
        <w:rPr>
          <w:szCs w:val="21"/>
        </w:rPr>
        <w:t xml:space="preserve">.1 </w:t>
      </w:r>
      <w:r w:rsidRPr="003E2C00">
        <w:rPr>
          <w:szCs w:val="21"/>
        </w:rPr>
        <w:t>监测点位的有关建筑物及相关设施属环境保护设施的组成部分，</w:t>
      </w:r>
      <w:r w:rsidRPr="003E2C00">
        <w:rPr>
          <w:kern w:val="0"/>
          <w:szCs w:val="21"/>
        </w:rPr>
        <w:t>排污单位</w:t>
      </w:r>
      <w:r w:rsidRPr="003E2C00">
        <w:rPr>
          <w:szCs w:val="21"/>
        </w:rPr>
        <w:t>应制定相应的管理办法和规章制度，选派专职人员对监测点位进行管理，</w:t>
      </w:r>
      <w:r w:rsidRPr="003E2C00">
        <w:rPr>
          <w:kern w:val="0"/>
          <w:szCs w:val="21"/>
        </w:rPr>
        <w:t>并接受环境保护行政主管部门的监督。</w:t>
      </w:r>
    </w:p>
    <w:p w:rsidR="005C71BB" w:rsidRPr="003E2C00" w:rsidRDefault="005C71BB" w:rsidP="005C71BB">
      <w:pPr>
        <w:spacing w:line="360" w:lineRule="auto"/>
        <w:rPr>
          <w:szCs w:val="21"/>
        </w:rPr>
      </w:pPr>
      <w:r w:rsidRPr="003E2C00">
        <w:rPr>
          <w:szCs w:val="21"/>
        </w:rPr>
        <w:t xml:space="preserve">B.4.2 </w:t>
      </w:r>
      <w:r w:rsidRPr="003E2C00">
        <w:rPr>
          <w:szCs w:val="21"/>
        </w:rPr>
        <w:t>排污单位在监测人员开展监测工作前应出示监测点位相关管理记录，配合监测人员开展监测工作。监测点位相关管理记录包括：标志牌的标志是否清晰完整，监测平台、监测爬梯、监测孔口及在线监测仪器和设备是否能正常使用，排气筒有无漏风、破损现象等。</w:t>
      </w:r>
    </w:p>
    <w:p w:rsidR="005C71BB" w:rsidRPr="003E2C00" w:rsidRDefault="005C71BB" w:rsidP="005C71BB">
      <w:pPr>
        <w:widowControl/>
        <w:jc w:val="left"/>
      </w:pPr>
      <w:r w:rsidRPr="003E2C00">
        <w:rPr>
          <w:szCs w:val="21"/>
        </w:rPr>
        <w:lastRenderedPageBreak/>
        <w:t xml:space="preserve">B.4.3 </w:t>
      </w:r>
      <w:r w:rsidRPr="003E2C00">
        <w:rPr>
          <w:szCs w:val="21"/>
        </w:rPr>
        <w:t>在监测点位和污染物种类等有变化时，排污单位应及时报告当地环境保护部门，及时变更标志牌相应的内容。</w:t>
      </w:r>
    </w:p>
    <w:p w:rsidR="005C71BB" w:rsidRPr="003E2C00" w:rsidRDefault="005C71BB" w:rsidP="005C71BB">
      <w:pPr>
        <w:widowControl/>
        <w:jc w:val="left"/>
      </w:pPr>
    </w:p>
    <w:p w:rsidR="005C71BB" w:rsidRPr="003E2C00" w:rsidRDefault="005C71BB" w:rsidP="005C71BB">
      <w:pPr>
        <w:widowControl/>
        <w:jc w:val="left"/>
      </w:pPr>
    </w:p>
    <w:p w:rsidR="005C71BB" w:rsidRPr="003E2C00" w:rsidRDefault="005C71BB" w:rsidP="005C71BB">
      <w:pPr>
        <w:widowControl/>
        <w:jc w:val="left"/>
      </w:pPr>
    </w:p>
    <w:p w:rsidR="005C71BB" w:rsidRPr="003E2C00" w:rsidRDefault="005C71BB" w:rsidP="005C71BB">
      <w:pPr>
        <w:widowControl/>
        <w:jc w:val="left"/>
        <w:sectPr w:rsidR="005C71BB" w:rsidRPr="003E2C00" w:rsidSect="00E74304">
          <w:pgSz w:w="11907" w:h="16840" w:code="9"/>
          <w:pgMar w:top="1814" w:right="1531" w:bottom="1814" w:left="1531" w:header="1588" w:footer="1588" w:gutter="0"/>
          <w:cols w:space="425"/>
          <w:docGrid w:linePitch="312"/>
        </w:sectPr>
      </w:pPr>
    </w:p>
    <w:p w:rsidR="00A307E8" w:rsidRPr="003E2C00" w:rsidRDefault="005C71BB" w:rsidP="005C71BB">
      <w:pPr>
        <w:pStyle w:val="aff8"/>
        <w:numPr>
          <w:ilvl w:val="0"/>
          <w:numId w:val="0"/>
        </w:numPr>
        <w:spacing w:before="0" w:after="120"/>
      </w:pPr>
      <w:bookmarkStart w:id="277" w:name="_Toc46821214"/>
      <w:bookmarkStart w:id="278" w:name="_Toc56426827"/>
      <w:r w:rsidRPr="003E2C00">
        <w:rPr>
          <w:rFonts w:eastAsia="黑体"/>
        </w:rPr>
        <w:lastRenderedPageBreak/>
        <w:t>附</w:t>
      </w:r>
      <w:r w:rsidRPr="003E2C00">
        <w:rPr>
          <w:rFonts w:eastAsia="黑体"/>
        </w:rPr>
        <w:t xml:space="preserve"> </w:t>
      </w:r>
      <w:r w:rsidRPr="003E2C00">
        <w:rPr>
          <w:rFonts w:eastAsia="黑体"/>
        </w:rPr>
        <w:t>录</w:t>
      </w:r>
      <w:r w:rsidRPr="003E2C00">
        <w:rPr>
          <w:rFonts w:eastAsia="黑体"/>
        </w:rPr>
        <w:t xml:space="preserve"> C</w:t>
      </w:r>
      <w:r w:rsidRPr="003E2C00">
        <w:rPr>
          <w:rFonts w:eastAsia="黑体"/>
        </w:rPr>
        <w:br/>
      </w:r>
      <w:r w:rsidRPr="003E2C00">
        <w:rPr>
          <w:rFonts w:eastAsia="黑体"/>
        </w:rPr>
        <w:t>（资料性附录）</w:t>
      </w:r>
      <w:r w:rsidRPr="003E2C00">
        <w:rPr>
          <w:rFonts w:eastAsia="黑体"/>
        </w:rPr>
        <w:br/>
      </w:r>
      <w:r w:rsidRPr="003E2C00">
        <w:rPr>
          <w:rFonts w:eastAsia="黑体"/>
        </w:rPr>
        <w:t>现场监测记录</w:t>
      </w:r>
      <w:bookmarkEnd w:id="277"/>
      <w:bookmarkEnd w:id="278"/>
    </w:p>
    <w:p w:rsidR="00A307E8" w:rsidRPr="003E2C00" w:rsidRDefault="00A307E8" w:rsidP="00F21E97">
      <w:pPr>
        <w:ind w:firstLineChars="200" w:firstLine="420"/>
        <w:jc w:val="center"/>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D9704D">
      <w:pPr>
        <w:widowControl/>
        <w:jc w:val="left"/>
      </w:pPr>
    </w:p>
    <w:p w:rsidR="00D9704D" w:rsidRPr="003E2C00" w:rsidRDefault="00D9704D" w:rsidP="003C304A">
      <w:pPr>
        <w:adjustRightInd w:val="0"/>
        <w:snapToGrid w:val="0"/>
        <w:jc w:val="center"/>
        <w:rPr>
          <w:rFonts w:eastAsia="楷体_GB2312"/>
          <w:b/>
          <w:sz w:val="36"/>
          <w:szCs w:val="36"/>
        </w:rPr>
      </w:pPr>
      <w:r w:rsidRPr="003E2C00">
        <w:rPr>
          <w:rFonts w:eastAsia="楷体_GB2312"/>
          <w:b/>
          <w:sz w:val="36"/>
          <w:szCs w:val="36"/>
        </w:rPr>
        <w:lastRenderedPageBreak/>
        <w:t>生态环境监测</w:t>
      </w:r>
    </w:p>
    <w:p w:rsidR="00D9704D" w:rsidRPr="003E2C00" w:rsidRDefault="00D9704D" w:rsidP="003C304A">
      <w:pPr>
        <w:jc w:val="center"/>
        <w:rPr>
          <w:rFonts w:eastAsia="黑体"/>
          <w:b/>
          <w:sz w:val="44"/>
          <w:szCs w:val="44"/>
        </w:rPr>
      </w:pPr>
      <w:r w:rsidRPr="003E2C00">
        <w:rPr>
          <w:rFonts w:eastAsia="黑体"/>
          <w:b/>
          <w:sz w:val="44"/>
          <w:szCs w:val="44"/>
        </w:rPr>
        <w:t>废气</w:t>
      </w:r>
      <w:r w:rsidRPr="003E2C00">
        <w:rPr>
          <w:rFonts w:eastAsia="黑体"/>
          <w:b/>
          <w:sz w:val="44"/>
          <w:szCs w:val="44"/>
        </w:rPr>
        <w:t>(</w:t>
      </w:r>
      <w:r w:rsidRPr="003E2C00">
        <w:rPr>
          <w:rFonts w:eastAsia="黑体"/>
          <w:b/>
          <w:sz w:val="44"/>
          <w:szCs w:val="44"/>
        </w:rPr>
        <w:t>颗粒物</w:t>
      </w:r>
      <w:r w:rsidRPr="003E2C00">
        <w:rPr>
          <w:rFonts w:eastAsia="黑体"/>
          <w:b/>
          <w:sz w:val="44"/>
          <w:szCs w:val="44"/>
        </w:rPr>
        <w:t>)</w:t>
      </w:r>
      <w:r w:rsidRPr="003E2C00">
        <w:rPr>
          <w:rFonts w:eastAsia="黑体"/>
          <w:b/>
          <w:sz w:val="44"/>
          <w:szCs w:val="44"/>
        </w:rPr>
        <w:t>现场采样单</w:t>
      </w:r>
    </w:p>
    <w:p w:rsidR="00D9704D" w:rsidRPr="003E2C00" w:rsidRDefault="00D9704D" w:rsidP="00D9704D">
      <w:pPr>
        <w:spacing w:afterLines="50" w:after="120"/>
        <w:ind w:firstLineChars="100" w:firstLine="240"/>
        <w:rPr>
          <w:sz w:val="24"/>
          <w:u w:val="single"/>
        </w:rPr>
      </w:pPr>
      <w:r w:rsidRPr="003E2C00">
        <w:rPr>
          <w:sz w:val="24"/>
        </w:rPr>
        <w:t>标识：</w:t>
      </w:r>
      <w:r w:rsidRPr="003E2C00">
        <w:rPr>
          <w:sz w:val="24"/>
          <w:u w:val="single"/>
        </w:rPr>
        <w:t xml:space="preserve">                 </w:t>
      </w:r>
      <w:r w:rsidRPr="003E2C00">
        <w:rPr>
          <w:sz w:val="24"/>
        </w:rPr>
        <w:t xml:space="preserve">                        </w:t>
      </w:r>
      <w:r w:rsidRPr="003E2C00">
        <w:rPr>
          <w:sz w:val="24"/>
        </w:rPr>
        <w:t>编号：</w:t>
      </w:r>
      <w:r w:rsidRPr="003E2C00">
        <w:rPr>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1E0" w:firstRow="1" w:lastRow="1" w:firstColumn="1" w:lastColumn="1" w:noHBand="0" w:noVBand="0"/>
      </w:tblPr>
      <w:tblGrid>
        <w:gridCol w:w="2110"/>
        <w:gridCol w:w="2096"/>
        <w:gridCol w:w="2111"/>
        <w:gridCol w:w="2108"/>
      </w:tblGrid>
      <w:tr w:rsidR="00D9704D" w:rsidRPr="003E2C00" w:rsidTr="00E74304">
        <w:trPr>
          <w:trHeight w:val="624"/>
          <w:jc w:val="center"/>
        </w:trPr>
        <w:tc>
          <w:tcPr>
            <w:tcW w:w="2110" w:type="dxa"/>
            <w:shd w:val="clear" w:color="auto" w:fill="auto"/>
            <w:vAlign w:val="center"/>
          </w:tcPr>
          <w:p w:rsidR="00D9704D" w:rsidRPr="003E2C00" w:rsidRDefault="00D9704D" w:rsidP="00E74304">
            <w:pPr>
              <w:ind w:right="420"/>
              <w:jc w:val="center"/>
              <w:rPr>
                <w:sz w:val="24"/>
              </w:rPr>
            </w:pPr>
            <w:r w:rsidRPr="003E2C00">
              <w:rPr>
                <w:sz w:val="24"/>
              </w:rPr>
              <w:t>委托单位名称</w:t>
            </w:r>
          </w:p>
        </w:tc>
        <w:tc>
          <w:tcPr>
            <w:tcW w:w="2096" w:type="dxa"/>
            <w:shd w:val="clear" w:color="auto" w:fill="auto"/>
            <w:vAlign w:val="center"/>
          </w:tcPr>
          <w:p w:rsidR="00D9704D" w:rsidRPr="003E2C00" w:rsidRDefault="00D9704D" w:rsidP="00E74304">
            <w:pPr>
              <w:ind w:right="420"/>
              <w:jc w:val="center"/>
              <w:rPr>
                <w:sz w:val="24"/>
              </w:rPr>
            </w:pPr>
          </w:p>
        </w:tc>
        <w:tc>
          <w:tcPr>
            <w:tcW w:w="2111" w:type="dxa"/>
            <w:shd w:val="clear" w:color="auto" w:fill="auto"/>
            <w:vAlign w:val="center"/>
          </w:tcPr>
          <w:p w:rsidR="00D9704D" w:rsidRPr="003E2C00" w:rsidRDefault="00D9704D" w:rsidP="00E74304">
            <w:pPr>
              <w:ind w:right="420"/>
              <w:jc w:val="center"/>
              <w:rPr>
                <w:sz w:val="24"/>
              </w:rPr>
            </w:pPr>
            <w:r w:rsidRPr="003E2C00">
              <w:rPr>
                <w:sz w:val="24"/>
              </w:rPr>
              <w:t>任务编号</w:t>
            </w:r>
          </w:p>
        </w:tc>
        <w:tc>
          <w:tcPr>
            <w:tcW w:w="2108" w:type="dxa"/>
            <w:shd w:val="clear" w:color="auto" w:fill="auto"/>
            <w:vAlign w:val="center"/>
          </w:tcPr>
          <w:p w:rsidR="00D9704D" w:rsidRPr="003E2C00" w:rsidRDefault="00D9704D" w:rsidP="00E74304">
            <w:pPr>
              <w:ind w:right="420"/>
              <w:jc w:val="center"/>
              <w:rPr>
                <w:sz w:val="24"/>
              </w:rPr>
            </w:pPr>
          </w:p>
        </w:tc>
      </w:tr>
      <w:tr w:rsidR="00D9704D" w:rsidRPr="003E2C00" w:rsidTr="00E74304">
        <w:trPr>
          <w:trHeight w:val="624"/>
          <w:jc w:val="center"/>
        </w:trPr>
        <w:tc>
          <w:tcPr>
            <w:tcW w:w="2110" w:type="dxa"/>
            <w:shd w:val="clear" w:color="auto" w:fill="auto"/>
            <w:vAlign w:val="center"/>
          </w:tcPr>
          <w:p w:rsidR="00D9704D" w:rsidRPr="003E2C00" w:rsidRDefault="00D9704D" w:rsidP="00E74304">
            <w:pPr>
              <w:ind w:right="420"/>
              <w:jc w:val="center"/>
              <w:rPr>
                <w:sz w:val="24"/>
              </w:rPr>
            </w:pPr>
            <w:r w:rsidRPr="003E2C00">
              <w:rPr>
                <w:sz w:val="24"/>
              </w:rPr>
              <w:t>任务性质</w:t>
            </w:r>
          </w:p>
        </w:tc>
        <w:tc>
          <w:tcPr>
            <w:tcW w:w="2096" w:type="dxa"/>
            <w:shd w:val="clear" w:color="auto" w:fill="auto"/>
            <w:vAlign w:val="center"/>
          </w:tcPr>
          <w:p w:rsidR="00D9704D" w:rsidRPr="003E2C00" w:rsidRDefault="00D9704D" w:rsidP="00E74304">
            <w:pPr>
              <w:ind w:right="420"/>
              <w:jc w:val="center"/>
              <w:rPr>
                <w:sz w:val="24"/>
              </w:rPr>
            </w:pPr>
          </w:p>
        </w:tc>
        <w:tc>
          <w:tcPr>
            <w:tcW w:w="2111" w:type="dxa"/>
            <w:shd w:val="clear" w:color="auto" w:fill="auto"/>
            <w:vAlign w:val="center"/>
          </w:tcPr>
          <w:p w:rsidR="00D9704D" w:rsidRPr="003E2C00" w:rsidRDefault="00D9704D" w:rsidP="00E74304">
            <w:pPr>
              <w:ind w:right="420"/>
              <w:jc w:val="center"/>
              <w:rPr>
                <w:sz w:val="24"/>
              </w:rPr>
            </w:pPr>
            <w:r w:rsidRPr="003E2C00">
              <w:rPr>
                <w:sz w:val="24"/>
              </w:rPr>
              <w:t>采样日期</w:t>
            </w:r>
          </w:p>
        </w:tc>
        <w:tc>
          <w:tcPr>
            <w:tcW w:w="2108" w:type="dxa"/>
            <w:shd w:val="clear" w:color="auto" w:fill="auto"/>
            <w:vAlign w:val="center"/>
          </w:tcPr>
          <w:p w:rsidR="00D9704D" w:rsidRPr="003E2C00" w:rsidRDefault="00D9704D" w:rsidP="00E74304">
            <w:pPr>
              <w:ind w:right="420"/>
              <w:jc w:val="center"/>
              <w:rPr>
                <w:sz w:val="24"/>
              </w:rPr>
            </w:pPr>
          </w:p>
        </w:tc>
      </w:tr>
      <w:tr w:rsidR="00D9704D" w:rsidRPr="003E2C00" w:rsidTr="00E74304">
        <w:trPr>
          <w:trHeight w:val="624"/>
          <w:jc w:val="center"/>
        </w:trPr>
        <w:tc>
          <w:tcPr>
            <w:tcW w:w="2110" w:type="dxa"/>
            <w:shd w:val="clear" w:color="auto" w:fill="auto"/>
            <w:vAlign w:val="center"/>
          </w:tcPr>
          <w:p w:rsidR="00D9704D" w:rsidRPr="003E2C00" w:rsidRDefault="00D9704D" w:rsidP="00E74304">
            <w:pPr>
              <w:ind w:right="420"/>
              <w:jc w:val="center"/>
              <w:rPr>
                <w:sz w:val="24"/>
              </w:rPr>
            </w:pPr>
            <w:r w:rsidRPr="003E2C00">
              <w:rPr>
                <w:sz w:val="24"/>
              </w:rPr>
              <w:t>监测项目</w:t>
            </w:r>
          </w:p>
        </w:tc>
        <w:tc>
          <w:tcPr>
            <w:tcW w:w="6315" w:type="dxa"/>
            <w:gridSpan w:val="3"/>
            <w:shd w:val="clear" w:color="auto" w:fill="auto"/>
            <w:vAlign w:val="center"/>
          </w:tcPr>
          <w:p w:rsidR="00D9704D" w:rsidRPr="003E2C00" w:rsidRDefault="00D9704D" w:rsidP="00E74304">
            <w:pPr>
              <w:ind w:right="420"/>
              <w:jc w:val="center"/>
              <w:rPr>
                <w:sz w:val="24"/>
              </w:rPr>
            </w:pPr>
          </w:p>
        </w:tc>
      </w:tr>
      <w:tr w:rsidR="00D9704D" w:rsidRPr="003E2C00" w:rsidTr="00E74304">
        <w:trPr>
          <w:trHeight w:val="624"/>
          <w:jc w:val="center"/>
        </w:trPr>
        <w:tc>
          <w:tcPr>
            <w:tcW w:w="2110" w:type="dxa"/>
            <w:shd w:val="clear" w:color="auto" w:fill="auto"/>
            <w:vAlign w:val="center"/>
          </w:tcPr>
          <w:p w:rsidR="00D9704D" w:rsidRPr="003E2C00" w:rsidRDefault="00D9704D" w:rsidP="00E74304">
            <w:pPr>
              <w:ind w:right="420"/>
              <w:jc w:val="center"/>
              <w:rPr>
                <w:sz w:val="24"/>
              </w:rPr>
            </w:pPr>
            <w:r w:rsidRPr="003E2C00">
              <w:rPr>
                <w:sz w:val="24"/>
              </w:rPr>
              <w:t>样品数量</w:t>
            </w:r>
          </w:p>
        </w:tc>
        <w:tc>
          <w:tcPr>
            <w:tcW w:w="6315" w:type="dxa"/>
            <w:gridSpan w:val="3"/>
            <w:shd w:val="clear" w:color="auto" w:fill="auto"/>
            <w:vAlign w:val="center"/>
          </w:tcPr>
          <w:p w:rsidR="00D9704D" w:rsidRPr="003E2C00" w:rsidRDefault="00D9704D" w:rsidP="00E74304">
            <w:pPr>
              <w:ind w:right="420"/>
              <w:jc w:val="center"/>
              <w:rPr>
                <w:sz w:val="24"/>
              </w:rPr>
            </w:pPr>
          </w:p>
        </w:tc>
      </w:tr>
      <w:tr w:rsidR="00D9704D" w:rsidRPr="003E2C00" w:rsidTr="003C304A">
        <w:trPr>
          <w:trHeight w:val="4745"/>
          <w:jc w:val="center"/>
        </w:trPr>
        <w:tc>
          <w:tcPr>
            <w:tcW w:w="8425" w:type="dxa"/>
            <w:gridSpan w:val="4"/>
            <w:shd w:val="clear" w:color="auto" w:fill="auto"/>
          </w:tcPr>
          <w:p w:rsidR="00D9704D" w:rsidRPr="003E2C00" w:rsidRDefault="00D9704D" w:rsidP="00E74304">
            <w:pPr>
              <w:spacing w:beforeLines="50" w:before="120"/>
              <w:ind w:right="420"/>
              <w:rPr>
                <w:sz w:val="24"/>
              </w:rPr>
            </w:pPr>
            <w:r w:rsidRPr="003E2C00">
              <w:rPr>
                <w:sz w:val="24"/>
              </w:rPr>
              <w:t>现场工况</w:t>
            </w:r>
          </w:p>
        </w:tc>
      </w:tr>
      <w:tr w:rsidR="00D9704D" w:rsidRPr="003E2C00" w:rsidTr="00E74304">
        <w:trPr>
          <w:trHeight w:val="1640"/>
          <w:jc w:val="center"/>
        </w:trPr>
        <w:tc>
          <w:tcPr>
            <w:tcW w:w="4206" w:type="dxa"/>
            <w:gridSpan w:val="2"/>
            <w:tcBorders>
              <w:right w:val="nil"/>
            </w:tcBorders>
            <w:shd w:val="clear" w:color="auto" w:fill="auto"/>
            <w:vAlign w:val="center"/>
          </w:tcPr>
          <w:p w:rsidR="00D9704D" w:rsidRPr="003E2C00" w:rsidRDefault="00D9704D" w:rsidP="00E74304">
            <w:pPr>
              <w:ind w:right="420"/>
              <w:rPr>
                <w:sz w:val="24"/>
              </w:rPr>
            </w:pPr>
            <w:r w:rsidRPr="003E2C00">
              <w:rPr>
                <w:sz w:val="24"/>
              </w:rPr>
              <w:t>采样人员签字：</w:t>
            </w:r>
          </w:p>
        </w:tc>
        <w:tc>
          <w:tcPr>
            <w:tcW w:w="4219" w:type="dxa"/>
            <w:gridSpan w:val="2"/>
            <w:tcBorders>
              <w:left w:val="nil"/>
              <w:bottom w:val="single" w:sz="4" w:space="0" w:color="auto"/>
            </w:tcBorders>
            <w:shd w:val="clear" w:color="auto" w:fill="auto"/>
            <w:vAlign w:val="center"/>
          </w:tcPr>
          <w:p w:rsidR="00D9704D" w:rsidRPr="003E2C00" w:rsidRDefault="00D9704D" w:rsidP="00E74304">
            <w:pPr>
              <w:ind w:right="420"/>
              <w:rPr>
                <w:sz w:val="24"/>
              </w:rPr>
            </w:pPr>
            <w:r w:rsidRPr="003E2C00">
              <w:rPr>
                <w:sz w:val="24"/>
              </w:rPr>
              <w:t>采样负责人签字：</w:t>
            </w:r>
          </w:p>
        </w:tc>
      </w:tr>
      <w:tr w:rsidR="00D9704D" w:rsidRPr="003E2C00" w:rsidTr="00E74304">
        <w:trPr>
          <w:trHeight w:val="1494"/>
          <w:jc w:val="center"/>
        </w:trPr>
        <w:tc>
          <w:tcPr>
            <w:tcW w:w="6317" w:type="dxa"/>
            <w:gridSpan w:val="3"/>
            <w:tcBorders>
              <w:right w:val="nil"/>
            </w:tcBorders>
            <w:shd w:val="clear" w:color="auto" w:fill="auto"/>
            <w:vAlign w:val="center"/>
          </w:tcPr>
          <w:p w:rsidR="00D9704D" w:rsidRPr="003E2C00" w:rsidRDefault="00D9704D" w:rsidP="00E74304">
            <w:pPr>
              <w:ind w:right="420"/>
              <w:rPr>
                <w:sz w:val="24"/>
              </w:rPr>
            </w:pPr>
            <w:r w:rsidRPr="003E2C00">
              <w:rPr>
                <w:sz w:val="24"/>
              </w:rPr>
              <w:t>陪同人员签字：</w:t>
            </w:r>
          </w:p>
        </w:tc>
        <w:tc>
          <w:tcPr>
            <w:tcW w:w="2108" w:type="dxa"/>
            <w:tcBorders>
              <w:left w:val="nil"/>
            </w:tcBorders>
            <w:shd w:val="clear" w:color="auto" w:fill="auto"/>
            <w:vAlign w:val="bottom"/>
          </w:tcPr>
          <w:p w:rsidR="00D9704D" w:rsidRPr="003E2C00" w:rsidRDefault="00D9704D" w:rsidP="00E74304">
            <w:pPr>
              <w:wordWrap w:val="0"/>
              <w:spacing w:afterLines="100" w:after="240"/>
              <w:ind w:right="420"/>
              <w:jc w:val="right"/>
              <w:rPr>
                <w:sz w:val="24"/>
              </w:rPr>
            </w:pPr>
            <w:r w:rsidRPr="003E2C00">
              <w:rPr>
                <w:sz w:val="24"/>
              </w:rPr>
              <w:t>年</w:t>
            </w:r>
            <w:r w:rsidRPr="003E2C00">
              <w:rPr>
                <w:sz w:val="24"/>
              </w:rPr>
              <w:t xml:space="preserve">   </w:t>
            </w:r>
            <w:r w:rsidRPr="003E2C00">
              <w:rPr>
                <w:sz w:val="24"/>
              </w:rPr>
              <w:t>月</w:t>
            </w:r>
            <w:r w:rsidRPr="003E2C00">
              <w:rPr>
                <w:sz w:val="24"/>
              </w:rPr>
              <w:t xml:space="preserve">   </w:t>
            </w:r>
            <w:r w:rsidRPr="003E2C00">
              <w:rPr>
                <w:sz w:val="24"/>
              </w:rPr>
              <w:t>日</w:t>
            </w:r>
          </w:p>
        </w:tc>
      </w:tr>
    </w:tbl>
    <w:p w:rsidR="00D9704D" w:rsidRPr="003E2C00" w:rsidRDefault="00D9704D" w:rsidP="00D9704D">
      <w:pPr>
        <w:spacing w:beforeLines="40" w:before="96"/>
        <w:ind w:right="420" w:firstLineChars="50" w:firstLine="120"/>
        <w:rPr>
          <w:sz w:val="24"/>
        </w:rPr>
      </w:pPr>
      <w:r w:rsidRPr="003E2C00">
        <w:rPr>
          <w:sz w:val="24"/>
        </w:rPr>
        <w:t>备注：本采样单与分析报告、原始记录同时归档备查。</w:t>
      </w:r>
    </w:p>
    <w:p w:rsidR="00D9704D" w:rsidRPr="003E2C00" w:rsidRDefault="00D9704D" w:rsidP="00D9704D">
      <w:pPr>
        <w:ind w:right="315"/>
        <w:jc w:val="right"/>
        <w:sectPr w:rsidR="00D9704D" w:rsidRPr="003E2C00" w:rsidSect="00E74304">
          <w:pgSz w:w="11907" w:h="16840" w:code="9"/>
          <w:pgMar w:top="1814" w:right="1531" w:bottom="1814" w:left="1531" w:header="1588" w:footer="1588" w:gutter="0"/>
          <w:cols w:space="425"/>
          <w:docGrid w:linePitch="312"/>
        </w:sectPr>
      </w:pPr>
    </w:p>
    <w:p w:rsidR="00D9704D" w:rsidRPr="003E2C00" w:rsidRDefault="00D9704D" w:rsidP="00D9704D">
      <w:pPr>
        <w:adjustRightInd w:val="0"/>
        <w:snapToGrid w:val="0"/>
        <w:jc w:val="center"/>
        <w:rPr>
          <w:rFonts w:eastAsia="楷体_GB2312"/>
          <w:sz w:val="36"/>
          <w:szCs w:val="36"/>
        </w:rPr>
      </w:pPr>
      <w:r w:rsidRPr="003E2C00">
        <w:rPr>
          <w:rFonts w:eastAsia="楷体_GB2312"/>
          <w:sz w:val="36"/>
          <w:szCs w:val="36"/>
        </w:rPr>
        <w:lastRenderedPageBreak/>
        <w:t>生态环境监测</w:t>
      </w:r>
    </w:p>
    <w:p w:rsidR="00D9704D" w:rsidRPr="003E2C00" w:rsidRDefault="00D9704D" w:rsidP="00D9704D">
      <w:pPr>
        <w:jc w:val="center"/>
        <w:rPr>
          <w:rFonts w:eastAsia="黑体"/>
          <w:b/>
          <w:sz w:val="36"/>
          <w:szCs w:val="36"/>
        </w:rPr>
      </w:pPr>
      <w:r w:rsidRPr="003E2C00">
        <w:rPr>
          <w:rFonts w:eastAsia="黑体"/>
          <w:b/>
          <w:sz w:val="36"/>
          <w:szCs w:val="36"/>
        </w:rPr>
        <w:t>现场监测环境条件记录单</w:t>
      </w:r>
    </w:p>
    <w:p w:rsidR="00D9704D" w:rsidRDefault="00D9704D" w:rsidP="00D9704D">
      <w:pPr>
        <w:rPr>
          <w:rFonts w:eastAsia="楷体_GB2312"/>
          <w:sz w:val="24"/>
          <w:u w:val="single"/>
        </w:rPr>
      </w:pPr>
      <w:r w:rsidRPr="003E2C00">
        <w:rPr>
          <w:sz w:val="24"/>
        </w:rPr>
        <w:t>标识</w:t>
      </w:r>
      <w:r w:rsidRPr="003E2C00">
        <w:rPr>
          <w:rFonts w:eastAsia="楷体_GB2312"/>
          <w:sz w:val="24"/>
        </w:rPr>
        <w:t>：</w:t>
      </w:r>
      <w:r w:rsidRPr="003E2C00">
        <w:rPr>
          <w:rFonts w:eastAsia="楷体_GB2312"/>
          <w:sz w:val="24"/>
          <w:u w:val="single"/>
        </w:rPr>
        <w:t xml:space="preserve">                 </w:t>
      </w:r>
      <w:r w:rsidRPr="003E2C00">
        <w:rPr>
          <w:rFonts w:eastAsia="楷体_GB2312"/>
          <w:sz w:val="24"/>
        </w:rPr>
        <w:t xml:space="preserve">                                                                </w:t>
      </w:r>
      <w:r w:rsidRPr="003E2C00">
        <w:rPr>
          <w:sz w:val="24"/>
        </w:rPr>
        <w:t>编号</w:t>
      </w:r>
      <w:r w:rsidRPr="003E2C00">
        <w:rPr>
          <w:rFonts w:eastAsia="楷体_GB2312"/>
          <w:sz w:val="24"/>
        </w:rPr>
        <w:t>：</w:t>
      </w:r>
      <w:r w:rsidRPr="003E2C00">
        <w:rPr>
          <w:rFonts w:eastAsia="楷体_GB2312"/>
          <w:sz w:val="24"/>
          <w:u w:val="single"/>
        </w:rPr>
        <w:t xml:space="preserve">                 </w:t>
      </w:r>
    </w:p>
    <w:tbl>
      <w:tblPr>
        <w:tblpPr w:leftFromText="180" w:rightFromText="180" w:vertAnchor="page" w:horzAnchor="margin" w:tblpY="3397"/>
        <w:tblW w:w="135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6"/>
        <w:gridCol w:w="1280"/>
        <w:gridCol w:w="2004"/>
        <w:gridCol w:w="1229"/>
        <w:gridCol w:w="1201"/>
        <w:gridCol w:w="1260"/>
        <w:gridCol w:w="1110"/>
        <w:gridCol w:w="1110"/>
        <w:gridCol w:w="1110"/>
        <w:gridCol w:w="1216"/>
        <w:gridCol w:w="1110"/>
      </w:tblGrid>
      <w:tr w:rsidR="003C304A" w:rsidRPr="003E2C00" w:rsidTr="003C304A">
        <w:trPr>
          <w:trHeight w:val="680"/>
        </w:trPr>
        <w:tc>
          <w:tcPr>
            <w:tcW w:w="876" w:type="dxa"/>
            <w:shd w:val="clear" w:color="auto" w:fill="auto"/>
            <w:vAlign w:val="center"/>
          </w:tcPr>
          <w:p w:rsidR="003C304A" w:rsidRPr="003E2C00" w:rsidRDefault="003C304A" w:rsidP="003C304A">
            <w:pPr>
              <w:jc w:val="center"/>
              <w:rPr>
                <w:sz w:val="24"/>
              </w:rPr>
            </w:pPr>
            <w:r w:rsidRPr="003E2C00">
              <w:rPr>
                <w:sz w:val="24"/>
              </w:rPr>
              <w:t>序号</w:t>
            </w:r>
          </w:p>
        </w:tc>
        <w:tc>
          <w:tcPr>
            <w:tcW w:w="1280" w:type="dxa"/>
            <w:shd w:val="clear" w:color="auto" w:fill="auto"/>
            <w:vAlign w:val="center"/>
          </w:tcPr>
          <w:p w:rsidR="003C304A" w:rsidRPr="003E2C00" w:rsidRDefault="003C304A" w:rsidP="003C304A">
            <w:pPr>
              <w:jc w:val="center"/>
              <w:rPr>
                <w:sz w:val="24"/>
              </w:rPr>
            </w:pPr>
            <w:r w:rsidRPr="003E2C00">
              <w:rPr>
                <w:sz w:val="24"/>
              </w:rPr>
              <w:t>监测项目</w:t>
            </w:r>
          </w:p>
        </w:tc>
        <w:tc>
          <w:tcPr>
            <w:tcW w:w="2004" w:type="dxa"/>
            <w:shd w:val="clear" w:color="auto" w:fill="auto"/>
            <w:vAlign w:val="center"/>
          </w:tcPr>
          <w:p w:rsidR="003C304A" w:rsidRPr="003E2C00" w:rsidRDefault="003C304A" w:rsidP="003C304A">
            <w:pPr>
              <w:jc w:val="center"/>
              <w:rPr>
                <w:sz w:val="24"/>
              </w:rPr>
            </w:pPr>
            <w:r w:rsidRPr="003E2C00">
              <w:rPr>
                <w:sz w:val="24"/>
              </w:rPr>
              <w:t>地点</w:t>
            </w:r>
          </w:p>
        </w:tc>
        <w:tc>
          <w:tcPr>
            <w:tcW w:w="1229" w:type="dxa"/>
            <w:shd w:val="clear" w:color="auto" w:fill="auto"/>
            <w:vAlign w:val="center"/>
          </w:tcPr>
          <w:p w:rsidR="003C304A" w:rsidRPr="003E2C00" w:rsidRDefault="003C304A" w:rsidP="003C304A">
            <w:pPr>
              <w:jc w:val="center"/>
              <w:rPr>
                <w:sz w:val="24"/>
              </w:rPr>
            </w:pPr>
            <w:r w:rsidRPr="003E2C00">
              <w:rPr>
                <w:sz w:val="24"/>
              </w:rPr>
              <w:t>温度</w:t>
            </w:r>
          </w:p>
          <w:p w:rsidR="003C304A" w:rsidRPr="003E2C00" w:rsidRDefault="003C304A" w:rsidP="003C304A">
            <w:pPr>
              <w:jc w:val="center"/>
              <w:rPr>
                <w:sz w:val="24"/>
              </w:rPr>
            </w:pPr>
            <w:r w:rsidRPr="003E2C00">
              <w:rPr>
                <w:sz w:val="24"/>
              </w:rPr>
              <w:t>（</w:t>
            </w:r>
            <w:r w:rsidRPr="003E2C00">
              <w:rPr>
                <w:sz w:val="24"/>
              </w:rPr>
              <w:t>℃</w:t>
            </w:r>
            <w:r w:rsidRPr="003E2C00">
              <w:rPr>
                <w:sz w:val="24"/>
              </w:rPr>
              <w:t>）</w:t>
            </w:r>
          </w:p>
        </w:tc>
        <w:tc>
          <w:tcPr>
            <w:tcW w:w="1201" w:type="dxa"/>
            <w:shd w:val="clear" w:color="auto" w:fill="auto"/>
            <w:vAlign w:val="center"/>
          </w:tcPr>
          <w:p w:rsidR="003C304A" w:rsidRPr="003E2C00" w:rsidRDefault="003C304A" w:rsidP="003C304A">
            <w:pPr>
              <w:jc w:val="center"/>
              <w:rPr>
                <w:sz w:val="24"/>
              </w:rPr>
            </w:pPr>
            <w:r w:rsidRPr="003E2C00">
              <w:rPr>
                <w:sz w:val="24"/>
              </w:rPr>
              <w:t>湿度</w:t>
            </w:r>
          </w:p>
          <w:p w:rsidR="003C304A" w:rsidRPr="003E2C00" w:rsidRDefault="003C304A" w:rsidP="003C304A">
            <w:pPr>
              <w:jc w:val="center"/>
              <w:rPr>
                <w:sz w:val="24"/>
              </w:rPr>
            </w:pPr>
            <w:r w:rsidRPr="003E2C00">
              <w:rPr>
                <w:sz w:val="24"/>
              </w:rPr>
              <w:t>（</w:t>
            </w:r>
            <w:r w:rsidRPr="003E2C00">
              <w:rPr>
                <w:sz w:val="24"/>
              </w:rPr>
              <w:t>%</w:t>
            </w:r>
            <w:r w:rsidRPr="003E2C00">
              <w:rPr>
                <w:sz w:val="24"/>
              </w:rPr>
              <w:t>）</w:t>
            </w:r>
          </w:p>
        </w:tc>
        <w:tc>
          <w:tcPr>
            <w:tcW w:w="1260" w:type="dxa"/>
            <w:shd w:val="clear" w:color="auto" w:fill="auto"/>
            <w:vAlign w:val="center"/>
          </w:tcPr>
          <w:p w:rsidR="003C304A" w:rsidRPr="003E2C00" w:rsidRDefault="003C304A" w:rsidP="003C304A">
            <w:pPr>
              <w:jc w:val="center"/>
              <w:rPr>
                <w:sz w:val="24"/>
              </w:rPr>
            </w:pPr>
            <w:r w:rsidRPr="003E2C00">
              <w:rPr>
                <w:sz w:val="24"/>
              </w:rPr>
              <w:t>大气压</w:t>
            </w:r>
          </w:p>
          <w:p w:rsidR="003C304A" w:rsidRPr="003E2C00" w:rsidRDefault="003C304A" w:rsidP="003C304A">
            <w:pPr>
              <w:jc w:val="center"/>
              <w:rPr>
                <w:sz w:val="24"/>
              </w:rPr>
            </w:pPr>
            <w:r w:rsidRPr="003E2C00">
              <w:rPr>
                <w:sz w:val="24"/>
              </w:rPr>
              <w:t>（</w:t>
            </w:r>
            <w:r w:rsidRPr="003E2C00">
              <w:rPr>
                <w:sz w:val="24"/>
              </w:rPr>
              <w:t>kPa</w:t>
            </w:r>
            <w:r w:rsidRPr="003E2C00">
              <w:rPr>
                <w:sz w:val="24"/>
              </w:rPr>
              <w:t>）</w:t>
            </w:r>
          </w:p>
        </w:tc>
        <w:tc>
          <w:tcPr>
            <w:tcW w:w="1110" w:type="dxa"/>
            <w:shd w:val="clear" w:color="auto" w:fill="auto"/>
            <w:vAlign w:val="center"/>
          </w:tcPr>
          <w:p w:rsidR="003C304A" w:rsidRPr="003E2C00" w:rsidRDefault="003C304A" w:rsidP="003C304A">
            <w:pPr>
              <w:jc w:val="center"/>
              <w:rPr>
                <w:sz w:val="24"/>
              </w:rPr>
            </w:pPr>
            <w:r w:rsidRPr="003E2C00">
              <w:rPr>
                <w:sz w:val="24"/>
              </w:rPr>
              <w:t>震动</w:t>
            </w:r>
          </w:p>
        </w:tc>
        <w:tc>
          <w:tcPr>
            <w:tcW w:w="1110" w:type="dxa"/>
            <w:shd w:val="clear" w:color="auto" w:fill="auto"/>
            <w:vAlign w:val="center"/>
          </w:tcPr>
          <w:p w:rsidR="003C304A" w:rsidRPr="003E2C00" w:rsidRDefault="003C304A" w:rsidP="003C304A">
            <w:pPr>
              <w:jc w:val="center"/>
              <w:rPr>
                <w:sz w:val="24"/>
              </w:rPr>
            </w:pPr>
            <w:r w:rsidRPr="003E2C00">
              <w:rPr>
                <w:sz w:val="24"/>
              </w:rPr>
              <w:t>噪声</w:t>
            </w:r>
          </w:p>
        </w:tc>
        <w:tc>
          <w:tcPr>
            <w:tcW w:w="1110" w:type="dxa"/>
            <w:shd w:val="clear" w:color="auto" w:fill="auto"/>
            <w:vAlign w:val="center"/>
          </w:tcPr>
          <w:p w:rsidR="003C304A" w:rsidRPr="003E2C00" w:rsidRDefault="003C304A" w:rsidP="003C304A">
            <w:pPr>
              <w:jc w:val="center"/>
              <w:rPr>
                <w:sz w:val="24"/>
              </w:rPr>
            </w:pPr>
            <w:r w:rsidRPr="003E2C00">
              <w:rPr>
                <w:sz w:val="24"/>
              </w:rPr>
              <w:t>其他</w:t>
            </w:r>
          </w:p>
        </w:tc>
        <w:tc>
          <w:tcPr>
            <w:tcW w:w="1216" w:type="dxa"/>
            <w:shd w:val="clear" w:color="auto" w:fill="auto"/>
            <w:vAlign w:val="center"/>
          </w:tcPr>
          <w:p w:rsidR="003C304A" w:rsidRPr="003E2C00" w:rsidRDefault="003C304A" w:rsidP="003C304A">
            <w:pPr>
              <w:jc w:val="center"/>
              <w:rPr>
                <w:sz w:val="24"/>
              </w:rPr>
            </w:pPr>
            <w:r w:rsidRPr="003E2C00">
              <w:rPr>
                <w:sz w:val="24"/>
              </w:rPr>
              <w:t>记录人</w:t>
            </w:r>
          </w:p>
        </w:tc>
        <w:tc>
          <w:tcPr>
            <w:tcW w:w="1110" w:type="dxa"/>
            <w:shd w:val="clear" w:color="auto" w:fill="auto"/>
            <w:vAlign w:val="center"/>
          </w:tcPr>
          <w:p w:rsidR="003C304A" w:rsidRPr="003E2C00" w:rsidRDefault="003C304A" w:rsidP="003C304A">
            <w:pPr>
              <w:jc w:val="center"/>
              <w:rPr>
                <w:sz w:val="24"/>
              </w:rPr>
            </w:pPr>
            <w:r w:rsidRPr="003E2C00">
              <w:rPr>
                <w:sz w:val="24"/>
              </w:rPr>
              <w:t>日期</w:t>
            </w: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r w:rsidR="003C304A" w:rsidRPr="003E2C00" w:rsidTr="003C304A">
        <w:trPr>
          <w:trHeight w:val="567"/>
        </w:trPr>
        <w:tc>
          <w:tcPr>
            <w:tcW w:w="876" w:type="dxa"/>
            <w:shd w:val="clear" w:color="auto" w:fill="auto"/>
            <w:vAlign w:val="center"/>
          </w:tcPr>
          <w:p w:rsidR="003C304A" w:rsidRPr="003E2C00" w:rsidRDefault="003C304A" w:rsidP="003C304A">
            <w:pPr>
              <w:ind w:right="420"/>
              <w:jc w:val="center"/>
            </w:pPr>
          </w:p>
        </w:tc>
        <w:tc>
          <w:tcPr>
            <w:tcW w:w="1280" w:type="dxa"/>
            <w:shd w:val="clear" w:color="auto" w:fill="auto"/>
            <w:vAlign w:val="center"/>
          </w:tcPr>
          <w:p w:rsidR="003C304A" w:rsidRPr="003E2C00" w:rsidRDefault="003C304A" w:rsidP="003C304A">
            <w:pPr>
              <w:ind w:right="420"/>
              <w:jc w:val="center"/>
            </w:pPr>
          </w:p>
        </w:tc>
        <w:tc>
          <w:tcPr>
            <w:tcW w:w="2004" w:type="dxa"/>
            <w:shd w:val="clear" w:color="auto" w:fill="auto"/>
            <w:vAlign w:val="center"/>
          </w:tcPr>
          <w:p w:rsidR="003C304A" w:rsidRPr="003E2C00" w:rsidRDefault="003C304A" w:rsidP="003C304A">
            <w:pPr>
              <w:ind w:right="420"/>
              <w:jc w:val="center"/>
            </w:pPr>
          </w:p>
        </w:tc>
        <w:tc>
          <w:tcPr>
            <w:tcW w:w="1229" w:type="dxa"/>
            <w:shd w:val="clear" w:color="auto" w:fill="auto"/>
            <w:vAlign w:val="center"/>
          </w:tcPr>
          <w:p w:rsidR="003C304A" w:rsidRPr="003E2C00" w:rsidRDefault="003C304A" w:rsidP="003C304A">
            <w:pPr>
              <w:ind w:right="420"/>
              <w:jc w:val="center"/>
            </w:pPr>
          </w:p>
        </w:tc>
        <w:tc>
          <w:tcPr>
            <w:tcW w:w="1201" w:type="dxa"/>
            <w:shd w:val="clear" w:color="auto" w:fill="auto"/>
            <w:vAlign w:val="center"/>
          </w:tcPr>
          <w:p w:rsidR="003C304A" w:rsidRPr="003E2C00" w:rsidRDefault="003C304A" w:rsidP="003C304A">
            <w:pPr>
              <w:ind w:right="420"/>
              <w:jc w:val="center"/>
            </w:pPr>
          </w:p>
        </w:tc>
        <w:tc>
          <w:tcPr>
            <w:tcW w:w="126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c>
          <w:tcPr>
            <w:tcW w:w="1216" w:type="dxa"/>
            <w:shd w:val="clear" w:color="auto" w:fill="auto"/>
            <w:vAlign w:val="center"/>
          </w:tcPr>
          <w:p w:rsidR="003C304A" w:rsidRPr="003E2C00" w:rsidRDefault="003C304A" w:rsidP="003C304A">
            <w:pPr>
              <w:ind w:right="420"/>
              <w:jc w:val="center"/>
            </w:pPr>
          </w:p>
        </w:tc>
        <w:tc>
          <w:tcPr>
            <w:tcW w:w="1110" w:type="dxa"/>
            <w:shd w:val="clear" w:color="auto" w:fill="auto"/>
            <w:vAlign w:val="center"/>
          </w:tcPr>
          <w:p w:rsidR="003C304A" w:rsidRPr="003E2C00" w:rsidRDefault="003C304A" w:rsidP="003C304A">
            <w:pPr>
              <w:ind w:right="420"/>
              <w:jc w:val="center"/>
            </w:pPr>
          </w:p>
        </w:tc>
      </w:tr>
    </w:tbl>
    <w:p w:rsidR="003C304A" w:rsidRPr="003C304A" w:rsidRDefault="003C304A" w:rsidP="003C304A">
      <w:pPr>
        <w:widowControl/>
        <w:jc w:val="left"/>
      </w:pPr>
    </w:p>
    <w:p w:rsidR="00D9704D" w:rsidRPr="003E2C00" w:rsidRDefault="00D9704D" w:rsidP="00D9704D">
      <w:pPr>
        <w:ind w:right="1575"/>
        <w:sectPr w:rsidR="00D9704D" w:rsidRPr="003E2C00" w:rsidSect="00E74304">
          <w:pgSz w:w="16840" w:h="11907" w:orient="landscape" w:code="9"/>
          <w:pgMar w:top="1531" w:right="1814" w:bottom="1531" w:left="1814" w:header="1588" w:footer="1588" w:gutter="0"/>
          <w:cols w:space="425"/>
          <w:docGrid w:linePitch="312"/>
        </w:sectPr>
      </w:pPr>
    </w:p>
    <w:p w:rsidR="00D9704D" w:rsidRPr="003E2C00" w:rsidRDefault="00D9704D" w:rsidP="00D9704D">
      <w:pPr>
        <w:adjustRightInd w:val="0"/>
        <w:snapToGrid w:val="0"/>
        <w:jc w:val="center"/>
        <w:rPr>
          <w:rFonts w:eastAsia="楷体_GB2312"/>
          <w:sz w:val="36"/>
          <w:szCs w:val="36"/>
        </w:rPr>
      </w:pPr>
      <w:r w:rsidRPr="003E2C00">
        <w:rPr>
          <w:rFonts w:eastAsia="楷体_GB2312"/>
          <w:sz w:val="36"/>
          <w:szCs w:val="36"/>
        </w:rPr>
        <w:lastRenderedPageBreak/>
        <w:t>生态环境监测</w:t>
      </w:r>
    </w:p>
    <w:p w:rsidR="00D9704D" w:rsidRPr="003E2C00" w:rsidRDefault="00D9704D" w:rsidP="00D9704D">
      <w:pPr>
        <w:jc w:val="center"/>
        <w:rPr>
          <w:rFonts w:eastAsia="黑体"/>
          <w:b/>
          <w:sz w:val="44"/>
          <w:szCs w:val="44"/>
        </w:rPr>
      </w:pPr>
      <w:r w:rsidRPr="003E2C00">
        <w:rPr>
          <w:rFonts w:eastAsia="黑体"/>
          <w:b/>
          <w:sz w:val="44"/>
          <w:szCs w:val="44"/>
        </w:rPr>
        <w:t>废气</w:t>
      </w:r>
      <w:r w:rsidRPr="003E2C00">
        <w:rPr>
          <w:rFonts w:eastAsia="黑体"/>
          <w:b/>
          <w:sz w:val="44"/>
          <w:szCs w:val="44"/>
        </w:rPr>
        <w:t>(</w:t>
      </w:r>
      <w:r w:rsidRPr="003E2C00">
        <w:rPr>
          <w:rFonts w:eastAsia="黑体"/>
          <w:b/>
          <w:sz w:val="44"/>
          <w:szCs w:val="44"/>
        </w:rPr>
        <w:t>颗粒物</w:t>
      </w:r>
      <w:r w:rsidRPr="003E2C00">
        <w:rPr>
          <w:rFonts w:eastAsia="黑体"/>
          <w:b/>
          <w:sz w:val="44"/>
          <w:szCs w:val="44"/>
        </w:rPr>
        <w:t>)</w:t>
      </w:r>
      <w:r w:rsidRPr="003E2C00">
        <w:rPr>
          <w:rFonts w:eastAsia="黑体"/>
          <w:b/>
          <w:sz w:val="44"/>
          <w:szCs w:val="44"/>
        </w:rPr>
        <w:t>监测原始记录</w:t>
      </w:r>
      <w:r w:rsidRPr="003E2C00">
        <w:rPr>
          <w:rFonts w:eastAsia="黑体"/>
          <w:b/>
          <w:sz w:val="44"/>
          <w:szCs w:val="44"/>
        </w:rPr>
        <w:t>(I)</w:t>
      </w:r>
    </w:p>
    <w:p w:rsidR="00D9704D" w:rsidRPr="003E2C00" w:rsidRDefault="00D9704D" w:rsidP="00D9704D">
      <w:pPr>
        <w:rPr>
          <w:szCs w:val="21"/>
          <w:u w:val="single"/>
        </w:rPr>
      </w:pPr>
      <w:r w:rsidRPr="003E2C00">
        <w:rPr>
          <w:szCs w:val="21"/>
        </w:rPr>
        <w:t>标识</w:t>
      </w:r>
      <w:r w:rsidRPr="003E2C00">
        <w:rPr>
          <w:sz w:val="24"/>
        </w:rPr>
        <w:t>：</w:t>
      </w:r>
      <w:r w:rsidRPr="003E2C00">
        <w:rPr>
          <w:szCs w:val="21"/>
          <w:u w:val="single"/>
        </w:rPr>
        <w:t xml:space="preserve">            </w:t>
      </w:r>
      <w:r w:rsidRPr="003E2C00">
        <w:rPr>
          <w:sz w:val="24"/>
        </w:rPr>
        <w:t xml:space="preserve">                            </w:t>
      </w:r>
      <w:r w:rsidRPr="003E2C00">
        <w:rPr>
          <w:szCs w:val="21"/>
        </w:rPr>
        <w:t>任务编号：</w:t>
      </w:r>
      <w:r w:rsidRPr="003E2C00">
        <w:rPr>
          <w:szCs w:val="21"/>
          <w:u w:val="single"/>
        </w:rPr>
        <w:t xml:space="preserve">                    </w:t>
      </w:r>
    </w:p>
    <w:p w:rsidR="00D9704D" w:rsidRPr="003E2C00" w:rsidRDefault="00D9704D" w:rsidP="00D9704D">
      <w:pPr>
        <w:rPr>
          <w:szCs w:val="21"/>
        </w:rPr>
      </w:pPr>
      <w:r w:rsidRPr="003E2C00">
        <w:rPr>
          <w:szCs w:val="21"/>
        </w:rPr>
        <w:t>厂名</w:t>
      </w:r>
      <w:r w:rsidRPr="003E2C00">
        <w:rPr>
          <w:szCs w:val="21"/>
          <w:u w:val="single"/>
        </w:rPr>
        <w:t xml:space="preserve">             </w:t>
      </w:r>
      <w:r w:rsidRPr="003E2C00">
        <w:rPr>
          <w:szCs w:val="21"/>
        </w:rPr>
        <w:t>炉窖设备型号</w:t>
      </w:r>
      <w:r w:rsidRPr="003E2C00">
        <w:rPr>
          <w:szCs w:val="21"/>
          <w:u w:val="single"/>
        </w:rPr>
        <w:t xml:space="preserve">           </w:t>
      </w:r>
      <w:r w:rsidRPr="003E2C00">
        <w:rPr>
          <w:szCs w:val="21"/>
        </w:rPr>
        <w:t>生产厂家</w:t>
      </w:r>
      <w:r w:rsidRPr="003E2C00">
        <w:rPr>
          <w:szCs w:val="21"/>
          <w:u w:val="single"/>
        </w:rPr>
        <w:t xml:space="preserve">            </w:t>
      </w:r>
      <w:r w:rsidRPr="003E2C00">
        <w:rPr>
          <w:szCs w:val="21"/>
        </w:rPr>
        <w:t>启用日期</w:t>
      </w:r>
      <w:r w:rsidRPr="003E2C00">
        <w:rPr>
          <w:szCs w:val="21"/>
          <w:u w:val="single"/>
        </w:rPr>
        <w:t xml:space="preserve">           </w:t>
      </w:r>
    </w:p>
    <w:p w:rsidR="00D9704D" w:rsidRPr="003E2C00" w:rsidRDefault="00D9704D" w:rsidP="00D9704D">
      <w:pPr>
        <w:rPr>
          <w:szCs w:val="21"/>
        </w:rPr>
      </w:pPr>
      <w:r w:rsidRPr="003E2C00">
        <w:rPr>
          <w:szCs w:val="21"/>
        </w:rPr>
        <w:t>净化设备名称</w:t>
      </w:r>
      <w:r w:rsidRPr="003E2C00">
        <w:rPr>
          <w:szCs w:val="21"/>
          <w:u w:val="single"/>
        </w:rPr>
        <w:t xml:space="preserve">           </w:t>
      </w:r>
      <w:r w:rsidRPr="003E2C00">
        <w:rPr>
          <w:szCs w:val="21"/>
        </w:rPr>
        <w:t>生产厂家</w:t>
      </w:r>
      <w:r w:rsidRPr="003E2C00">
        <w:rPr>
          <w:szCs w:val="21"/>
          <w:u w:val="single"/>
        </w:rPr>
        <w:t xml:space="preserve">           </w:t>
      </w:r>
      <w:r w:rsidRPr="003E2C00">
        <w:rPr>
          <w:szCs w:val="21"/>
        </w:rPr>
        <w:t>启用日期</w:t>
      </w:r>
      <w:r w:rsidRPr="003E2C00">
        <w:rPr>
          <w:szCs w:val="21"/>
          <w:u w:val="single"/>
        </w:rPr>
        <w:t xml:space="preserve">           </w:t>
      </w:r>
      <w:r w:rsidRPr="003E2C00">
        <w:rPr>
          <w:szCs w:val="21"/>
        </w:rPr>
        <w:t>烟囱高度</w:t>
      </w:r>
      <w:r w:rsidRPr="003E2C00">
        <w:rPr>
          <w:szCs w:val="21"/>
          <w:u w:val="single"/>
        </w:rPr>
        <w:t xml:space="preserve">          </w:t>
      </w:r>
    </w:p>
    <w:p w:rsidR="00D9704D" w:rsidRPr="003E2C00" w:rsidRDefault="00D9704D" w:rsidP="00D9704D">
      <w:pPr>
        <w:rPr>
          <w:szCs w:val="21"/>
          <w:u w:val="single"/>
        </w:rPr>
      </w:pPr>
      <w:r w:rsidRPr="003E2C00">
        <w:rPr>
          <w:szCs w:val="21"/>
        </w:rPr>
        <w:t>厂家地址</w:t>
      </w:r>
      <w:r w:rsidRPr="003E2C00">
        <w:rPr>
          <w:szCs w:val="21"/>
          <w:u w:val="single"/>
        </w:rPr>
        <w:t xml:space="preserve">           </w:t>
      </w:r>
      <w:r w:rsidRPr="003E2C00">
        <w:rPr>
          <w:szCs w:val="21"/>
        </w:rPr>
        <w:t>联系人</w:t>
      </w:r>
      <w:r w:rsidRPr="003E2C00">
        <w:rPr>
          <w:szCs w:val="21"/>
          <w:u w:val="single"/>
        </w:rPr>
        <w:t xml:space="preserve">         </w:t>
      </w:r>
      <w:r w:rsidRPr="003E2C00">
        <w:rPr>
          <w:szCs w:val="21"/>
        </w:rPr>
        <w:t>邮编</w:t>
      </w:r>
      <w:r w:rsidRPr="003E2C00">
        <w:rPr>
          <w:szCs w:val="21"/>
          <w:u w:val="single"/>
        </w:rPr>
        <w:t xml:space="preserve">        </w:t>
      </w:r>
      <w:r w:rsidRPr="003E2C00">
        <w:rPr>
          <w:szCs w:val="21"/>
        </w:rPr>
        <w:t>电话</w:t>
      </w:r>
      <w:r w:rsidRPr="003E2C00">
        <w:rPr>
          <w:szCs w:val="21"/>
          <w:u w:val="single"/>
        </w:rPr>
        <w:t xml:space="preserve">           </w:t>
      </w:r>
      <w:r w:rsidRPr="003E2C00">
        <w:rPr>
          <w:szCs w:val="21"/>
        </w:rPr>
        <w:t>测定日期</w:t>
      </w:r>
      <w:r w:rsidRPr="003E2C00">
        <w:rPr>
          <w:szCs w:val="21"/>
          <w:u w:val="single"/>
        </w:rPr>
        <w:t xml:space="preserve">          </w:t>
      </w:r>
    </w:p>
    <w:p w:rsidR="00D9704D" w:rsidRPr="003E2C00" w:rsidRDefault="00D9704D" w:rsidP="00D9704D">
      <w:pPr>
        <w:rPr>
          <w:szCs w:val="21"/>
        </w:rPr>
      </w:pPr>
      <w:r w:rsidRPr="003E2C00">
        <w:rPr>
          <w:szCs w:val="21"/>
        </w:rPr>
        <w:t>污染源编码：</w:t>
      </w:r>
      <w:r w:rsidRPr="003E2C00">
        <w:rPr>
          <w:rFonts w:eastAsia="楷体_GB2312"/>
        </w:rPr>
        <w:t xml:space="preserve">____________ </w:t>
      </w:r>
      <w:r w:rsidRPr="003E2C00">
        <w:rPr>
          <w:szCs w:val="21"/>
        </w:rPr>
        <w:t>排放设施编码</w:t>
      </w:r>
      <w:r w:rsidRPr="003E2C00">
        <w:rPr>
          <w:rFonts w:eastAsia="楷体_GB2312"/>
        </w:rPr>
        <w:t>：</w:t>
      </w:r>
      <w:r w:rsidRPr="003E2C00">
        <w:rPr>
          <w:rFonts w:eastAsia="楷体_GB2312"/>
        </w:rPr>
        <w:t xml:space="preserve">__________ </w:t>
      </w:r>
      <w:r w:rsidRPr="003E2C00">
        <w:rPr>
          <w:szCs w:val="21"/>
        </w:rPr>
        <w:t>排放口编码：</w:t>
      </w:r>
      <w:r w:rsidRPr="003E2C00">
        <w:rPr>
          <w:rFonts w:eastAsia="楷体_GB2312"/>
        </w:rPr>
        <w:t>__________________</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7"/>
        <w:gridCol w:w="2428"/>
        <w:gridCol w:w="540"/>
        <w:gridCol w:w="900"/>
        <w:gridCol w:w="557"/>
        <w:gridCol w:w="395"/>
        <w:gridCol w:w="163"/>
        <w:gridCol w:w="377"/>
        <w:gridCol w:w="180"/>
        <w:gridCol w:w="558"/>
        <w:gridCol w:w="557"/>
        <w:gridCol w:w="558"/>
        <w:gridCol w:w="557"/>
        <w:gridCol w:w="558"/>
      </w:tblGrid>
      <w:tr w:rsidR="00D9704D" w:rsidRPr="003E2C00" w:rsidTr="00E74304">
        <w:trPr>
          <w:jc w:val="center"/>
        </w:trPr>
        <w:tc>
          <w:tcPr>
            <w:tcW w:w="2885" w:type="dxa"/>
            <w:gridSpan w:val="2"/>
            <w:tcBorders>
              <w:top w:val="single" w:sz="12" w:space="0" w:color="auto"/>
              <w:left w:val="single" w:sz="12" w:space="0" w:color="auto"/>
            </w:tcBorders>
            <w:shd w:val="clear" w:color="auto" w:fill="auto"/>
            <w:vAlign w:val="center"/>
          </w:tcPr>
          <w:p w:rsidR="00D9704D" w:rsidRPr="003E2C00" w:rsidRDefault="00D9704D" w:rsidP="00E74304">
            <w:pPr>
              <w:jc w:val="center"/>
              <w:rPr>
                <w:szCs w:val="21"/>
              </w:rPr>
            </w:pPr>
            <w:r w:rsidRPr="0080397B">
              <w:rPr>
                <w:spacing w:val="60"/>
                <w:kern w:val="0"/>
                <w:szCs w:val="21"/>
                <w:fitText w:val="1260" w:id="-2042979840"/>
              </w:rPr>
              <w:t>参数名</w:t>
            </w:r>
            <w:r w:rsidRPr="0080397B">
              <w:rPr>
                <w:spacing w:val="30"/>
                <w:kern w:val="0"/>
                <w:szCs w:val="21"/>
                <w:fitText w:val="1260" w:id="-2042979840"/>
              </w:rPr>
              <w:t>称</w:t>
            </w:r>
          </w:p>
        </w:tc>
        <w:tc>
          <w:tcPr>
            <w:tcW w:w="540" w:type="dxa"/>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符号</w:t>
            </w:r>
          </w:p>
        </w:tc>
        <w:tc>
          <w:tcPr>
            <w:tcW w:w="900" w:type="dxa"/>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单位</w:t>
            </w:r>
          </w:p>
        </w:tc>
        <w:tc>
          <w:tcPr>
            <w:tcW w:w="4460" w:type="dxa"/>
            <w:gridSpan w:val="10"/>
            <w:tcBorders>
              <w:top w:val="single" w:sz="12" w:space="0" w:color="auto"/>
              <w:right w:val="single" w:sz="12" w:space="0" w:color="auto"/>
            </w:tcBorders>
            <w:shd w:val="clear" w:color="auto" w:fill="auto"/>
            <w:vAlign w:val="center"/>
          </w:tcPr>
          <w:p w:rsidR="00D9704D" w:rsidRPr="003E2C00" w:rsidRDefault="00D9704D" w:rsidP="00E74304">
            <w:pPr>
              <w:jc w:val="center"/>
              <w:rPr>
                <w:szCs w:val="21"/>
              </w:rPr>
            </w:pPr>
            <w:r w:rsidRPr="003E2C00">
              <w:rPr>
                <w:szCs w:val="21"/>
              </w:rPr>
              <w:t>测试计算结果</w:t>
            </w:r>
          </w:p>
        </w:tc>
      </w:tr>
      <w:tr w:rsidR="00D9704D" w:rsidRPr="003E2C00" w:rsidTr="00E74304">
        <w:trPr>
          <w:jc w:val="center"/>
        </w:trPr>
        <w:tc>
          <w:tcPr>
            <w:tcW w:w="457" w:type="dxa"/>
            <w:vMerge w:val="restart"/>
            <w:tcBorders>
              <w:left w:val="single" w:sz="12" w:space="0" w:color="auto"/>
            </w:tcBorders>
            <w:shd w:val="clear" w:color="auto" w:fill="auto"/>
            <w:textDirection w:val="tbRlV"/>
            <w:vAlign w:val="center"/>
          </w:tcPr>
          <w:p w:rsidR="00D9704D" w:rsidRPr="003E2C00" w:rsidRDefault="00D9704D" w:rsidP="00E74304">
            <w:pPr>
              <w:ind w:left="113" w:right="113"/>
              <w:jc w:val="center"/>
              <w:rPr>
                <w:szCs w:val="21"/>
              </w:rPr>
            </w:pPr>
            <w:r w:rsidRPr="0080397B">
              <w:rPr>
                <w:spacing w:val="60"/>
                <w:kern w:val="0"/>
                <w:szCs w:val="21"/>
                <w:fitText w:val="1260" w:id="-2042979839"/>
              </w:rPr>
              <w:t>流速测</w:t>
            </w:r>
            <w:r w:rsidRPr="0080397B">
              <w:rPr>
                <w:spacing w:val="30"/>
                <w:kern w:val="0"/>
                <w:szCs w:val="21"/>
                <w:fitText w:val="1260" w:id="-2042979839"/>
              </w:rPr>
              <w:t>定</w:t>
            </w:r>
          </w:p>
        </w:tc>
        <w:tc>
          <w:tcPr>
            <w:tcW w:w="2428" w:type="dxa"/>
            <w:shd w:val="clear" w:color="auto" w:fill="auto"/>
            <w:vAlign w:val="center"/>
          </w:tcPr>
          <w:p w:rsidR="00D9704D" w:rsidRPr="003E2C00" w:rsidRDefault="00D9704D" w:rsidP="00E74304">
            <w:pPr>
              <w:jc w:val="center"/>
              <w:rPr>
                <w:szCs w:val="21"/>
              </w:rPr>
            </w:pPr>
            <w:r w:rsidRPr="003E2C00">
              <w:rPr>
                <w:spacing w:val="105"/>
                <w:kern w:val="0"/>
                <w:szCs w:val="21"/>
                <w:fitText w:val="1470" w:id="-2042979838"/>
              </w:rPr>
              <w:t>排烟温</w:t>
            </w:r>
            <w:r w:rsidRPr="003E2C00">
              <w:rPr>
                <w:kern w:val="0"/>
                <w:szCs w:val="21"/>
                <w:fitText w:val="1470" w:id="-2042979838"/>
              </w:rPr>
              <w:t>度</w:t>
            </w:r>
          </w:p>
        </w:tc>
        <w:tc>
          <w:tcPr>
            <w:tcW w:w="540" w:type="dxa"/>
            <w:shd w:val="clear" w:color="auto" w:fill="auto"/>
            <w:vAlign w:val="center"/>
          </w:tcPr>
          <w:p w:rsidR="00D9704D" w:rsidRPr="003E2C00" w:rsidRDefault="00D9704D" w:rsidP="00E74304">
            <w:pPr>
              <w:jc w:val="center"/>
              <w:rPr>
                <w:szCs w:val="21"/>
              </w:rPr>
            </w:pPr>
            <w:r w:rsidRPr="003E2C00">
              <w:rPr>
                <w:szCs w:val="21"/>
              </w:rPr>
              <w:t>ts</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45"/>
                <w:kern w:val="0"/>
                <w:szCs w:val="21"/>
                <w:fitText w:val="1470" w:id="-2042979837"/>
              </w:rPr>
              <w:t>毕托管系</w:t>
            </w:r>
            <w:r w:rsidRPr="0080397B">
              <w:rPr>
                <w:spacing w:val="30"/>
                <w:kern w:val="0"/>
                <w:szCs w:val="21"/>
                <w:fitText w:val="1470" w:id="-2042979837"/>
              </w:rPr>
              <w:t>数</w:t>
            </w:r>
          </w:p>
        </w:tc>
        <w:tc>
          <w:tcPr>
            <w:tcW w:w="540" w:type="dxa"/>
            <w:shd w:val="clear" w:color="auto" w:fill="auto"/>
            <w:vAlign w:val="center"/>
          </w:tcPr>
          <w:p w:rsidR="00D9704D" w:rsidRPr="003E2C00" w:rsidRDefault="00D9704D" w:rsidP="00E74304">
            <w:pPr>
              <w:jc w:val="center"/>
              <w:rPr>
                <w:szCs w:val="21"/>
              </w:rPr>
            </w:pPr>
            <w:r w:rsidRPr="003E2C00">
              <w:rPr>
                <w:szCs w:val="21"/>
              </w:rPr>
              <w:t>Kp</w:t>
            </w:r>
          </w:p>
        </w:tc>
        <w:tc>
          <w:tcPr>
            <w:tcW w:w="900" w:type="dxa"/>
            <w:shd w:val="clear" w:color="auto" w:fill="auto"/>
            <w:vAlign w:val="center"/>
          </w:tcPr>
          <w:p w:rsidR="00D9704D" w:rsidRPr="003E2C00" w:rsidRDefault="00D9704D" w:rsidP="00E74304">
            <w:pPr>
              <w:jc w:val="center"/>
              <w:rPr>
                <w:szCs w:val="21"/>
              </w:rPr>
            </w:pP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45"/>
                <w:kern w:val="0"/>
                <w:szCs w:val="21"/>
                <w:fitText w:val="1470" w:id="-2042979836"/>
              </w:rPr>
              <w:t>微压计系</w:t>
            </w:r>
            <w:r w:rsidRPr="0080397B">
              <w:rPr>
                <w:spacing w:val="30"/>
                <w:kern w:val="0"/>
                <w:szCs w:val="21"/>
                <w:fitText w:val="1470" w:id="-2042979836"/>
              </w:rPr>
              <w:t>数</w:t>
            </w:r>
          </w:p>
        </w:tc>
        <w:tc>
          <w:tcPr>
            <w:tcW w:w="540" w:type="dxa"/>
            <w:shd w:val="clear" w:color="auto" w:fill="auto"/>
            <w:vAlign w:val="center"/>
          </w:tcPr>
          <w:p w:rsidR="00D9704D" w:rsidRPr="003E2C00" w:rsidRDefault="00D9704D" w:rsidP="00E74304">
            <w:pPr>
              <w:jc w:val="center"/>
              <w:rPr>
                <w:szCs w:val="21"/>
              </w:rPr>
            </w:pPr>
            <w:r w:rsidRPr="003E2C00">
              <w:rPr>
                <w:szCs w:val="21"/>
              </w:rPr>
              <w:t>K</w:t>
            </w:r>
          </w:p>
        </w:tc>
        <w:tc>
          <w:tcPr>
            <w:tcW w:w="900" w:type="dxa"/>
            <w:shd w:val="clear" w:color="auto" w:fill="auto"/>
            <w:vAlign w:val="center"/>
          </w:tcPr>
          <w:p w:rsidR="00D9704D" w:rsidRPr="003E2C00" w:rsidRDefault="00D9704D" w:rsidP="00E74304">
            <w:pPr>
              <w:jc w:val="center"/>
              <w:rPr>
                <w:szCs w:val="21"/>
              </w:rPr>
            </w:pP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pacing w:val="105"/>
                <w:kern w:val="0"/>
                <w:szCs w:val="21"/>
                <w:fitText w:val="1470" w:id="-2042979835"/>
              </w:rPr>
              <w:t>测点编</w:t>
            </w:r>
            <w:r w:rsidRPr="003E2C00">
              <w:rPr>
                <w:kern w:val="0"/>
                <w:szCs w:val="21"/>
                <w:fitText w:val="1470" w:id="-2042979835"/>
              </w:rPr>
              <w:t>号</w:t>
            </w:r>
          </w:p>
        </w:tc>
        <w:tc>
          <w:tcPr>
            <w:tcW w:w="540" w:type="dxa"/>
            <w:shd w:val="clear" w:color="auto" w:fill="auto"/>
            <w:vAlign w:val="center"/>
          </w:tcPr>
          <w:p w:rsidR="00D9704D" w:rsidRPr="003E2C00" w:rsidRDefault="00D9704D" w:rsidP="00E74304">
            <w:pPr>
              <w:jc w:val="center"/>
              <w:rPr>
                <w:szCs w:val="21"/>
              </w:rPr>
            </w:pPr>
            <w:r w:rsidRPr="003E2C00">
              <w:rPr>
                <w:szCs w:val="21"/>
              </w:rPr>
              <w:t>/</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557" w:type="dxa"/>
            <w:shd w:val="clear" w:color="auto" w:fill="auto"/>
            <w:vAlign w:val="center"/>
          </w:tcPr>
          <w:p w:rsidR="00D9704D" w:rsidRPr="003E2C00" w:rsidRDefault="00D9704D" w:rsidP="00E74304">
            <w:pPr>
              <w:jc w:val="center"/>
              <w:rPr>
                <w:szCs w:val="21"/>
              </w:rPr>
            </w:pPr>
            <w:r w:rsidRPr="003E2C00">
              <w:rPr>
                <w:szCs w:val="21"/>
              </w:rPr>
              <w:t>1</w:t>
            </w:r>
          </w:p>
        </w:tc>
        <w:tc>
          <w:tcPr>
            <w:tcW w:w="558" w:type="dxa"/>
            <w:gridSpan w:val="2"/>
            <w:shd w:val="clear" w:color="auto" w:fill="auto"/>
            <w:vAlign w:val="center"/>
          </w:tcPr>
          <w:p w:rsidR="00D9704D" w:rsidRPr="003E2C00" w:rsidRDefault="00D9704D" w:rsidP="00E74304">
            <w:pPr>
              <w:jc w:val="center"/>
              <w:rPr>
                <w:szCs w:val="21"/>
              </w:rPr>
            </w:pPr>
            <w:r w:rsidRPr="003E2C00">
              <w:rPr>
                <w:szCs w:val="21"/>
              </w:rPr>
              <w:t>2</w:t>
            </w:r>
          </w:p>
        </w:tc>
        <w:tc>
          <w:tcPr>
            <w:tcW w:w="557" w:type="dxa"/>
            <w:gridSpan w:val="2"/>
            <w:shd w:val="clear" w:color="auto" w:fill="auto"/>
            <w:vAlign w:val="center"/>
          </w:tcPr>
          <w:p w:rsidR="00D9704D" w:rsidRPr="003E2C00" w:rsidRDefault="00D9704D" w:rsidP="00E74304">
            <w:pPr>
              <w:jc w:val="center"/>
              <w:rPr>
                <w:szCs w:val="21"/>
              </w:rPr>
            </w:pPr>
            <w:r w:rsidRPr="003E2C00">
              <w:rPr>
                <w:szCs w:val="21"/>
              </w:rPr>
              <w:t>3</w:t>
            </w:r>
          </w:p>
        </w:tc>
        <w:tc>
          <w:tcPr>
            <w:tcW w:w="558" w:type="dxa"/>
            <w:shd w:val="clear" w:color="auto" w:fill="auto"/>
            <w:vAlign w:val="center"/>
          </w:tcPr>
          <w:p w:rsidR="00D9704D" w:rsidRPr="003E2C00" w:rsidRDefault="00D9704D" w:rsidP="00E74304">
            <w:pPr>
              <w:jc w:val="center"/>
              <w:rPr>
                <w:szCs w:val="21"/>
              </w:rPr>
            </w:pPr>
            <w:r w:rsidRPr="003E2C00">
              <w:rPr>
                <w:szCs w:val="21"/>
              </w:rPr>
              <w:t>4</w:t>
            </w:r>
          </w:p>
        </w:tc>
        <w:tc>
          <w:tcPr>
            <w:tcW w:w="557" w:type="dxa"/>
            <w:shd w:val="clear" w:color="auto" w:fill="auto"/>
            <w:vAlign w:val="center"/>
          </w:tcPr>
          <w:p w:rsidR="00D9704D" w:rsidRPr="003E2C00" w:rsidRDefault="00D9704D" w:rsidP="00E74304">
            <w:pPr>
              <w:jc w:val="center"/>
              <w:rPr>
                <w:szCs w:val="21"/>
              </w:rPr>
            </w:pPr>
            <w:r w:rsidRPr="003E2C00">
              <w:rPr>
                <w:szCs w:val="21"/>
              </w:rPr>
              <w:t>5</w:t>
            </w:r>
          </w:p>
        </w:tc>
        <w:tc>
          <w:tcPr>
            <w:tcW w:w="558" w:type="dxa"/>
            <w:shd w:val="clear" w:color="auto" w:fill="auto"/>
            <w:vAlign w:val="center"/>
          </w:tcPr>
          <w:p w:rsidR="00D9704D" w:rsidRPr="003E2C00" w:rsidRDefault="00D9704D" w:rsidP="00E74304">
            <w:pPr>
              <w:jc w:val="center"/>
              <w:rPr>
                <w:szCs w:val="21"/>
              </w:rPr>
            </w:pPr>
            <w:r w:rsidRPr="003E2C00">
              <w:rPr>
                <w:szCs w:val="21"/>
              </w:rPr>
              <w:t>6</w:t>
            </w:r>
          </w:p>
        </w:tc>
        <w:tc>
          <w:tcPr>
            <w:tcW w:w="557" w:type="dxa"/>
            <w:shd w:val="clear" w:color="auto" w:fill="auto"/>
            <w:vAlign w:val="center"/>
          </w:tcPr>
          <w:p w:rsidR="00D9704D" w:rsidRPr="003E2C00" w:rsidRDefault="00D9704D" w:rsidP="00E74304">
            <w:pPr>
              <w:jc w:val="center"/>
              <w:rPr>
                <w:szCs w:val="21"/>
              </w:rPr>
            </w:pPr>
            <w:r w:rsidRPr="003E2C00">
              <w:rPr>
                <w:szCs w:val="21"/>
              </w:rPr>
              <w:t>7</w:t>
            </w: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r w:rsidRPr="003E2C00">
              <w:rPr>
                <w:szCs w:val="21"/>
              </w:rPr>
              <w:t>8</w:t>
            </w: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pacing w:val="105"/>
                <w:kern w:val="0"/>
                <w:szCs w:val="21"/>
                <w:fitText w:val="1470" w:id="-2042979834"/>
              </w:rPr>
              <w:t>烟气动</w:t>
            </w:r>
            <w:r w:rsidRPr="003E2C00">
              <w:rPr>
                <w:kern w:val="0"/>
                <w:szCs w:val="21"/>
                <w:fitText w:val="1470" w:id="-2042979834"/>
              </w:rPr>
              <w:t>压</w:t>
            </w:r>
          </w:p>
        </w:tc>
        <w:tc>
          <w:tcPr>
            <w:tcW w:w="540" w:type="dxa"/>
            <w:shd w:val="clear" w:color="auto" w:fill="auto"/>
            <w:vAlign w:val="center"/>
          </w:tcPr>
          <w:p w:rsidR="00D9704D" w:rsidRPr="003E2C00" w:rsidRDefault="00D9704D" w:rsidP="00E74304">
            <w:pPr>
              <w:jc w:val="center"/>
              <w:rPr>
                <w:szCs w:val="21"/>
              </w:rPr>
            </w:pPr>
            <w:r w:rsidRPr="003E2C00">
              <w:rPr>
                <w:szCs w:val="21"/>
              </w:rPr>
              <w:t>Hd</w:t>
            </w:r>
          </w:p>
        </w:tc>
        <w:tc>
          <w:tcPr>
            <w:tcW w:w="900" w:type="dxa"/>
            <w:shd w:val="clear" w:color="auto" w:fill="auto"/>
            <w:vAlign w:val="center"/>
          </w:tcPr>
          <w:p w:rsidR="00D9704D" w:rsidRPr="003E2C00" w:rsidRDefault="00D9704D" w:rsidP="00E74304">
            <w:pPr>
              <w:jc w:val="center"/>
              <w:rPr>
                <w:szCs w:val="21"/>
              </w:rPr>
            </w:pPr>
            <w:r w:rsidRPr="003E2C00">
              <w:rPr>
                <w:szCs w:val="21"/>
              </w:rPr>
              <w:t>Pa</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pacing w:val="105"/>
                <w:kern w:val="0"/>
                <w:szCs w:val="21"/>
                <w:fitText w:val="1470" w:id="-2042979833"/>
              </w:rPr>
              <w:t>烟气流</w:t>
            </w:r>
            <w:r w:rsidRPr="003E2C00">
              <w:rPr>
                <w:kern w:val="0"/>
                <w:szCs w:val="21"/>
                <w:fitText w:val="1470" w:id="-2042979833"/>
              </w:rPr>
              <w:t>速</w:t>
            </w:r>
          </w:p>
        </w:tc>
        <w:tc>
          <w:tcPr>
            <w:tcW w:w="540" w:type="dxa"/>
            <w:shd w:val="clear" w:color="auto" w:fill="auto"/>
            <w:vAlign w:val="center"/>
          </w:tcPr>
          <w:p w:rsidR="00D9704D" w:rsidRPr="003E2C00" w:rsidRDefault="00D9704D" w:rsidP="00E74304">
            <w:pPr>
              <w:jc w:val="center"/>
              <w:rPr>
                <w:szCs w:val="21"/>
              </w:rPr>
            </w:pPr>
            <w:r w:rsidRPr="003E2C00">
              <w:rPr>
                <w:szCs w:val="21"/>
              </w:rPr>
              <w:t>Vs</w:t>
            </w:r>
          </w:p>
        </w:tc>
        <w:tc>
          <w:tcPr>
            <w:tcW w:w="900" w:type="dxa"/>
            <w:shd w:val="clear" w:color="auto" w:fill="auto"/>
            <w:vAlign w:val="center"/>
          </w:tcPr>
          <w:p w:rsidR="00D9704D" w:rsidRPr="003E2C00" w:rsidRDefault="00D9704D" w:rsidP="00E74304">
            <w:pPr>
              <w:jc w:val="center"/>
              <w:rPr>
                <w:szCs w:val="21"/>
              </w:rPr>
            </w:pPr>
            <w:r w:rsidRPr="003E2C00">
              <w:rPr>
                <w:szCs w:val="21"/>
              </w:rPr>
              <w:t>m/s</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bottom w:val="double" w:sz="4" w:space="0" w:color="auto"/>
            </w:tcBorders>
            <w:shd w:val="clear" w:color="auto" w:fill="auto"/>
            <w:vAlign w:val="center"/>
          </w:tcPr>
          <w:p w:rsidR="00D9704D" w:rsidRPr="003E2C00" w:rsidRDefault="00D9704D" w:rsidP="00E74304">
            <w:pPr>
              <w:jc w:val="center"/>
              <w:rPr>
                <w:szCs w:val="21"/>
              </w:rPr>
            </w:pPr>
          </w:p>
        </w:tc>
        <w:tc>
          <w:tcPr>
            <w:tcW w:w="2428" w:type="dxa"/>
            <w:tcBorders>
              <w:bottom w:val="double" w:sz="4" w:space="0" w:color="auto"/>
            </w:tcBorders>
            <w:shd w:val="clear" w:color="auto" w:fill="auto"/>
            <w:vAlign w:val="center"/>
          </w:tcPr>
          <w:p w:rsidR="00D9704D" w:rsidRPr="003E2C00" w:rsidRDefault="00D9704D" w:rsidP="00E74304">
            <w:pPr>
              <w:jc w:val="center"/>
              <w:rPr>
                <w:szCs w:val="21"/>
              </w:rPr>
            </w:pPr>
            <w:r w:rsidRPr="0080397B">
              <w:rPr>
                <w:spacing w:val="15"/>
                <w:kern w:val="0"/>
                <w:szCs w:val="21"/>
                <w:fitText w:val="1470" w:id="-2042979832"/>
              </w:rPr>
              <w:t>烟气平均流</w:t>
            </w:r>
            <w:r w:rsidRPr="0080397B">
              <w:rPr>
                <w:spacing w:val="30"/>
                <w:kern w:val="0"/>
                <w:szCs w:val="21"/>
                <w:fitText w:val="1470" w:id="-2042979832"/>
              </w:rPr>
              <w:t>速</w:t>
            </w:r>
          </w:p>
        </w:tc>
        <w:tc>
          <w:tcPr>
            <w:tcW w:w="540" w:type="dxa"/>
            <w:tcBorders>
              <w:bottom w:val="double" w:sz="4" w:space="0" w:color="auto"/>
            </w:tcBorders>
            <w:shd w:val="clear" w:color="auto" w:fill="auto"/>
            <w:vAlign w:val="center"/>
          </w:tcPr>
          <w:p w:rsidR="00D9704D" w:rsidRPr="003E2C00" w:rsidRDefault="00D9704D" w:rsidP="00E74304">
            <w:pPr>
              <w:jc w:val="center"/>
              <w:rPr>
                <w:szCs w:val="21"/>
              </w:rPr>
            </w:pPr>
            <w:r w:rsidRPr="003E2C00">
              <w:rPr>
                <w:szCs w:val="21"/>
              </w:rPr>
              <w:t>Vs</w:t>
            </w:r>
          </w:p>
        </w:tc>
        <w:tc>
          <w:tcPr>
            <w:tcW w:w="900" w:type="dxa"/>
            <w:tcBorders>
              <w:bottom w:val="double" w:sz="4" w:space="0" w:color="auto"/>
            </w:tcBorders>
            <w:shd w:val="clear" w:color="auto" w:fill="auto"/>
            <w:vAlign w:val="center"/>
          </w:tcPr>
          <w:p w:rsidR="00D9704D" w:rsidRPr="003E2C00" w:rsidRDefault="00D9704D" w:rsidP="00E74304">
            <w:pPr>
              <w:jc w:val="center"/>
              <w:rPr>
                <w:szCs w:val="21"/>
              </w:rPr>
            </w:pPr>
            <w:r w:rsidRPr="003E2C00">
              <w:rPr>
                <w:szCs w:val="21"/>
              </w:rPr>
              <w:t>m/s</w:t>
            </w:r>
          </w:p>
        </w:tc>
        <w:tc>
          <w:tcPr>
            <w:tcW w:w="4460" w:type="dxa"/>
            <w:gridSpan w:val="10"/>
            <w:tcBorders>
              <w:bottom w:val="double" w:sz="4" w:space="0" w:color="auto"/>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val="restart"/>
            <w:tcBorders>
              <w:top w:val="double" w:sz="4" w:space="0" w:color="auto"/>
              <w:left w:val="single" w:sz="12" w:space="0" w:color="auto"/>
            </w:tcBorders>
            <w:shd w:val="clear" w:color="auto" w:fill="auto"/>
            <w:textDirection w:val="tbRlV"/>
            <w:vAlign w:val="center"/>
          </w:tcPr>
          <w:p w:rsidR="00D9704D" w:rsidRPr="003E2C00" w:rsidRDefault="00D9704D" w:rsidP="00E74304">
            <w:pPr>
              <w:ind w:left="113" w:right="113"/>
              <w:jc w:val="center"/>
              <w:rPr>
                <w:szCs w:val="21"/>
              </w:rPr>
            </w:pPr>
            <w:r w:rsidRPr="0080397B">
              <w:rPr>
                <w:spacing w:val="120"/>
                <w:kern w:val="0"/>
                <w:szCs w:val="21"/>
                <w:fitText w:val="2520" w:id="-2042979831"/>
              </w:rPr>
              <w:t>烟尘采样分</w:t>
            </w:r>
            <w:r w:rsidRPr="0080397B">
              <w:rPr>
                <w:spacing w:val="30"/>
                <w:kern w:val="0"/>
                <w:szCs w:val="21"/>
                <w:fitText w:val="2520" w:id="-2042979831"/>
              </w:rPr>
              <w:t>析</w:t>
            </w:r>
          </w:p>
        </w:tc>
        <w:tc>
          <w:tcPr>
            <w:tcW w:w="2428" w:type="dxa"/>
            <w:tcBorders>
              <w:top w:val="double" w:sz="4" w:space="0" w:color="auto"/>
            </w:tcBorders>
            <w:shd w:val="clear" w:color="auto" w:fill="auto"/>
            <w:vAlign w:val="center"/>
          </w:tcPr>
          <w:p w:rsidR="00D9704D" w:rsidRPr="003E2C00" w:rsidRDefault="00D9704D" w:rsidP="00E74304">
            <w:pPr>
              <w:jc w:val="center"/>
              <w:rPr>
                <w:szCs w:val="21"/>
              </w:rPr>
            </w:pPr>
            <w:r w:rsidRPr="003E2C00">
              <w:rPr>
                <w:szCs w:val="21"/>
              </w:rPr>
              <w:t>采样嘴直径</w:t>
            </w:r>
          </w:p>
        </w:tc>
        <w:tc>
          <w:tcPr>
            <w:tcW w:w="540" w:type="dxa"/>
            <w:tcBorders>
              <w:top w:val="double" w:sz="4" w:space="0" w:color="auto"/>
            </w:tcBorders>
            <w:shd w:val="clear" w:color="auto" w:fill="auto"/>
            <w:vAlign w:val="center"/>
          </w:tcPr>
          <w:p w:rsidR="00D9704D" w:rsidRPr="003E2C00" w:rsidRDefault="00D9704D" w:rsidP="00E74304">
            <w:pPr>
              <w:jc w:val="center"/>
              <w:rPr>
                <w:szCs w:val="21"/>
              </w:rPr>
            </w:pPr>
            <w:r w:rsidRPr="003E2C00">
              <w:rPr>
                <w:szCs w:val="21"/>
              </w:rPr>
              <w:t>d</w:t>
            </w:r>
          </w:p>
        </w:tc>
        <w:tc>
          <w:tcPr>
            <w:tcW w:w="900" w:type="dxa"/>
            <w:tcBorders>
              <w:top w:val="double" w:sz="4" w:space="0" w:color="auto"/>
            </w:tcBorders>
            <w:shd w:val="clear" w:color="auto" w:fill="auto"/>
            <w:vAlign w:val="center"/>
          </w:tcPr>
          <w:p w:rsidR="00D9704D" w:rsidRPr="003E2C00" w:rsidRDefault="00D9704D" w:rsidP="00E74304">
            <w:pPr>
              <w:jc w:val="center"/>
              <w:rPr>
                <w:szCs w:val="21"/>
              </w:rPr>
            </w:pPr>
            <w:r w:rsidRPr="003E2C00">
              <w:rPr>
                <w:szCs w:val="21"/>
              </w:rPr>
              <w:t>mm</w:t>
            </w:r>
          </w:p>
        </w:tc>
        <w:tc>
          <w:tcPr>
            <w:tcW w:w="557" w:type="dxa"/>
            <w:tcBorders>
              <w:top w:val="double" w:sz="4" w:space="0" w:color="auto"/>
            </w:tcBorders>
            <w:shd w:val="clear" w:color="auto" w:fill="auto"/>
            <w:vAlign w:val="center"/>
          </w:tcPr>
          <w:p w:rsidR="00D9704D" w:rsidRPr="003E2C00" w:rsidRDefault="00D9704D" w:rsidP="00E74304">
            <w:pPr>
              <w:jc w:val="center"/>
              <w:rPr>
                <w:szCs w:val="21"/>
              </w:rPr>
            </w:pPr>
          </w:p>
        </w:tc>
        <w:tc>
          <w:tcPr>
            <w:tcW w:w="558" w:type="dxa"/>
            <w:gridSpan w:val="2"/>
            <w:tcBorders>
              <w:top w:val="double" w:sz="4" w:space="0" w:color="auto"/>
            </w:tcBorders>
            <w:shd w:val="clear" w:color="auto" w:fill="auto"/>
            <w:vAlign w:val="center"/>
          </w:tcPr>
          <w:p w:rsidR="00D9704D" w:rsidRPr="003E2C00" w:rsidRDefault="00D9704D" w:rsidP="00E74304">
            <w:pPr>
              <w:jc w:val="center"/>
              <w:rPr>
                <w:szCs w:val="21"/>
              </w:rPr>
            </w:pPr>
          </w:p>
        </w:tc>
        <w:tc>
          <w:tcPr>
            <w:tcW w:w="557" w:type="dxa"/>
            <w:gridSpan w:val="2"/>
            <w:tcBorders>
              <w:top w:val="double" w:sz="4" w:space="0" w:color="auto"/>
            </w:tcBorders>
            <w:shd w:val="clear" w:color="auto" w:fill="auto"/>
            <w:vAlign w:val="center"/>
          </w:tcPr>
          <w:p w:rsidR="00D9704D" w:rsidRPr="003E2C00" w:rsidRDefault="00D9704D" w:rsidP="00E74304">
            <w:pPr>
              <w:jc w:val="center"/>
              <w:rPr>
                <w:szCs w:val="21"/>
              </w:rPr>
            </w:pPr>
          </w:p>
        </w:tc>
        <w:tc>
          <w:tcPr>
            <w:tcW w:w="558" w:type="dxa"/>
            <w:tcBorders>
              <w:top w:val="double" w:sz="4" w:space="0" w:color="auto"/>
            </w:tcBorders>
            <w:shd w:val="clear" w:color="auto" w:fill="auto"/>
            <w:vAlign w:val="center"/>
          </w:tcPr>
          <w:p w:rsidR="00D9704D" w:rsidRPr="003E2C00" w:rsidRDefault="00D9704D" w:rsidP="00E74304">
            <w:pPr>
              <w:jc w:val="center"/>
              <w:rPr>
                <w:szCs w:val="21"/>
              </w:rPr>
            </w:pPr>
          </w:p>
        </w:tc>
        <w:tc>
          <w:tcPr>
            <w:tcW w:w="557" w:type="dxa"/>
            <w:tcBorders>
              <w:top w:val="double" w:sz="4" w:space="0" w:color="auto"/>
            </w:tcBorders>
            <w:shd w:val="clear" w:color="auto" w:fill="auto"/>
            <w:vAlign w:val="center"/>
          </w:tcPr>
          <w:p w:rsidR="00D9704D" w:rsidRPr="003E2C00" w:rsidRDefault="00D9704D" w:rsidP="00E74304">
            <w:pPr>
              <w:jc w:val="center"/>
              <w:rPr>
                <w:szCs w:val="21"/>
              </w:rPr>
            </w:pPr>
          </w:p>
        </w:tc>
        <w:tc>
          <w:tcPr>
            <w:tcW w:w="558" w:type="dxa"/>
            <w:tcBorders>
              <w:top w:val="double" w:sz="4" w:space="0" w:color="auto"/>
            </w:tcBorders>
            <w:shd w:val="clear" w:color="auto" w:fill="auto"/>
            <w:vAlign w:val="center"/>
          </w:tcPr>
          <w:p w:rsidR="00D9704D" w:rsidRPr="003E2C00" w:rsidRDefault="00D9704D" w:rsidP="00E74304">
            <w:pPr>
              <w:jc w:val="center"/>
              <w:rPr>
                <w:szCs w:val="21"/>
              </w:rPr>
            </w:pPr>
          </w:p>
        </w:tc>
        <w:tc>
          <w:tcPr>
            <w:tcW w:w="557" w:type="dxa"/>
            <w:tcBorders>
              <w:top w:val="double" w:sz="4" w:space="0" w:color="auto"/>
            </w:tcBorders>
            <w:shd w:val="clear" w:color="auto" w:fill="auto"/>
            <w:vAlign w:val="center"/>
          </w:tcPr>
          <w:p w:rsidR="00D9704D" w:rsidRPr="003E2C00" w:rsidRDefault="00D9704D" w:rsidP="00E74304">
            <w:pPr>
              <w:jc w:val="center"/>
              <w:rPr>
                <w:szCs w:val="21"/>
              </w:rPr>
            </w:pPr>
          </w:p>
        </w:tc>
        <w:tc>
          <w:tcPr>
            <w:tcW w:w="558" w:type="dxa"/>
            <w:tcBorders>
              <w:top w:val="double" w:sz="4" w:space="0" w:color="auto"/>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等速采样读数</w:t>
            </w:r>
          </w:p>
        </w:tc>
        <w:tc>
          <w:tcPr>
            <w:tcW w:w="540" w:type="dxa"/>
            <w:shd w:val="clear" w:color="auto" w:fill="auto"/>
            <w:vAlign w:val="center"/>
          </w:tcPr>
          <w:p w:rsidR="00D9704D" w:rsidRPr="003E2C00" w:rsidRDefault="00D9704D" w:rsidP="00E74304">
            <w:pPr>
              <w:jc w:val="center"/>
              <w:rPr>
                <w:szCs w:val="21"/>
              </w:rPr>
            </w:pPr>
            <w:r w:rsidRPr="003E2C00">
              <w:rPr>
                <w:szCs w:val="21"/>
              </w:rPr>
              <w:t>Qr</w:t>
            </w:r>
          </w:p>
        </w:tc>
        <w:tc>
          <w:tcPr>
            <w:tcW w:w="900" w:type="dxa"/>
            <w:shd w:val="clear" w:color="auto" w:fill="auto"/>
            <w:vAlign w:val="center"/>
          </w:tcPr>
          <w:p w:rsidR="00D9704D" w:rsidRPr="003E2C00" w:rsidRDefault="00D9704D" w:rsidP="00E74304">
            <w:pPr>
              <w:jc w:val="center"/>
              <w:rPr>
                <w:szCs w:val="21"/>
              </w:rPr>
            </w:pPr>
            <w:r w:rsidRPr="003E2C00">
              <w:rPr>
                <w:szCs w:val="21"/>
              </w:rPr>
              <w:t>L/min</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30"/>
              </w:rPr>
              <w:t>采样时</w:t>
            </w:r>
            <w:r w:rsidRPr="0080397B">
              <w:rPr>
                <w:spacing w:val="30"/>
                <w:kern w:val="0"/>
                <w:szCs w:val="21"/>
                <w:fitText w:val="1260" w:id="-2042979830"/>
              </w:rPr>
              <w:t>间</w:t>
            </w:r>
          </w:p>
        </w:tc>
        <w:tc>
          <w:tcPr>
            <w:tcW w:w="540" w:type="dxa"/>
            <w:shd w:val="clear" w:color="auto" w:fill="auto"/>
            <w:vAlign w:val="center"/>
          </w:tcPr>
          <w:p w:rsidR="00D9704D" w:rsidRPr="003E2C00" w:rsidRDefault="00D9704D" w:rsidP="00E74304">
            <w:pPr>
              <w:jc w:val="center"/>
              <w:rPr>
                <w:szCs w:val="21"/>
              </w:rPr>
            </w:pPr>
            <w:r w:rsidRPr="003E2C00">
              <w:rPr>
                <w:szCs w:val="21"/>
              </w:rPr>
              <w:t>t</w:t>
            </w:r>
          </w:p>
        </w:tc>
        <w:tc>
          <w:tcPr>
            <w:tcW w:w="900" w:type="dxa"/>
            <w:shd w:val="clear" w:color="auto" w:fill="auto"/>
            <w:vAlign w:val="center"/>
          </w:tcPr>
          <w:p w:rsidR="00D9704D" w:rsidRPr="003E2C00" w:rsidRDefault="00D9704D" w:rsidP="00E74304">
            <w:pPr>
              <w:jc w:val="center"/>
              <w:rPr>
                <w:szCs w:val="21"/>
              </w:rPr>
            </w:pPr>
            <w:r w:rsidRPr="003E2C00">
              <w:rPr>
                <w:szCs w:val="21"/>
              </w:rPr>
              <w:t>min</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流量计前温度</w:t>
            </w:r>
          </w:p>
        </w:tc>
        <w:tc>
          <w:tcPr>
            <w:tcW w:w="540" w:type="dxa"/>
            <w:shd w:val="clear" w:color="auto" w:fill="auto"/>
            <w:vAlign w:val="center"/>
          </w:tcPr>
          <w:p w:rsidR="00D9704D" w:rsidRPr="003E2C00" w:rsidRDefault="00D9704D" w:rsidP="00E74304">
            <w:pPr>
              <w:jc w:val="center"/>
              <w:rPr>
                <w:szCs w:val="21"/>
              </w:rPr>
            </w:pPr>
            <w:r w:rsidRPr="003E2C00">
              <w:rPr>
                <w:szCs w:val="21"/>
              </w:rPr>
              <w:t>tr</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流量计前压力</w:t>
            </w:r>
          </w:p>
        </w:tc>
        <w:tc>
          <w:tcPr>
            <w:tcW w:w="540" w:type="dxa"/>
            <w:shd w:val="clear" w:color="auto" w:fill="auto"/>
            <w:vAlign w:val="center"/>
          </w:tcPr>
          <w:p w:rsidR="00D9704D" w:rsidRPr="003E2C00" w:rsidRDefault="00D9704D" w:rsidP="00E74304">
            <w:pPr>
              <w:jc w:val="center"/>
              <w:rPr>
                <w:szCs w:val="21"/>
              </w:rPr>
            </w:pPr>
            <w:r w:rsidRPr="003E2C00">
              <w:rPr>
                <w:szCs w:val="21"/>
              </w:rPr>
              <w:t>Pr</w:t>
            </w:r>
          </w:p>
        </w:tc>
        <w:tc>
          <w:tcPr>
            <w:tcW w:w="900" w:type="dxa"/>
            <w:shd w:val="clear" w:color="auto" w:fill="auto"/>
            <w:vAlign w:val="center"/>
          </w:tcPr>
          <w:p w:rsidR="00D9704D" w:rsidRPr="003E2C00" w:rsidRDefault="00D9704D" w:rsidP="00E74304">
            <w:pPr>
              <w:jc w:val="center"/>
              <w:rPr>
                <w:szCs w:val="21"/>
              </w:rPr>
            </w:pPr>
            <w:r w:rsidRPr="003E2C00">
              <w:rPr>
                <w:szCs w:val="21"/>
              </w:rPr>
              <w:t>kPa</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29"/>
              </w:rPr>
              <w:t>采气体</w:t>
            </w:r>
            <w:r w:rsidRPr="0080397B">
              <w:rPr>
                <w:spacing w:val="30"/>
                <w:kern w:val="0"/>
                <w:szCs w:val="21"/>
                <w:fitText w:val="1260" w:id="-2042979829"/>
              </w:rPr>
              <w:t>积</w:t>
            </w:r>
          </w:p>
        </w:tc>
        <w:tc>
          <w:tcPr>
            <w:tcW w:w="540" w:type="dxa"/>
            <w:shd w:val="clear" w:color="auto" w:fill="auto"/>
            <w:vAlign w:val="center"/>
          </w:tcPr>
          <w:p w:rsidR="00D9704D" w:rsidRPr="003E2C00" w:rsidRDefault="00D9704D" w:rsidP="00E74304">
            <w:pPr>
              <w:jc w:val="center"/>
              <w:rPr>
                <w:szCs w:val="21"/>
              </w:rPr>
            </w:pPr>
            <w:r w:rsidRPr="003E2C00">
              <w:rPr>
                <w:szCs w:val="21"/>
              </w:rPr>
              <w:t>V</w:t>
            </w:r>
          </w:p>
        </w:tc>
        <w:tc>
          <w:tcPr>
            <w:tcW w:w="900" w:type="dxa"/>
            <w:shd w:val="clear" w:color="auto" w:fill="auto"/>
            <w:vAlign w:val="center"/>
          </w:tcPr>
          <w:p w:rsidR="00D9704D" w:rsidRPr="003E2C00" w:rsidRDefault="00D9704D" w:rsidP="00E74304">
            <w:pPr>
              <w:jc w:val="center"/>
              <w:rPr>
                <w:szCs w:val="21"/>
              </w:rPr>
            </w:pPr>
            <w:r w:rsidRPr="003E2C00">
              <w:rPr>
                <w:szCs w:val="21"/>
              </w:rPr>
              <w:t>L</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采气标干体积</w:t>
            </w:r>
          </w:p>
        </w:tc>
        <w:tc>
          <w:tcPr>
            <w:tcW w:w="540" w:type="dxa"/>
            <w:shd w:val="clear" w:color="auto" w:fill="auto"/>
            <w:vAlign w:val="center"/>
          </w:tcPr>
          <w:p w:rsidR="00D9704D" w:rsidRPr="003E2C00" w:rsidRDefault="00D9704D" w:rsidP="00E74304">
            <w:pPr>
              <w:jc w:val="center"/>
              <w:rPr>
                <w:szCs w:val="21"/>
              </w:rPr>
            </w:pPr>
            <w:r w:rsidRPr="003E2C00">
              <w:rPr>
                <w:szCs w:val="21"/>
              </w:rPr>
              <w:t>Vnd</w:t>
            </w:r>
          </w:p>
        </w:tc>
        <w:tc>
          <w:tcPr>
            <w:tcW w:w="900" w:type="dxa"/>
            <w:shd w:val="clear" w:color="auto" w:fill="auto"/>
            <w:vAlign w:val="center"/>
          </w:tcPr>
          <w:p w:rsidR="00D9704D" w:rsidRPr="003E2C00" w:rsidRDefault="00D9704D" w:rsidP="00E74304">
            <w:pPr>
              <w:jc w:val="center"/>
              <w:rPr>
                <w:szCs w:val="21"/>
              </w:rPr>
            </w:pPr>
            <w:r w:rsidRPr="003E2C00">
              <w:rPr>
                <w:szCs w:val="21"/>
              </w:rPr>
              <w:t>N.L</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28"/>
              </w:rPr>
              <w:t>滤筒编</w:t>
            </w:r>
            <w:r w:rsidRPr="0080397B">
              <w:rPr>
                <w:spacing w:val="30"/>
                <w:kern w:val="0"/>
                <w:szCs w:val="21"/>
                <w:fitText w:val="1260" w:id="-2042979828"/>
              </w:rPr>
              <w:t>号</w:t>
            </w:r>
          </w:p>
        </w:tc>
        <w:tc>
          <w:tcPr>
            <w:tcW w:w="540" w:type="dxa"/>
            <w:shd w:val="clear" w:color="auto" w:fill="auto"/>
            <w:vAlign w:val="center"/>
          </w:tcPr>
          <w:p w:rsidR="00D9704D" w:rsidRPr="003E2C00" w:rsidRDefault="00D9704D" w:rsidP="00E74304">
            <w:pPr>
              <w:jc w:val="center"/>
              <w:rPr>
                <w:szCs w:val="21"/>
              </w:rPr>
            </w:pPr>
            <w:r w:rsidRPr="003E2C00">
              <w:rPr>
                <w:szCs w:val="21"/>
              </w:rPr>
              <w:t>#</w:t>
            </w:r>
          </w:p>
        </w:tc>
        <w:tc>
          <w:tcPr>
            <w:tcW w:w="900"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27"/>
              </w:rPr>
              <w:t>滤筒增</w:t>
            </w:r>
            <w:r w:rsidRPr="0080397B">
              <w:rPr>
                <w:spacing w:val="30"/>
                <w:kern w:val="0"/>
                <w:szCs w:val="21"/>
                <w:fitText w:val="1260" w:id="-2042979827"/>
              </w:rPr>
              <w:t>重</w:t>
            </w:r>
          </w:p>
        </w:tc>
        <w:tc>
          <w:tcPr>
            <w:tcW w:w="540" w:type="dxa"/>
            <w:shd w:val="clear" w:color="auto" w:fill="auto"/>
            <w:vAlign w:val="center"/>
          </w:tcPr>
          <w:p w:rsidR="00D9704D" w:rsidRPr="003E2C00" w:rsidRDefault="00D9704D" w:rsidP="00E74304">
            <w:pPr>
              <w:jc w:val="center"/>
              <w:rPr>
                <w:szCs w:val="21"/>
              </w:rPr>
            </w:pPr>
            <w:r w:rsidRPr="003E2C00">
              <w:rPr>
                <w:szCs w:val="21"/>
              </w:rPr>
              <w:t>G</w:t>
            </w:r>
          </w:p>
        </w:tc>
        <w:tc>
          <w:tcPr>
            <w:tcW w:w="900" w:type="dxa"/>
            <w:shd w:val="clear" w:color="auto" w:fill="auto"/>
            <w:vAlign w:val="center"/>
          </w:tcPr>
          <w:p w:rsidR="00D9704D" w:rsidRPr="003E2C00" w:rsidRDefault="00D9704D" w:rsidP="00E74304">
            <w:pPr>
              <w:jc w:val="center"/>
              <w:rPr>
                <w:szCs w:val="21"/>
              </w:rPr>
            </w:pPr>
            <w:r w:rsidRPr="003E2C00">
              <w:rPr>
                <w:szCs w:val="21"/>
              </w:rPr>
              <w:t>mg</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26"/>
              </w:rPr>
              <w:t>烟尘浓</w:t>
            </w:r>
            <w:r w:rsidRPr="0080397B">
              <w:rPr>
                <w:spacing w:val="30"/>
                <w:kern w:val="0"/>
                <w:szCs w:val="21"/>
                <w:fitText w:val="1260" w:id="-2042979826"/>
              </w:rPr>
              <w:t>度</w:t>
            </w:r>
          </w:p>
        </w:tc>
        <w:tc>
          <w:tcPr>
            <w:tcW w:w="540" w:type="dxa"/>
            <w:shd w:val="clear" w:color="auto" w:fill="auto"/>
            <w:vAlign w:val="center"/>
          </w:tcPr>
          <w:p w:rsidR="00D9704D" w:rsidRPr="003E2C00" w:rsidRDefault="00D9704D" w:rsidP="00E74304">
            <w:pPr>
              <w:jc w:val="center"/>
              <w:rPr>
                <w:szCs w:val="21"/>
              </w:rPr>
            </w:pPr>
          </w:p>
        </w:tc>
        <w:tc>
          <w:tcPr>
            <w:tcW w:w="900" w:type="dxa"/>
            <w:shd w:val="clear" w:color="auto" w:fill="auto"/>
            <w:vAlign w:val="center"/>
          </w:tcPr>
          <w:p w:rsidR="00D9704D" w:rsidRPr="003E2C00" w:rsidRDefault="00D9704D" w:rsidP="00E74304">
            <w:pPr>
              <w:jc w:val="center"/>
              <w:rPr>
                <w:szCs w:val="21"/>
                <w:vertAlign w:val="superscript"/>
              </w:rPr>
            </w:pPr>
            <w:r w:rsidRPr="003E2C00">
              <w:rPr>
                <w:szCs w:val="21"/>
              </w:rPr>
              <w:t>mg/</w:t>
            </w:r>
            <w:r w:rsidRPr="003E2C00">
              <w:rPr>
                <w:szCs w:val="21"/>
              </w:rPr>
              <w:t>标</w:t>
            </w:r>
            <w:r w:rsidRPr="003E2C00">
              <w:rPr>
                <w:szCs w:val="21"/>
              </w:rPr>
              <w:t>.m</w:t>
            </w:r>
            <w:r w:rsidRPr="003E2C00">
              <w:rPr>
                <w:szCs w:val="21"/>
                <w:vertAlign w:val="superscript"/>
              </w:rPr>
              <w:t>3</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烟尘平均浓度</w:t>
            </w:r>
          </w:p>
        </w:tc>
        <w:tc>
          <w:tcPr>
            <w:tcW w:w="540" w:type="dxa"/>
            <w:shd w:val="clear" w:color="auto" w:fill="auto"/>
            <w:vAlign w:val="center"/>
          </w:tcPr>
          <w:p w:rsidR="00D9704D" w:rsidRPr="003E2C00" w:rsidRDefault="00D9704D" w:rsidP="00E74304">
            <w:pPr>
              <w:jc w:val="center"/>
              <w:rPr>
                <w:szCs w:val="21"/>
              </w:rPr>
            </w:pPr>
          </w:p>
        </w:tc>
        <w:tc>
          <w:tcPr>
            <w:tcW w:w="900"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.m</w:t>
            </w:r>
            <w:r w:rsidRPr="003E2C00">
              <w:rPr>
                <w:szCs w:val="21"/>
                <w:vertAlign w:val="superscript"/>
              </w:rPr>
              <w:t>3</w:t>
            </w: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烟尘折算平均浓度</w:t>
            </w:r>
          </w:p>
        </w:tc>
        <w:tc>
          <w:tcPr>
            <w:tcW w:w="540" w:type="dxa"/>
            <w:shd w:val="clear" w:color="auto" w:fill="auto"/>
            <w:vAlign w:val="center"/>
          </w:tcPr>
          <w:p w:rsidR="00D9704D" w:rsidRPr="003E2C00" w:rsidRDefault="00D9704D" w:rsidP="00E74304">
            <w:pPr>
              <w:jc w:val="center"/>
              <w:rPr>
                <w:szCs w:val="21"/>
              </w:rPr>
            </w:pPr>
          </w:p>
        </w:tc>
        <w:tc>
          <w:tcPr>
            <w:tcW w:w="900"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.m</w:t>
            </w:r>
            <w:r w:rsidRPr="003E2C00">
              <w:rPr>
                <w:szCs w:val="21"/>
                <w:vertAlign w:val="superscript"/>
              </w:rPr>
              <w:t>3</w:t>
            </w: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25"/>
              </w:rPr>
              <w:t>氧气浓</w:t>
            </w:r>
            <w:r w:rsidRPr="0080397B">
              <w:rPr>
                <w:spacing w:val="30"/>
                <w:kern w:val="0"/>
                <w:szCs w:val="21"/>
                <w:fitText w:val="1260" w:id="-2042979825"/>
              </w:rPr>
              <w:t>度</w:t>
            </w:r>
          </w:p>
        </w:tc>
        <w:tc>
          <w:tcPr>
            <w:tcW w:w="540" w:type="dxa"/>
            <w:shd w:val="clear" w:color="auto" w:fill="auto"/>
            <w:vAlign w:val="center"/>
          </w:tcPr>
          <w:p w:rsidR="00D9704D" w:rsidRPr="003E2C00" w:rsidRDefault="00D9704D" w:rsidP="00E74304">
            <w:pPr>
              <w:jc w:val="center"/>
              <w:rPr>
                <w:szCs w:val="21"/>
                <w:vertAlign w:val="subscript"/>
              </w:rPr>
            </w:pPr>
            <w:r w:rsidRPr="003E2C00">
              <w:rPr>
                <w:szCs w:val="21"/>
              </w:rPr>
              <w:t>O</w:t>
            </w:r>
            <w:r w:rsidRPr="003E2C00">
              <w:rPr>
                <w:szCs w:val="21"/>
                <w:vertAlign w:val="subscript"/>
              </w:rPr>
              <w:t>2</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557" w:type="dxa"/>
            <w:shd w:val="clear" w:color="auto" w:fill="auto"/>
            <w:vAlign w:val="center"/>
          </w:tcPr>
          <w:p w:rsidR="00D9704D" w:rsidRPr="003E2C00" w:rsidRDefault="00D9704D" w:rsidP="00E74304">
            <w:pPr>
              <w:jc w:val="center"/>
              <w:rPr>
                <w:szCs w:val="21"/>
              </w:rPr>
            </w:pPr>
          </w:p>
        </w:tc>
        <w:tc>
          <w:tcPr>
            <w:tcW w:w="558" w:type="dxa"/>
            <w:gridSpan w:val="2"/>
            <w:shd w:val="clear" w:color="auto" w:fill="auto"/>
            <w:vAlign w:val="center"/>
          </w:tcPr>
          <w:p w:rsidR="00D9704D" w:rsidRPr="003E2C00" w:rsidRDefault="00D9704D" w:rsidP="00E74304">
            <w:pPr>
              <w:jc w:val="center"/>
              <w:rPr>
                <w:szCs w:val="21"/>
              </w:rPr>
            </w:pPr>
          </w:p>
        </w:tc>
        <w:tc>
          <w:tcPr>
            <w:tcW w:w="557" w:type="dxa"/>
            <w:gridSpan w:val="2"/>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shd w:val="clear" w:color="auto" w:fill="auto"/>
            <w:vAlign w:val="center"/>
          </w:tcPr>
          <w:p w:rsidR="00D9704D" w:rsidRPr="003E2C00" w:rsidRDefault="00D9704D" w:rsidP="00E74304">
            <w:pPr>
              <w:jc w:val="center"/>
              <w:rPr>
                <w:szCs w:val="21"/>
              </w:rPr>
            </w:pPr>
          </w:p>
        </w:tc>
        <w:tc>
          <w:tcPr>
            <w:tcW w:w="557" w:type="dxa"/>
            <w:shd w:val="clear" w:color="auto" w:fill="auto"/>
            <w:vAlign w:val="center"/>
          </w:tcPr>
          <w:p w:rsidR="00D9704D" w:rsidRPr="003E2C00" w:rsidRDefault="00D9704D" w:rsidP="00E74304">
            <w:pPr>
              <w:jc w:val="center"/>
              <w:rPr>
                <w:szCs w:val="21"/>
              </w:rPr>
            </w:pPr>
          </w:p>
        </w:tc>
        <w:tc>
          <w:tcPr>
            <w:tcW w:w="558"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氧气平均浓度</w:t>
            </w:r>
          </w:p>
        </w:tc>
        <w:tc>
          <w:tcPr>
            <w:tcW w:w="540" w:type="dxa"/>
            <w:shd w:val="clear" w:color="auto" w:fill="auto"/>
            <w:vAlign w:val="center"/>
          </w:tcPr>
          <w:p w:rsidR="00D9704D" w:rsidRPr="003E2C00" w:rsidRDefault="00D9704D" w:rsidP="00E74304">
            <w:pPr>
              <w:jc w:val="center"/>
              <w:rPr>
                <w:szCs w:val="21"/>
              </w:rPr>
            </w:pPr>
            <w:r w:rsidRPr="003E2C00">
              <w:rPr>
                <w:szCs w:val="21"/>
              </w:rPr>
              <w:t>O</w:t>
            </w:r>
            <w:r w:rsidRPr="003E2C00">
              <w:rPr>
                <w:szCs w:val="21"/>
                <w:vertAlign w:val="subscript"/>
              </w:rPr>
              <w:t>2</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实测过量空气系数</w:t>
            </w:r>
          </w:p>
        </w:tc>
        <w:tc>
          <w:tcPr>
            <w:tcW w:w="540" w:type="dxa"/>
            <w:shd w:val="clear" w:color="auto" w:fill="auto"/>
            <w:vAlign w:val="center"/>
          </w:tcPr>
          <w:p w:rsidR="00D9704D" w:rsidRPr="003E2C00" w:rsidRDefault="00D9704D" w:rsidP="00E74304">
            <w:pPr>
              <w:jc w:val="center"/>
              <w:rPr>
                <w:szCs w:val="21"/>
              </w:rPr>
            </w:pPr>
            <w:r w:rsidRPr="003E2C00">
              <w:rPr>
                <w:rFonts w:eastAsia="MingLiU"/>
                <w:szCs w:val="21"/>
              </w:rPr>
              <w:t>α</w:t>
            </w:r>
            <w:r w:rsidRPr="003E2C00">
              <w:rPr>
                <w:szCs w:val="21"/>
                <w:vertAlign w:val="subscript"/>
              </w:rPr>
              <w:t>s</w:t>
            </w:r>
          </w:p>
        </w:tc>
        <w:tc>
          <w:tcPr>
            <w:tcW w:w="900" w:type="dxa"/>
            <w:shd w:val="clear" w:color="auto" w:fill="auto"/>
            <w:vAlign w:val="center"/>
          </w:tcPr>
          <w:p w:rsidR="00D9704D" w:rsidRPr="003E2C00" w:rsidRDefault="00D9704D" w:rsidP="00E74304">
            <w:pPr>
              <w:jc w:val="center"/>
              <w:rPr>
                <w:szCs w:val="21"/>
              </w:rPr>
            </w:pP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过量空气系数</w:t>
            </w:r>
          </w:p>
        </w:tc>
        <w:tc>
          <w:tcPr>
            <w:tcW w:w="540" w:type="dxa"/>
            <w:shd w:val="clear" w:color="auto" w:fill="auto"/>
            <w:vAlign w:val="center"/>
          </w:tcPr>
          <w:p w:rsidR="00D9704D" w:rsidRPr="003E2C00" w:rsidRDefault="00D9704D" w:rsidP="00E74304">
            <w:pPr>
              <w:jc w:val="center"/>
              <w:rPr>
                <w:szCs w:val="21"/>
              </w:rPr>
            </w:pPr>
            <w:r w:rsidRPr="003E2C00">
              <w:rPr>
                <w:rFonts w:eastAsia="MingLiU"/>
                <w:szCs w:val="21"/>
              </w:rPr>
              <w:t>α</w:t>
            </w:r>
          </w:p>
        </w:tc>
        <w:tc>
          <w:tcPr>
            <w:tcW w:w="900" w:type="dxa"/>
            <w:shd w:val="clear" w:color="auto" w:fill="auto"/>
            <w:vAlign w:val="center"/>
          </w:tcPr>
          <w:p w:rsidR="00D9704D" w:rsidRPr="003E2C00" w:rsidRDefault="00D9704D" w:rsidP="00E74304">
            <w:pPr>
              <w:jc w:val="center"/>
              <w:rPr>
                <w:szCs w:val="21"/>
              </w:rPr>
            </w:pPr>
          </w:p>
        </w:tc>
        <w:tc>
          <w:tcPr>
            <w:tcW w:w="4460" w:type="dxa"/>
            <w:gridSpan w:val="10"/>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bottom w:val="double" w:sz="4" w:space="0" w:color="auto"/>
            </w:tcBorders>
            <w:shd w:val="clear" w:color="auto" w:fill="auto"/>
            <w:vAlign w:val="center"/>
          </w:tcPr>
          <w:p w:rsidR="00D9704D" w:rsidRPr="003E2C00" w:rsidRDefault="00D9704D" w:rsidP="00E74304">
            <w:pPr>
              <w:jc w:val="center"/>
              <w:rPr>
                <w:szCs w:val="21"/>
              </w:rPr>
            </w:pPr>
          </w:p>
        </w:tc>
        <w:tc>
          <w:tcPr>
            <w:tcW w:w="2428" w:type="dxa"/>
            <w:tcBorders>
              <w:bottom w:val="double" w:sz="4" w:space="0" w:color="auto"/>
            </w:tcBorders>
            <w:shd w:val="clear" w:color="auto" w:fill="auto"/>
            <w:vAlign w:val="center"/>
          </w:tcPr>
          <w:p w:rsidR="00D9704D" w:rsidRPr="003E2C00" w:rsidRDefault="00D9704D" w:rsidP="00E74304">
            <w:pPr>
              <w:jc w:val="center"/>
              <w:rPr>
                <w:szCs w:val="21"/>
              </w:rPr>
            </w:pPr>
            <w:r w:rsidRPr="003E2C00">
              <w:rPr>
                <w:szCs w:val="21"/>
              </w:rPr>
              <w:t>实测过量空气系数倍数</w:t>
            </w:r>
          </w:p>
        </w:tc>
        <w:tc>
          <w:tcPr>
            <w:tcW w:w="540" w:type="dxa"/>
            <w:tcBorders>
              <w:bottom w:val="double" w:sz="4" w:space="0" w:color="auto"/>
            </w:tcBorders>
            <w:shd w:val="clear" w:color="auto" w:fill="auto"/>
            <w:vAlign w:val="center"/>
          </w:tcPr>
          <w:p w:rsidR="00D9704D" w:rsidRPr="003E2C00" w:rsidRDefault="00D9704D" w:rsidP="00E74304">
            <w:pPr>
              <w:jc w:val="center"/>
              <w:rPr>
                <w:szCs w:val="21"/>
              </w:rPr>
            </w:pPr>
            <w:r w:rsidRPr="003E2C00">
              <w:rPr>
                <w:rFonts w:eastAsia="MingLiU"/>
                <w:szCs w:val="21"/>
              </w:rPr>
              <w:t>α</w:t>
            </w:r>
            <w:r w:rsidRPr="003E2C00">
              <w:rPr>
                <w:szCs w:val="21"/>
                <w:vertAlign w:val="subscript"/>
              </w:rPr>
              <w:t>s’</w:t>
            </w:r>
          </w:p>
        </w:tc>
        <w:tc>
          <w:tcPr>
            <w:tcW w:w="900" w:type="dxa"/>
            <w:tcBorders>
              <w:bottom w:val="double" w:sz="4" w:space="0" w:color="auto"/>
            </w:tcBorders>
            <w:shd w:val="clear" w:color="auto" w:fill="auto"/>
            <w:vAlign w:val="center"/>
          </w:tcPr>
          <w:p w:rsidR="00D9704D" w:rsidRPr="003E2C00" w:rsidRDefault="00D9704D" w:rsidP="00E74304">
            <w:pPr>
              <w:jc w:val="center"/>
              <w:rPr>
                <w:szCs w:val="21"/>
              </w:rPr>
            </w:pPr>
          </w:p>
        </w:tc>
        <w:tc>
          <w:tcPr>
            <w:tcW w:w="4460" w:type="dxa"/>
            <w:gridSpan w:val="10"/>
            <w:tcBorders>
              <w:bottom w:val="double" w:sz="4" w:space="0" w:color="auto"/>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val="restart"/>
            <w:tcBorders>
              <w:top w:val="double" w:sz="4" w:space="0" w:color="auto"/>
              <w:left w:val="single" w:sz="12" w:space="0" w:color="auto"/>
            </w:tcBorders>
            <w:shd w:val="clear" w:color="auto" w:fill="auto"/>
            <w:textDirection w:val="tbRlV"/>
            <w:vAlign w:val="center"/>
          </w:tcPr>
          <w:p w:rsidR="00D9704D" w:rsidRPr="003E2C00" w:rsidRDefault="00D9704D" w:rsidP="00E74304">
            <w:pPr>
              <w:ind w:left="113" w:right="113"/>
              <w:jc w:val="center"/>
              <w:rPr>
                <w:szCs w:val="21"/>
              </w:rPr>
            </w:pPr>
            <w:r w:rsidRPr="003E2C00">
              <w:rPr>
                <w:spacing w:val="105"/>
                <w:kern w:val="0"/>
                <w:szCs w:val="21"/>
                <w:fitText w:val="1890" w:id="-2042979824"/>
              </w:rPr>
              <w:t>含湿量测</w:t>
            </w:r>
            <w:r w:rsidRPr="003E2C00">
              <w:rPr>
                <w:kern w:val="0"/>
                <w:szCs w:val="21"/>
                <w:fitText w:val="1890" w:id="-2042979824"/>
              </w:rPr>
              <w:t>定</w:t>
            </w:r>
          </w:p>
        </w:tc>
        <w:tc>
          <w:tcPr>
            <w:tcW w:w="2428" w:type="dxa"/>
            <w:tcBorders>
              <w:top w:val="double" w:sz="4" w:space="0" w:color="auto"/>
            </w:tcBorders>
            <w:shd w:val="clear" w:color="auto" w:fill="auto"/>
            <w:vAlign w:val="center"/>
          </w:tcPr>
          <w:p w:rsidR="00D9704D" w:rsidRPr="003E2C00" w:rsidRDefault="00D9704D" w:rsidP="00E74304">
            <w:pPr>
              <w:jc w:val="center"/>
              <w:rPr>
                <w:szCs w:val="21"/>
              </w:rPr>
            </w:pPr>
            <w:r w:rsidRPr="003E2C00">
              <w:rPr>
                <w:spacing w:val="210"/>
                <w:kern w:val="0"/>
                <w:szCs w:val="21"/>
                <w:fitText w:val="1470" w:id="-2042979840"/>
              </w:rPr>
              <w:t>大气</w:t>
            </w:r>
            <w:r w:rsidRPr="003E2C00">
              <w:rPr>
                <w:kern w:val="0"/>
                <w:szCs w:val="21"/>
                <w:fitText w:val="1470" w:id="-2042979840"/>
              </w:rPr>
              <w:t>压</w:t>
            </w:r>
          </w:p>
        </w:tc>
        <w:tc>
          <w:tcPr>
            <w:tcW w:w="540" w:type="dxa"/>
            <w:tcBorders>
              <w:top w:val="double" w:sz="4" w:space="0" w:color="auto"/>
            </w:tcBorders>
            <w:shd w:val="clear" w:color="auto" w:fill="auto"/>
            <w:vAlign w:val="center"/>
          </w:tcPr>
          <w:p w:rsidR="00D9704D" w:rsidRPr="003E2C00" w:rsidRDefault="00D9704D" w:rsidP="00E74304">
            <w:pPr>
              <w:jc w:val="center"/>
              <w:rPr>
                <w:szCs w:val="21"/>
              </w:rPr>
            </w:pPr>
            <w:r w:rsidRPr="003E2C00">
              <w:rPr>
                <w:szCs w:val="21"/>
              </w:rPr>
              <w:t>Ba</w:t>
            </w:r>
          </w:p>
        </w:tc>
        <w:tc>
          <w:tcPr>
            <w:tcW w:w="900" w:type="dxa"/>
            <w:tcBorders>
              <w:top w:val="double" w:sz="4" w:space="0" w:color="auto"/>
            </w:tcBorders>
            <w:shd w:val="clear" w:color="auto" w:fill="auto"/>
            <w:vAlign w:val="center"/>
          </w:tcPr>
          <w:p w:rsidR="00D9704D" w:rsidRPr="003E2C00" w:rsidRDefault="00D9704D" w:rsidP="00E74304">
            <w:pPr>
              <w:jc w:val="center"/>
              <w:rPr>
                <w:szCs w:val="21"/>
              </w:rPr>
            </w:pPr>
            <w:r w:rsidRPr="003E2C00">
              <w:rPr>
                <w:szCs w:val="21"/>
              </w:rPr>
              <w:t>kPa</w:t>
            </w:r>
          </w:p>
        </w:tc>
        <w:tc>
          <w:tcPr>
            <w:tcW w:w="952" w:type="dxa"/>
            <w:gridSpan w:val="2"/>
            <w:tcBorders>
              <w:top w:val="double" w:sz="4" w:space="0" w:color="auto"/>
            </w:tcBorders>
            <w:shd w:val="clear" w:color="auto" w:fill="auto"/>
            <w:vAlign w:val="center"/>
          </w:tcPr>
          <w:p w:rsidR="00D9704D" w:rsidRPr="003E2C00" w:rsidRDefault="00D9704D" w:rsidP="00E74304">
            <w:pPr>
              <w:jc w:val="center"/>
              <w:rPr>
                <w:szCs w:val="21"/>
              </w:rPr>
            </w:pPr>
          </w:p>
        </w:tc>
        <w:tc>
          <w:tcPr>
            <w:tcW w:w="540" w:type="dxa"/>
            <w:gridSpan w:val="2"/>
            <w:vMerge w:val="restart"/>
            <w:tcBorders>
              <w:top w:val="double" w:sz="4" w:space="0" w:color="auto"/>
            </w:tcBorders>
            <w:shd w:val="clear" w:color="auto" w:fill="auto"/>
            <w:textDirection w:val="tbRlV"/>
            <w:vAlign w:val="center"/>
          </w:tcPr>
          <w:p w:rsidR="00D9704D" w:rsidRPr="003E2C00" w:rsidRDefault="00D9704D" w:rsidP="00E74304">
            <w:pPr>
              <w:ind w:left="113" w:right="113"/>
              <w:jc w:val="center"/>
              <w:rPr>
                <w:szCs w:val="21"/>
              </w:rPr>
            </w:pPr>
            <w:r w:rsidRPr="0080397B">
              <w:rPr>
                <w:spacing w:val="30"/>
                <w:kern w:val="0"/>
                <w:szCs w:val="21"/>
                <w:fitText w:val="1890" w:id="-2042979839"/>
              </w:rPr>
              <w:t>测点位置示意图</w:t>
            </w:r>
          </w:p>
        </w:tc>
        <w:tc>
          <w:tcPr>
            <w:tcW w:w="2968" w:type="dxa"/>
            <w:gridSpan w:val="6"/>
            <w:vMerge w:val="restart"/>
            <w:tcBorders>
              <w:top w:val="double" w:sz="4" w:space="0" w:color="auto"/>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pacing w:val="315"/>
                <w:kern w:val="0"/>
                <w:szCs w:val="21"/>
                <w:fitText w:val="1050" w:id="-2042979838"/>
              </w:rPr>
              <w:t>静</w:t>
            </w:r>
            <w:r w:rsidRPr="003E2C00">
              <w:rPr>
                <w:kern w:val="0"/>
                <w:szCs w:val="21"/>
                <w:fitText w:val="1050" w:id="-2042979838"/>
              </w:rPr>
              <w:t>压</w:t>
            </w:r>
          </w:p>
        </w:tc>
        <w:tc>
          <w:tcPr>
            <w:tcW w:w="540" w:type="dxa"/>
            <w:shd w:val="clear" w:color="auto" w:fill="auto"/>
            <w:vAlign w:val="center"/>
          </w:tcPr>
          <w:p w:rsidR="00D9704D" w:rsidRPr="003E2C00" w:rsidRDefault="00D9704D" w:rsidP="00E74304">
            <w:pPr>
              <w:jc w:val="center"/>
              <w:rPr>
                <w:szCs w:val="21"/>
              </w:rPr>
            </w:pPr>
            <w:r w:rsidRPr="003E2C00">
              <w:rPr>
                <w:szCs w:val="21"/>
              </w:rPr>
              <w:t>Ps</w:t>
            </w:r>
          </w:p>
        </w:tc>
        <w:tc>
          <w:tcPr>
            <w:tcW w:w="900" w:type="dxa"/>
            <w:shd w:val="clear" w:color="auto" w:fill="auto"/>
            <w:vAlign w:val="center"/>
          </w:tcPr>
          <w:p w:rsidR="00D9704D" w:rsidRPr="003E2C00" w:rsidRDefault="00D9704D" w:rsidP="00E74304">
            <w:pPr>
              <w:jc w:val="center"/>
              <w:rPr>
                <w:szCs w:val="21"/>
              </w:rPr>
            </w:pPr>
            <w:r w:rsidRPr="003E2C00">
              <w:rPr>
                <w:szCs w:val="21"/>
              </w:rPr>
              <w:t>kPa</w:t>
            </w:r>
          </w:p>
        </w:tc>
        <w:tc>
          <w:tcPr>
            <w:tcW w:w="952" w:type="dxa"/>
            <w:gridSpan w:val="2"/>
            <w:shd w:val="clear" w:color="auto" w:fill="auto"/>
            <w:vAlign w:val="center"/>
          </w:tcPr>
          <w:p w:rsidR="00D9704D" w:rsidRPr="003E2C00" w:rsidRDefault="00D9704D" w:rsidP="00E74304">
            <w:pPr>
              <w:jc w:val="center"/>
              <w:rPr>
                <w:szCs w:val="21"/>
              </w:rPr>
            </w:pPr>
          </w:p>
        </w:tc>
        <w:tc>
          <w:tcPr>
            <w:tcW w:w="540" w:type="dxa"/>
            <w:gridSpan w:val="2"/>
            <w:vMerge/>
            <w:shd w:val="clear" w:color="auto" w:fill="auto"/>
            <w:vAlign w:val="center"/>
          </w:tcPr>
          <w:p w:rsidR="00D9704D" w:rsidRPr="003E2C00" w:rsidRDefault="00D9704D" w:rsidP="00E74304">
            <w:pPr>
              <w:jc w:val="center"/>
              <w:rPr>
                <w:szCs w:val="21"/>
              </w:rPr>
            </w:pPr>
          </w:p>
        </w:tc>
        <w:tc>
          <w:tcPr>
            <w:tcW w:w="2968" w:type="dxa"/>
            <w:gridSpan w:val="6"/>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37"/>
              </w:rPr>
              <w:t>干球温</w:t>
            </w:r>
            <w:r w:rsidRPr="0080397B">
              <w:rPr>
                <w:spacing w:val="30"/>
                <w:kern w:val="0"/>
                <w:szCs w:val="21"/>
                <w:fitText w:val="1260" w:id="-2042979837"/>
              </w:rPr>
              <w:t>度</w:t>
            </w:r>
          </w:p>
        </w:tc>
        <w:tc>
          <w:tcPr>
            <w:tcW w:w="540" w:type="dxa"/>
            <w:shd w:val="clear" w:color="auto" w:fill="auto"/>
            <w:vAlign w:val="center"/>
          </w:tcPr>
          <w:p w:rsidR="00D9704D" w:rsidRPr="003E2C00" w:rsidRDefault="00D9704D" w:rsidP="00E74304">
            <w:pPr>
              <w:jc w:val="center"/>
              <w:rPr>
                <w:szCs w:val="21"/>
                <w:vertAlign w:val="subscript"/>
              </w:rPr>
            </w:pPr>
            <w:r w:rsidRPr="003E2C00">
              <w:rPr>
                <w:szCs w:val="21"/>
              </w:rPr>
              <w:t>t</w:t>
            </w:r>
            <w:r w:rsidRPr="003E2C00">
              <w:rPr>
                <w:szCs w:val="21"/>
                <w:vertAlign w:val="subscript"/>
              </w:rPr>
              <w:t>o</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952" w:type="dxa"/>
            <w:gridSpan w:val="2"/>
            <w:shd w:val="clear" w:color="auto" w:fill="auto"/>
            <w:vAlign w:val="center"/>
          </w:tcPr>
          <w:p w:rsidR="00D9704D" w:rsidRPr="003E2C00" w:rsidRDefault="00D9704D" w:rsidP="00E74304">
            <w:pPr>
              <w:jc w:val="center"/>
              <w:rPr>
                <w:szCs w:val="21"/>
              </w:rPr>
            </w:pPr>
          </w:p>
        </w:tc>
        <w:tc>
          <w:tcPr>
            <w:tcW w:w="540" w:type="dxa"/>
            <w:gridSpan w:val="2"/>
            <w:vMerge/>
            <w:shd w:val="clear" w:color="auto" w:fill="auto"/>
            <w:vAlign w:val="center"/>
          </w:tcPr>
          <w:p w:rsidR="00D9704D" w:rsidRPr="003E2C00" w:rsidRDefault="00D9704D" w:rsidP="00E74304">
            <w:pPr>
              <w:jc w:val="center"/>
              <w:rPr>
                <w:szCs w:val="21"/>
              </w:rPr>
            </w:pPr>
          </w:p>
        </w:tc>
        <w:tc>
          <w:tcPr>
            <w:tcW w:w="2968" w:type="dxa"/>
            <w:gridSpan w:val="6"/>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80397B">
              <w:rPr>
                <w:spacing w:val="60"/>
                <w:kern w:val="0"/>
                <w:szCs w:val="21"/>
                <w:fitText w:val="1260" w:id="-2042979836"/>
              </w:rPr>
              <w:t>湿球温</w:t>
            </w:r>
            <w:r w:rsidRPr="0080397B">
              <w:rPr>
                <w:spacing w:val="30"/>
                <w:kern w:val="0"/>
                <w:szCs w:val="21"/>
                <w:fitText w:val="1260" w:id="-2042979836"/>
              </w:rPr>
              <w:t>度</w:t>
            </w:r>
          </w:p>
        </w:tc>
        <w:tc>
          <w:tcPr>
            <w:tcW w:w="540" w:type="dxa"/>
            <w:shd w:val="clear" w:color="auto" w:fill="auto"/>
            <w:vAlign w:val="center"/>
          </w:tcPr>
          <w:p w:rsidR="00D9704D" w:rsidRPr="003E2C00" w:rsidRDefault="00D9704D" w:rsidP="00E74304">
            <w:pPr>
              <w:jc w:val="center"/>
              <w:rPr>
                <w:szCs w:val="21"/>
              </w:rPr>
            </w:pPr>
            <w:r w:rsidRPr="003E2C00">
              <w:rPr>
                <w:szCs w:val="21"/>
              </w:rPr>
              <w:t>t</w:t>
            </w:r>
            <w:r w:rsidRPr="003E2C00">
              <w:rPr>
                <w:szCs w:val="21"/>
                <w:vertAlign w:val="subscript"/>
              </w:rPr>
              <w:t>b</w:t>
            </w:r>
          </w:p>
        </w:tc>
        <w:tc>
          <w:tcPr>
            <w:tcW w:w="900" w:type="dxa"/>
            <w:shd w:val="clear" w:color="auto" w:fill="auto"/>
            <w:vAlign w:val="center"/>
          </w:tcPr>
          <w:p w:rsidR="00D9704D" w:rsidRPr="003E2C00" w:rsidRDefault="00D9704D" w:rsidP="00E74304">
            <w:pPr>
              <w:jc w:val="center"/>
              <w:rPr>
                <w:szCs w:val="21"/>
              </w:rPr>
            </w:pPr>
            <w:r w:rsidRPr="003E2C00">
              <w:rPr>
                <w:szCs w:val="21"/>
              </w:rPr>
              <w:t>℃</w:t>
            </w:r>
          </w:p>
        </w:tc>
        <w:tc>
          <w:tcPr>
            <w:tcW w:w="952" w:type="dxa"/>
            <w:gridSpan w:val="2"/>
            <w:shd w:val="clear" w:color="auto" w:fill="auto"/>
            <w:vAlign w:val="center"/>
          </w:tcPr>
          <w:p w:rsidR="00D9704D" w:rsidRPr="003E2C00" w:rsidRDefault="00D9704D" w:rsidP="00E74304">
            <w:pPr>
              <w:jc w:val="center"/>
              <w:rPr>
                <w:szCs w:val="21"/>
              </w:rPr>
            </w:pPr>
          </w:p>
        </w:tc>
        <w:tc>
          <w:tcPr>
            <w:tcW w:w="540" w:type="dxa"/>
            <w:gridSpan w:val="2"/>
            <w:vMerge/>
            <w:shd w:val="clear" w:color="auto" w:fill="auto"/>
            <w:vAlign w:val="center"/>
          </w:tcPr>
          <w:p w:rsidR="00D9704D" w:rsidRPr="003E2C00" w:rsidRDefault="00D9704D" w:rsidP="00E74304">
            <w:pPr>
              <w:jc w:val="center"/>
              <w:rPr>
                <w:szCs w:val="21"/>
              </w:rPr>
            </w:pPr>
          </w:p>
        </w:tc>
        <w:tc>
          <w:tcPr>
            <w:tcW w:w="2968" w:type="dxa"/>
            <w:gridSpan w:val="6"/>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通过湿球表面压力</w:t>
            </w:r>
          </w:p>
        </w:tc>
        <w:tc>
          <w:tcPr>
            <w:tcW w:w="540" w:type="dxa"/>
            <w:shd w:val="clear" w:color="auto" w:fill="auto"/>
            <w:vAlign w:val="center"/>
          </w:tcPr>
          <w:p w:rsidR="00D9704D" w:rsidRPr="003E2C00" w:rsidRDefault="00D9704D" w:rsidP="00E74304">
            <w:pPr>
              <w:jc w:val="center"/>
              <w:rPr>
                <w:szCs w:val="21"/>
              </w:rPr>
            </w:pPr>
            <w:r w:rsidRPr="003E2C00">
              <w:rPr>
                <w:szCs w:val="21"/>
              </w:rPr>
              <w:t>Bb</w:t>
            </w:r>
          </w:p>
        </w:tc>
        <w:tc>
          <w:tcPr>
            <w:tcW w:w="900" w:type="dxa"/>
            <w:shd w:val="clear" w:color="auto" w:fill="auto"/>
            <w:vAlign w:val="center"/>
          </w:tcPr>
          <w:p w:rsidR="00D9704D" w:rsidRPr="003E2C00" w:rsidRDefault="00D9704D" w:rsidP="00E74304">
            <w:pPr>
              <w:jc w:val="center"/>
              <w:rPr>
                <w:szCs w:val="21"/>
              </w:rPr>
            </w:pPr>
            <w:r w:rsidRPr="003E2C00">
              <w:rPr>
                <w:szCs w:val="21"/>
              </w:rPr>
              <w:t>kPa</w:t>
            </w:r>
          </w:p>
        </w:tc>
        <w:tc>
          <w:tcPr>
            <w:tcW w:w="952" w:type="dxa"/>
            <w:gridSpan w:val="2"/>
            <w:shd w:val="clear" w:color="auto" w:fill="auto"/>
            <w:vAlign w:val="center"/>
          </w:tcPr>
          <w:p w:rsidR="00D9704D" w:rsidRPr="003E2C00" w:rsidRDefault="00D9704D" w:rsidP="00E74304">
            <w:pPr>
              <w:jc w:val="center"/>
              <w:rPr>
                <w:szCs w:val="21"/>
              </w:rPr>
            </w:pPr>
          </w:p>
        </w:tc>
        <w:tc>
          <w:tcPr>
            <w:tcW w:w="540" w:type="dxa"/>
            <w:gridSpan w:val="2"/>
            <w:vMerge/>
            <w:shd w:val="clear" w:color="auto" w:fill="auto"/>
            <w:vAlign w:val="center"/>
          </w:tcPr>
          <w:p w:rsidR="00D9704D" w:rsidRPr="003E2C00" w:rsidRDefault="00D9704D" w:rsidP="00E74304">
            <w:pPr>
              <w:jc w:val="center"/>
              <w:rPr>
                <w:szCs w:val="21"/>
              </w:rPr>
            </w:pPr>
          </w:p>
        </w:tc>
        <w:tc>
          <w:tcPr>
            <w:tcW w:w="2968" w:type="dxa"/>
            <w:gridSpan w:val="6"/>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jc w:val="center"/>
        </w:trPr>
        <w:tc>
          <w:tcPr>
            <w:tcW w:w="457"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2428" w:type="dxa"/>
            <w:shd w:val="clear" w:color="auto" w:fill="auto"/>
            <w:vAlign w:val="center"/>
          </w:tcPr>
          <w:p w:rsidR="00D9704D" w:rsidRPr="003E2C00" w:rsidRDefault="00D9704D" w:rsidP="00E74304">
            <w:pPr>
              <w:jc w:val="center"/>
              <w:rPr>
                <w:szCs w:val="21"/>
              </w:rPr>
            </w:pPr>
            <w:r w:rsidRPr="003E2C00">
              <w:rPr>
                <w:szCs w:val="21"/>
              </w:rPr>
              <w:t>tb</w:t>
            </w:r>
            <w:r w:rsidRPr="003E2C00">
              <w:rPr>
                <w:szCs w:val="21"/>
              </w:rPr>
              <w:t>时饱和水蒸气分压力</w:t>
            </w:r>
          </w:p>
        </w:tc>
        <w:tc>
          <w:tcPr>
            <w:tcW w:w="540" w:type="dxa"/>
            <w:shd w:val="clear" w:color="auto" w:fill="auto"/>
            <w:vAlign w:val="center"/>
          </w:tcPr>
          <w:p w:rsidR="00D9704D" w:rsidRPr="003E2C00" w:rsidRDefault="00D9704D" w:rsidP="00E74304">
            <w:pPr>
              <w:jc w:val="center"/>
              <w:rPr>
                <w:szCs w:val="21"/>
              </w:rPr>
            </w:pPr>
            <w:r w:rsidRPr="003E2C00">
              <w:rPr>
                <w:szCs w:val="21"/>
              </w:rPr>
              <w:t>Pbv</w:t>
            </w:r>
          </w:p>
        </w:tc>
        <w:tc>
          <w:tcPr>
            <w:tcW w:w="900" w:type="dxa"/>
            <w:shd w:val="clear" w:color="auto" w:fill="auto"/>
            <w:vAlign w:val="center"/>
          </w:tcPr>
          <w:p w:rsidR="00D9704D" w:rsidRPr="003E2C00" w:rsidRDefault="00D9704D" w:rsidP="00E74304">
            <w:pPr>
              <w:jc w:val="center"/>
              <w:rPr>
                <w:szCs w:val="21"/>
              </w:rPr>
            </w:pPr>
            <w:r w:rsidRPr="003E2C00">
              <w:rPr>
                <w:szCs w:val="21"/>
              </w:rPr>
              <w:t>kPa</w:t>
            </w:r>
          </w:p>
        </w:tc>
        <w:tc>
          <w:tcPr>
            <w:tcW w:w="952" w:type="dxa"/>
            <w:gridSpan w:val="2"/>
            <w:shd w:val="clear" w:color="auto" w:fill="auto"/>
            <w:vAlign w:val="center"/>
          </w:tcPr>
          <w:p w:rsidR="00D9704D" w:rsidRPr="003E2C00" w:rsidRDefault="00D9704D" w:rsidP="00E74304">
            <w:pPr>
              <w:jc w:val="center"/>
              <w:rPr>
                <w:szCs w:val="21"/>
              </w:rPr>
            </w:pPr>
          </w:p>
        </w:tc>
        <w:tc>
          <w:tcPr>
            <w:tcW w:w="540" w:type="dxa"/>
            <w:gridSpan w:val="2"/>
            <w:vMerge/>
            <w:shd w:val="clear" w:color="auto" w:fill="auto"/>
            <w:vAlign w:val="center"/>
          </w:tcPr>
          <w:p w:rsidR="00D9704D" w:rsidRPr="003E2C00" w:rsidRDefault="00D9704D" w:rsidP="00E74304">
            <w:pPr>
              <w:jc w:val="center"/>
              <w:rPr>
                <w:szCs w:val="21"/>
              </w:rPr>
            </w:pPr>
          </w:p>
        </w:tc>
        <w:tc>
          <w:tcPr>
            <w:tcW w:w="2968" w:type="dxa"/>
            <w:gridSpan w:val="6"/>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338"/>
          <w:jc w:val="center"/>
        </w:trPr>
        <w:tc>
          <w:tcPr>
            <w:tcW w:w="457" w:type="dxa"/>
            <w:vMerge/>
            <w:tcBorders>
              <w:left w:val="single" w:sz="12" w:space="0" w:color="auto"/>
              <w:bottom w:val="single" w:sz="12" w:space="0" w:color="auto"/>
            </w:tcBorders>
            <w:shd w:val="clear" w:color="auto" w:fill="auto"/>
            <w:vAlign w:val="center"/>
          </w:tcPr>
          <w:p w:rsidR="00D9704D" w:rsidRPr="003E2C00" w:rsidRDefault="00D9704D" w:rsidP="00E74304">
            <w:pPr>
              <w:jc w:val="center"/>
              <w:rPr>
                <w:szCs w:val="21"/>
              </w:rPr>
            </w:pPr>
          </w:p>
        </w:tc>
        <w:tc>
          <w:tcPr>
            <w:tcW w:w="2428" w:type="dxa"/>
            <w:tcBorders>
              <w:bottom w:val="single" w:sz="12" w:space="0" w:color="auto"/>
            </w:tcBorders>
            <w:shd w:val="clear" w:color="auto" w:fill="auto"/>
            <w:vAlign w:val="center"/>
          </w:tcPr>
          <w:p w:rsidR="00D9704D" w:rsidRPr="003E2C00" w:rsidRDefault="00D9704D" w:rsidP="00E74304">
            <w:pPr>
              <w:jc w:val="center"/>
              <w:rPr>
                <w:szCs w:val="21"/>
              </w:rPr>
            </w:pPr>
            <w:r w:rsidRPr="0080397B">
              <w:rPr>
                <w:spacing w:val="45"/>
                <w:kern w:val="0"/>
                <w:szCs w:val="21"/>
                <w:fitText w:val="1470" w:id="-2042979835"/>
              </w:rPr>
              <w:t>烟气含湿</w:t>
            </w:r>
            <w:r w:rsidRPr="0080397B">
              <w:rPr>
                <w:spacing w:val="30"/>
                <w:kern w:val="0"/>
                <w:szCs w:val="21"/>
                <w:fitText w:val="1470" w:id="-2042979835"/>
              </w:rPr>
              <w:t>量</w:t>
            </w:r>
          </w:p>
        </w:tc>
        <w:tc>
          <w:tcPr>
            <w:tcW w:w="540" w:type="dxa"/>
            <w:tcBorders>
              <w:bottom w:val="single" w:sz="12" w:space="0" w:color="auto"/>
            </w:tcBorders>
            <w:shd w:val="clear" w:color="auto" w:fill="auto"/>
            <w:vAlign w:val="center"/>
          </w:tcPr>
          <w:p w:rsidR="00D9704D" w:rsidRPr="003E2C00" w:rsidRDefault="00D9704D" w:rsidP="00E74304">
            <w:pPr>
              <w:jc w:val="center"/>
              <w:rPr>
                <w:szCs w:val="21"/>
              </w:rPr>
            </w:pPr>
            <w:r w:rsidRPr="003E2C00">
              <w:rPr>
                <w:szCs w:val="21"/>
              </w:rPr>
              <w:t>Xsw</w:t>
            </w:r>
          </w:p>
        </w:tc>
        <w:tc>
          <w:tcPr>
            <w:tcW w:w="900" w:type="dxa"/>
            <w:tcBorders>
              <w:bottom w:val="single" w:sz="12" w:space="0" w:color="auto"/>
            </w:tcBorders>
            <w:shd w:val="clear" w:color="auto" w:fill="auto"/>
            <w:vAlign w:val="center"/>
          </w:tcPr>
          <w:p w:rsidR="00D9704D" w:rsidRPr="003E2C00" w:rsidRDefault="00D9704D" w:rsidP="00E74304">
            <w:pPr>
              <w:jc w:val="center"/>
              <w:rPr>
                <w:szCs w:val="21"/>
              </w:rPr>
            </w:pPr>
            <w:r w:rsidRPr="003E2C00">
              <w:rPr>
                <w:szCs w:val="21"/>
              </w:rPr>
              <w:t>%</w:t>
            </w:r>
          </w:p>
        </w:tc>
        <w:tc>
          <w:tcPr>
            <w:tcW w:w="952" w:type="dxa"/>
            <w:gridSpan w:val="2"/>
            <w:tcBorders>
              <w:bottom w:val="single" w:sz="12" w:space="0" w:color="auto"/>
            </w:tcBorders>
            <w:shd w:val="clear" w:color="auto" w:fill="auto"/>
            <w:vAlign w:val="center"/>
          </w:tcPr>
          <w:p w:rsidR="00D9704D" w:rsidRPr="003E2C00" w:rsidRDefault="00D9704D" w:rsidP="00E74304">
            <w:pPr>
              <w:jc w:val="center"/>
              <w:rPr>
                <w:szCs w:val="21"/>
              </w:rPr>
            </w:pPr>
          </w:p>
        </w:tc>
        <w:tc>
          <w:tcPr>
            <w:tcW w:w="540" w:type="dxa"/>
            <w:gridSpan w:val="2"/>
            <w:vMerge/>
            <w:tcBorders>
              <w:bottom w:val="single" w:sz="12" w:space="0" w:color="auto"/>
            </w:tcBorders>
            <w:shd w:val="clear" w:color="auto" w:fill="auto"/>
            <w:vAlign w:val="center"/>
          </w:tcPr>
          <w:p w:rsidR="00D9704D" w:rsidRPr="003E2C00" w:rsidRDefault="00D9704D" w:rsidP="00E74304">
            <w:pPr>
              <w:jc w:val="center"/>
              <w:rPr>
                <w:szCs w:val="21"/>
              </w:rPr>
            </w:pPr>
          </w:p>
        </w:tc>
        <w:tc>
          <w:tcPr>
            <w:tcW w:w="2968" w:type="dxa"/>
            <w:gridSpan w:val="6"/>
            <w:vMerge/>
            <w:tcBorders>
              <w:bottom w:val="single" w:sz="12" w:space="0" w:color="auto"/>
              <w:right w:val="single" w:sz="12" w:space="0" w:color="auto"/>
            </w:tcBorders>
            <w:shd w:val="clear" w:color="auto" w:fill="auto"/>
            <w:vAlign w:val="center"/>
          </w:tcPr>
          <w:p w:rsidR="00D9704D" w:rsidRPr="003E2C00" w:rsidRDefault="00D9704D" w:rsidP="00E74304">
            <w:pPr>
              <w:jc w:val="center"/>
              <w:rPr>
                <w:szCs w:val="21"/>
              </w:rPr>
            </w:pPr>
          </w:p>
        </w:tc>
      </w:tr>
    </w:tbl>
    <w:p w:rsidR="00D9704D" w:rsidRPr="003E2C00" w:rsidRDefault="00D9704D" w:rsidP="00D9704D">
      <w:pPr>
        <w:rPr>
          <w:szCs w:val="21"/>
        </w:rPr>
      </w:pPr>
    </w:p>
    <w:p w:rsidR="00D9704D" w:rsidRPr="003E2C00" w:rsidRDefault="00D9704D" w:rsidP="00D9704D">
      <w:pPr>
        <w:rPr>
          <w:szCs w:val="21"/>
        </w:rPr>
      </w:pPr>
      <w:r w:rsidRPr="003E2C00">
        <w:rPr>
          <w:szCs w:val="21"/>
        </w:rPr>
        <w:t>采样方法选择见附录</w:t>
      </w:r>
    </w:p>
    <w:p w:rsidR="00D9704D" w:rsidRPr="003E2C00" w:rsidRDefault="00D9704D" w:rsidP="00D9704D">
      <w:pPr>
        <w:rPr>
          <w:szCs w:val="21"/>
        </w:rPr>
      </w:pPr>
    </w:p>
    <w:p w:rsidR="00D9704D" w:rsidRPr="003E2C00" w:rsidRDefault="00D9704D" w:rsidP="00D9704D">
      <w:pPr>
        <w:rPr>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2"/>
        <w:gridCol w:w="10"/>
        <w:gridCol w:w="1554"/>
        <w:gridCol w:w="546"/>
        <w:gridCol w:w="447"/>
        <w:gridCol w:w="62"/>
        <w:gridCol w:w="1268"/>
        <w:gridCol w:w="191"/>
        <w:gridCol w:w="169"/>
        <w:gridCol w:w="218"/>
        <w:gridCol w:w="434"/>
        <w:gridCol w:w="144"/>
        <w:gridCol w:w="577"/>
        <w:gridCol w:w="39"/>
        <w:gridCol w:w="441"/>
        <w:gridCol w:w="99"/>
        <w:gridCol w:w="239"/>
        <w:gridCol w:w="340"/>
        <w:gridCol w:w="449"/>
        <w:gridCol w:w="76"/>
        <w:gridCol w:w="53"/>
        <w:gridCol w:w="579"/>
        <w:gridCol w:w="630"/>
      </w:tblGrid>
      <w:tr w:rsidR="00D9704D" w:rsidRPr="003E2C00" w:rsidTr="00E74304">
        <w:trPr>
          <w:trHeight w:val="454"/>
          <w:jc w:val="center"/>
        </w:trPr>
        <w:tc>
          <w:tcPr>
            <w:tcW w:w="1916" w:type="dxa"/>
            <w:gridSpan w:val="3"/>
            <w:tcBorders>
              <w:top w:val="single" w:sz="12" w:space="0" w:color="auto"/>
              <w:left w:val="single" w:sz="12" w:space="0" w:color="auto"/>
            </w:tcBorders>
            <w:shd w:val="clear" w:color="auto" w:fill="auto"/>
            <w:vAlign w:val="center"/>
          </w:tcPr>
          <w:p w:rsidR="00D9704D" w:rsidRPr="003E2C00" w:rsidRDefault="00D9704D" w:rsidP="00E74304">
            <w:pPr>
              <w:jc w:val="center"/>
              <w:rPr>
                <w:szCs w:val="21"/>
              </w:rPr>
            </w:pPr>
            <w:r w:rsidRPr="0080397B">
              <w:rPr>
                <w:spacing w:val="60"/>
                <w:kern w:val="0"/>
                <w:szCs w:val="21"/>
                <w:fitText w:val="1260" w:id="-2042979834"/>
              </w:rPr>
              <w:t>参数名</w:t>
            </w:r>
            <w:r w:rsidRPr="0080397B">
              <w:rPr>
                <w:spacing w:val="30"/>
                <w:kern w:val="0"/>
                <w:szCs w:val="21"/>
                <w:fitText w:val="1260" w:id="-2042979834"/>
              </w:rPr>
              <w:t>称</w:t>
            </w:r>
          </w:p>
        </w:tc>
        <w:tc>
          <w:tcPr>
            <w:tcW w:w="546" w:type="dxa"/>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符号</w:t>
            </w:r>
          </w:p>
        </w:tc>
        <w:tc>
          <w:tcPr>
            <w:tcW w:w="447" w:type="dxa"/>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单位</w:t>
            </w:r>
          </w:p>
        </w:tc>
        <w:tc>
          <w:tcPr>
            <w:tcW w:w="1330" w:type="dxa"/>
            <w:gridSpan w:val="2"/>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测试计算结果</w:t>
            </w:r>
          </w:p>
        </w:tc>
        <w:tc>
          <w:tcPr>
            <w:tcW w:w="1772" w:type="dxa"/>
            <w:gridSpan w:val="7"/>
            <w:tcBorders>
              <w:top w:val="single" w:sz="12" w:space="0" w:color="auto"/>
            </w:tcBorders>
            <w:shd w:val="clear" w:color="auto" w:fill="auto"/>
            <w:vAlign w:val="center"/>
          </w:tcPr>
          <w:p w:rsidR="00D9704D" w:rsidRPr="003E2C00" w:rsidRDefault="00D9704D" w:rsidP="00E74304">
            <w:pPr>
              <w:jc w:val="center"/>
              <w:rPr>
                <w:szCs w:val="21"/>
              </w:rPr>
            </w:pPr>
            <w:r w:rsidRPr="0080397B">
              <w:rPr>
                <w:spacing w:val="60"/>
                <w:kern w:val="0"/>
                <w:szCs w:val="21"/>
                <w:fitText w:val="1260" w:id="-2042979833"/>
              </w:rPr>
              <w:t>参数名</w:t>
            </w:r>
            <w:r w:rsidRPr="0080397B">
              <w:rPr>
                <w:spacing w:val="30"/>
                <w:kern w:val="0"/>
                <w:szCs w:val="21"/>
                <w:fitText w:val="1260" w:id="-2042979833"/>
              </w:rPr>
              <w:t>称</w:t>
            </w:r>
          </w:p>
        </w:tc>
        <w:tc>
          <w:tcPr>
            <w:tcW w:w="779" w:type="dxa"/>
            <w:gridSpan w:val="3"/>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符号</w:t>
            </w:r>
          </w:p>
        </w:tc>
        <w:tc>
          <w:tcPr>
            <w:tcW w:w="789" w:type="dxa"/>
            <w:gridSpan w:val="2"/>
            <w:tcBorders>
              <w:top w:val="single" w:sz="12" w:space="0" w:color="auto"/>
            </w:tcBorders>
            <w:shd w:val="clear" w:color="auto" w:fill="auto"/>
            <w:vAlign w:val="center"/>
          </w:tcPr>
          <w:p w:rsidR="00D9704D" w:rsidRPr="003E2C00" w:rsidRDefault="00D9704D" w:rsidP="00E74304">
            <w:pPr>
              <w:jc w:val="center"/>
              <w:rPr>
                <w:szCs w:val="21"/>
              </w:rPr>
            </w:pPr>
            <w:r w:rsidRPr="003E2C00">
              <w:rPr>
                <w:szCs w:val="21"/>
              </w:rPr>
              <w:t>单位</w:t>
            </w:r>
          </w:p>
        </w:tc>
        <w:tc>
          <w:tcPr>
            <w:tcW w:w="1338" w:type="dxa"/>
            <w:gridSpan w:val="4"/>
            <w:tcBorders>
              <w:top w:val="single" w:sz="12" w:space="0" w:color="auto"/>
              <w:right w:val="single" w:sz="12" w:space="0" w:color="auto"/>
            </w:tcBorders>
            <w:shd w:val="clear" w:color="auto" w:fill="auto"/>
            <w:vAlign w:val="center"/>
          </w:tcPr>
          <w:p w:rsidR="00D9704D" w:rsidRPr="003E2C00" w:rsidRDefault="00D9704D" w:rsidP="00E74304">
            <w:pPr>
              <w:jc w:val="center"/>
              <w:rPr>
                <w:szCs w:val="21"/>
              </w:rPr>
            </w:pPr>
            <w:r w:rsidRPr="003E2C00">
              <w:rPr>
                <w:szCs w:val="21"/>
              </w:rPr>
              <w:t>测试计算结果</w:t>
            </w:r>
          </w:p>
        </w:tc>
      </w:tr>
      <w:tr w:rsidR="00D9704D" w:rsidRPr="003E2C00" w:rsidTr="00E74304">
        <w:trPr>
          <w:trHeight w:val="454"/>
          <w:jc w:val="center"/>
        </w:trPr>
        <w:tc>
          <w:tcPr>
            <w:tcW w:w="352" w:type="dxa"/>
            <w:vMerge w:val="restart"/>
            <w:tcBorders>
              <w:left w:val="single" w:sz="12" w:space="0" w:color="auto"/>
            </w:tcBorders>
            <w:shd w:val="clear" w:color="auto" w:fill="auto"/>
            <w:textDirection w:val="tbRlV"/>
            <w:vAlign w:val="center"/>
          </w:tcPr>
          <w:p w:rsidR="00D9704D" w:rsidRPr="003E2C00" w:rsidRDefault="00D9704D" w:rsidP="00E74304">
            <w:pPr>
              <w:ind w:left="113" w:right="113"/>
              <w:jc w:val="center"/>
              <w:rPr>
                <w:szCs w:val="21"/>
              </w:rPr>
            </w:pPr>
            <w:r w:rsidRPr="0080397B">
              <w:rPr>
                <w:spacing w:val="15"/>
                <w:kern w:val="0"/>
                <w:szCs w:val="21"/>
                <w:fitText w:val="1260" w:id="-2042979832"/>
              </w:rPr>
              <w:t>除尘器阻</w:t>
            </w:r>
            <w:r w:rsidRPr="0080397B">
              <w:rPr>
                <w:spacing w:val="45"/>
                <w:kern w:val="0"/>
                <w:szCs w:val="21"/>
                <w:fitText w:val="1260" w:id="-2042979832"/>
              </w:rPr>
              <w:t>力</w:t>
            </w:r>
          </w:p>
        </w:tc>
        <w:tc>
          <w:tcPr>
            <w:tcW w:w="1564" w:type="dxa"/>
            <w:gridSpan w:val="2"/>
            <w:shd w:val="clear" w:color="auto" w:fill="auto"/>
            <w:vAlign w:val="center"/>
          </w:tcPr>
          <w:p w:rsidR="00D9704D" w:rsidRPr="003E2C00" w:rsidRDefault="00D9704D" w:rsidP="00E74304">
            <w:pPr>
              <w:jc w:val="center"/>
              <w:rPr>
                <w:szCs w:val="21"/>
              </w:rPr>
            </w:pPr>
            <w:r w:rsidRPr="003E2C00">
              <w:rPr>
                <w:szCs w:val="21"/>
              </w:rPr>
              <w:t>除尘器进口全压</w:t>
            </w:r>
          </w:p>
        </w:tc>
        <w:tc>
          <w:tcPr>
            <w:tcW w:w="546" w:type="dxa"/>
            <w:shd w:val="clear" w:color="auto" w:fill="auto"/>
            <w:vAlign w:val="center"/>
          </w:tcPr>
          <w:p w:rsidR="00D9704D" w:rsidRPr="003E2C00" w:rsidRDefault="00D9704D" w:rsidP="00E74304">
            <w:pPr>
              <w:jc w:val="center"/>
              <w:rPr>
                <w:szCs w:val="21"/>
                <w:vertAlign w:val="subscript"/>
              </w:rPr>
            </w:pPr>
            <w:r w:rsidRPr="003E2C00">
              <w:rPr>
                <w:szCs w:val="21"/>
              </w:rPr>
              <w:t>P</w:t>
            </w:r>
            <w:r w:rsidRPr="003E2C00">
              <w:rPr>
                <w:szCs w:val="21"/>
                <w:vertAlign w:val="subscript"/>
              </w:rPr>
              <w:t>B</w:t>
            </w:r>
          </w:p>
        </w:tc>
        <w:tc>
          <w:tcPr>
            <w:tcW w:w="447" w:type="dxa"/>
            <w:shd w:val="clear" w:color="auto" w:fill="auto"/>
            <w:vAlign w:val="center"/>
          </w:tcPr>
          <w:p w:rsidR="00D9704D" w:rsidRPr="003E2C00" w:rsidRDefault="00D9704D" w:rsidP="00E74304">
            <w:pPr>
              <w:jc w:val="center"/>
              <w:rPr>
                <w:szCs w:val="21"/>
              </w:rPr>
            </w:pPr>
            <w:r w:rsidRPr="003E2C00">
              <w:rPr>
                <w:szCs w:val="21"/>
              </w:rPr>
              <w:t>kPa</w:t>
            </w:r>
          </w:p>
        </w:tc>
        <w:tc>
          <w:tcPr>
            <w:tcW w:w="1330" w:type="dxa"/>
            <w:gridSpan w:val="2"/>
            <w:shd w:val="clear" w:color="auto" w:fill="auto"/>
            <w:vAlign w:val="center"/>
          </w:tcPr>
          <w:p w:rsidR="00D9704D" w:rsidRPr="003E2C00" w:rsidRDefault="00D9704D" w:rsidP="00E74304">
            <w:pPr>
              <w:jc w:val="center"/>
              <w:rPr>
                <w:szCs w:val="21"/>
              </w:rPr>
            </w:pPr>
          </w:p>
        </w:tc>
        <w:tc>
          <w:tcPr>
            <w:tcW w:w="360" w:type="dxa"/>
            <w:gridSpan w:val="2"/>
            <w:vMerge w:val="restart"/>
            <w:shd w:val="clear" w:color="auto" w:fill="auto"/>
            <w:textDirection w:val="tbRlV"/>
            <w:vAlign w:val="center"/>
          </w:tcPr>
          <w:p w:rsidR="00D9704D" w:rsidRPr="003E2C00" w:rsidRDefault="00D9704D" w:rsidP="00E74304">
            <w:pPr>
              <w:ind w:left="113" w:right="113"/>
              <w:jc w:val="center"/>
              <w:rPr>
                <w:szCs w:val="21"/>
              </w:rPr>
            </w:pPr>
            <w:r w:rsidRPr="003E2C00">
              <w:rPr>
                <w:szCs w:val="21"/>
              </w:rPr>
              <w:t>烟气排放量</w:t>
            </w:r>
          </w:p>
        </w:tc>
        <w:tc>
          <w:tcPr>
            <w:tcW w:w="1412" w:type="dxa"/>
            <w:gridSpan w:val="5"/>
            <w:shd w:val="clear" w:color="auto" w:fill="auto"/>
            <w:vAlign w:val="center"/>
          </w:tcPr>
          <w:p w:rsidR="00D9704D" w:rsidRPr="003E2C00" w:rsidRDefault="00D9704D" w:rsidP="00E74304">
            <w:pPr>
              <w:jc w:val="center"/>
              <w:rPr>
                <w:szCs w:val="21"/>
              </w:rPr>
            </w:pPr>
            <w:r w:rsidRPr="003E2C00">
              <w:rPr>
                <w:szCs w:val="21"/>
              </w:rPr>
              <w:t>烟道尺寸</w:t>
            </w:r>
          </w:p>
        </w:tc>
        <w:tc>
          <w:tcPr>
            <w:tcW w:w="779" w:type="dxa"/>
            <w:gridSpan w:val="3"/>
            <w:shd w:val="clear" w:color="auto" w:fill="auto"/>
            <w:vAlign w:val="center"/>
          </w:tcPr>
          <w:p w:rsidR="00D9704D" w:rsidRPr="003E2C00" w:rsidRDefault="00D9704D" w:rsidP="00E74304">
            <w:pPr>
              <w:jc w:val="center"/>
              <w:rPr>
                <w:szCs w:val="21"/>
              </w:rPr>
            </w:pPr>
          </w:p>
        </w:tc>
        <w:tc>
          <w:tcPr>
            <w:tcW w:w="789" w:type="dxa"/>
            <w:gridSpan w:val="2"/>
            <w:shd w:val="clear" w:color="auto" w:fill="auto"/>
            <w:vAlign w:val="center"/>
          </w:tcPr>
          <w:p w:rsidR="00D9704D" w:rsidRPr="003E2C00" w:rsidRDefault="00D9704D" w:rsidP="00E74304">
            <w:pPr>
              <w:jc w:val="center"/>
              <w:rPr>
                <w:szCs w:val="21"/>
              </w:rPr>
            </w:pPr>
            <w:r w:rsidRPr="003E2C00">
              <w:rPr>
                <w:szCs w:val="21"/>
              </w:rPr>
              <w:t>m</w:t>
            </w:r>
          </w:p>
        </w:tc>
        <w:tc>
          <w:tcPr>
            <w:tcW w:w="1338" w:type="dxa"/>
            <w:gridSpan w:val="4"/>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52"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1564" w:type="dxa"/>
            <w:gridSpan w:val="2"/>
            <w:shd w:val="clear" w:color="auto" w:fill="auto"/>
            <w:vAlign w:val="center"/>
          </w:tcPr>
          <w:p w:rsidR="00D9704D" w:rsidRPr="003E2C00" w:rsidRDefault="00D9704D" w:rsidP="00E74304">
            <w:pPr>
              <w:jc w:val="center"/>
              <w:rPr>
                <w:szCs w:val="21"/>
              </w:rPr>
            </w:pPr>
            <w:r w:rsidRPr="003E2C00">
              <w:rPr>
                <w:szCs w:val="21"/>
              </w:rPr>
              <w:t>除尘器出口全压</w:t>
            </w:r>
          </w:p>
        </w:tc>
        <w:tc>
          <w:tcPr>
            <w:tcW w:w="546" w:type="dxa"/>
            <w:shd w:val="clear" w:color="auto" w:fill="auto"/>
            <w:vAlign w:val="center"/>
          </w:tcPr>
          <w:p w:rsidR="00D9704D" w:rsidRPr="003E2C00" w:rsidRDefault="00D9704D" w:rsidP="00E74304">
            <w:pPr>
              <w:jc w:val="center"/>
              <w:rPr>
                <w:szCs w:val="21"/>
              </w:rPr>
            </w:pPr>
            <w:r w:rsidRPr="003E2C00">
              <w:rPr>
                <w:szCs w:val="21"/>
              </w:rPr>
              <w:t>P</w:t>
            </w:r>
            <w:r w:rsidRPr="003E2C00">
              <w:rPr>
                <w:szCs w:val="21"/>
                <w:vertAlign w:val="subscript"/>
              </w:rPr>
              <w:t>E</w:t>
            </w:r>
          </w:p>
        </w:tc>
        <w:tc>
          <w:tcPr>
            <w:tcW w:w="447" w:type="dxa"/>
            <w:shd w:val="clear" w:color="auto" w:fill="auto"/>
            <w:vAlign w:val="center"/>
          </w:tcPr>
          <w:p w:rsidR="00D9704D" w:rsidRPr="003E2C00" w:rsidRDefault="00D9704D" w:rsidP="00E74304">
            <w:pPr>
              <w:jc w:val="center"/>
              <w:rPr>
                <w:szCs w:val="21"/>
              </w:rPr>
            </w:pPr>
            <w:r w:rsidRPr="003E2C00">
              <w:rPr>
                <w:szCs w:val="21"/>
              </w:rPr>
              <w:t>kPa</w:t>
            </w:r>
          </w:p>
        </w:tc>
        <w:tc>
          <w:tcPr>
            <w:tcW w:w="1330" w:type="dxa"/>
            <w:gridSpan w:val="2"/>
            <w:shd w:val="clear" w:color="auto" w:fill="auto"/>
            <w:vAlign w:val="center"/>
          </w:tcPr>
          <w:p w:rsidR="00D9704D" w:rsidRPr="003E2C00" w:rsidRDefault="00D9704D" w:rsidP="00E74304">
            <w:pPr>
              <w:jc w:val="center"/>
              <w:rPr>
                <w:szCs w:val="21"/>
              </w:rPr>
            </w:pPr>
          </w:p>
        </w:tc>
        <w:tc>
          <w:tcPr>
            <w:tcW w:w="360" w:type="dxa"/>
            <w:gridSpan w:val="2"/>
            <w:vMerge/>
            <w:shd w:val="clear" w:color="auto" w:fill="auto"/>
            <w:vAlign w:val="center"/>
          </w:tcPr>
          <w:p w:rsidR="00D9704D" w:rsidRPr="003E2C00" w:rsidRDefault="00D9704D" w:rsidP="00E74304">
            <w:pPr>
              <w:jc w:val="center"/>
              <w:rPr>
                <w:szCs w:val="21"/>
              </w:rPr>
            </w:pPr>
          </w:p>
        </w:tc>
        <w:tc>
          <w:tcPr>
            <w:tcW w:w="1412" w:type="dxa"/>
            <w:gridSpan w:val="5"/>
            <w:shd w:val="clear" w:color="auto" w:fill="auto"/>
            <w:vAlign w:val="center"/>
          </w:tcPr>
          <w:p w:rsidR="00D9704D" w:rsidRPr="003E2C00" w:rsidRDefault="00D9704D" w:rsidP="00E74304">
            <w:pPr>
              <w:jc w:val="center"/>
              <w:rPr>
                <w:szCs w:val="21"/>
              </w:rPr>
            </w:pPr>
            <w:r w:rsidRPr="003E2C00">
              <w:rPr>
                <w:szCs w:val="21"/>
              </w:rPr>
              <w:t>烟道截面积</w:t>
            </w:r>
          </w:p>
        </w:tc>
        <w:tc>
          <w:tcPr>
            <w:tcW w:w="779" w:type="dxa"/>
            <w:gridSpan w:val="3"/>
            <w:shd w:val="clear" w:color="auto" w:fill="auto"/>
            <w:vAlign w:val="center"/>
          </w:tcPr>
          <w:p w:rsidR="00D9704D" w:rsidRPr="003E2C00" w:rsidRDefault="00D9704D" w:rsidP="00E74304">
            <w:pPr>
              <w:jc w:val="center"/>
              <w:rPr>
                <w:szCs w:val="21"/>
              </w:rPr>
            </w:pPr>
            <w:r w:rsidRPr="003E2C00">
              <w:rPr>
                <w:szCs w:val="21"/>
              </w:rPr>
              <w:t>F</w:t>
            </w:r>
          </w:p>
        </w:tc>
        <w:tc>
          <w:tcPr>
            <w:tcW w:w="789" w:type="dxa"/>
            <w:gridSpan w:val="2"/>
            <w:shd w:val="clear" w:color="auto" w:fill="auto"/>
            <w:vAlign w:val="center"/>
          </w:tcPr>
          <w:p w:rsidR="00D9704D" w:rsidRPr="003E2C00" w:rsidRDefault="00D9704D" w:rsidP="00E74304">
            <w:pPr>
              <w:jc w:val="center"/>
              <w:rPr>
                <w:szCs w:val="21"/>
              </w:rPr>
            </w:pPr>
            <w:r w:rsidRPr="003E2C00">
              <w:rPr>
                <w:szCs w:val="21"/>
              </w:rPr>
              <w:t>m</w:t>
            </w:r>
            <w:r w:rsidRPr="003E2C00">
              <w:rPr>
                <w:szCs w:val="21"/>
                <w:vertAlign w:val="superscript"/>
              </w:rPr>
              <w:t>2</w:t>
            </w:r>
          </w:p>
        </w:tc>
        <w:tc>
          <w:tcPr>
            <w:tcW w:w="1338" w:type="dxa"/>
            <w:gridSpan w:val="4"/>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52"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1564" w:type="dxa"/>
            <w:gridSpan w:val="2"/>
            <w:shd w:val="clear" w:color="auto" w:fill="auto"/>
            <w:vAlign w:val="center"/>
          </w:tcPr>
          <w:p w:rsidR="00D9704D" w:rsidRPr="003E2C00" w:rsidRDefault="00D9704D" w:rsidP="00E74304">
            <w:pPr>
              <w:jc w:val="center"/>
              <w:rPr>
                <w:szCs w:val="21"/>
              </w:rPr>
            </w:pPr>
            <w:r w:rsidRPr="003E2C00">
              <w:rPr>
                <w:szCs w:val="21"/>
              </w:rPr>
              <w:t>实测阻力</w:t>
            </w:r>
          </w:p>
        </w:tc>
        <w:tc>
          <w:tcPr>
            <w:tcW w:w="546" w:type="dxa"/>
            <w:shd w:val="clear" w:color="auto" w:fill="auto"/>
            <w:vAlign w:val="center"/>
          </w:tcPr>
          <w:p w:rsidR="00D9704D" w:rsidRPr="003E2C00" w:rsidRDefault="00D9704D" w:rsidP="00E74304">
            <w:pPr>
              <w:jc w:val="center"/>
              <w:rPr>
                <w:szCs w:val="21"/>
              </w:rPr>
            </w:pPr>
            <w:r w:rsidRPr="003E2C00">
              <w:rPr>
                <w:rFonts w:ascii="宋体" w:hAnsi="宋体" w:cs="宋体" w:hint="eastAsia"/>
                <w:szCs w:val="21"/>
              </w:rPr>
              <w:t>△</w:t>
            </w:r>
            <w:r w:rsidRPr="003E2C00">
              <w:rPr>
                <w:szCs w:val="21"/>
              </w:rPr>
              <w:t>P</w:t>
            </w:r>
          </w:p>
        </w:tc>
        <w:tc>
          <w:tcPr>
            <w:tcW w:w="447" w:type="dxa"/>
            <w:shd w:val="clear" w:color="auto" w:fill="auto"/>
            <w:vAlign w:val="center"/>
          </w:tcPr>
          <w:p w:rsidR="00D9704D" w:rsidRPr="003E2C00" w:rsidRDefault="00D9704D" w:rsidP="00E74304">
            <w:pPr>
              <w:jc w:val="center"/>
              <w:rPr>
                <w:szCs w:val="21"/>
              </w:rPr>
            </w:pPr>
            <w:r w:rsidRPr="003E2C00">
              <w:rPr>
                <w:szCs w:val="21"/>
              </w:rPr>
              <w:t>kPa</w:t>
            </w:r>
          </w:p>
        </w:tc>
        <w:tc>
          <w:tcPr>
            <w:tcW w:w="1330" w:type="dxa"/>
            <w:gridSpan w:val="2"/>
            <w:shd w:val="clear" w:color="auto" w:fill="auto"/>
            <w:vAlign w:val="center"/>
          </w:tcPr>
          <w:p w:rsidR="00D9704D" w:rsidRPr="003E2C00" w:rsidRDefault="00D9704D" w:rsidP="00E74304">
            <w:pPr>
              <w:jc w:val="center"/>
              <w:rPr>
                <w:szCs w:val="21"/>
              </w:rPr>
            </w:pPr>
          </w:p>
        </w:tc>
        <w:tc>
          <w:tcPr>
            <w:tcW w:w="360" w:type="dxa"/>
            <w:gridSpan w:val="2"/>
            <w:vMerge/>
            <w:shd w:val="clear" w:color="auto" w:fill="auto"/>
            <w:vAlign w:val="center"/>
          </w:tcPr>
          <w:p w:rsidR="00D9704D" w:rsidRPr="003E2C00" w:rsidRDefault="00D9704D" w:rsidP="00E74304">
            <w:pPr>
              <w:jc w:val="center"/>
              <w:rPr>
                <w:szCs w:val="21"/>
              </w:rPr>
            </w:pPr>
          </w:p>
        </w:tc>
        <w:tc>
          <w:tcPr>
            <w:tcW w:w="1412" w:type="dxa"/>
            <w:gridSpan w:val="5"/>
            <w:shd w:val="clear" w:color="auto" w:fill="auto"/>
            <w:vAlign w:val="center"/>
          </w:tcPr>
          <w:p w:rsidR="00D9704D" w:rsidRPr="003E2C00" w:rsidRDefault="00D9704D" w:rsidP="00E74304">
            <w:pPr>
              <w:jc w:val="center"/>
              <w:rPr>
                <w:szCs w:val="21"/>
              </w:rPr>
            </w:pPr>
            <w:r w:rsidRPr="003E2C00">
              <w:rPr>
                <w:szCs w:val="21"/>
              </w:rPr>
              <w:t>实测烟气量</w:t>
            </w:r>
          </w:p>
        </w:tc>
        <w:tc>
          <w:tcPr>
            <w:tcW w:w="779" w:type="dxa"/>
            <w:gridSpan w:val="3"/>
            <w:shd w:val="clear" w:color="auto" w:fill="auto"/>
            <w:vAlign w:val="center"/>
          </w:tcPr>
          <w:p w:rsidR="00D9704D" w:rsidRPr="003E2C00" w:rsidRDefault="00D9704D" w:rsidP="00E74304">
            <w:pPr>
              <w:jc w:val="center"/>
              <w:rPr>
                <w:szCs w:val="21"/>
              </w:rPr>
            </w:pPr>
            <w:r w:rsidRPr="003E2C00">
              <w:rPr>
                <w:szCs w:val="21"/>
              </w:rPr>
              <w:t>Qs</w:t>
            </w:r>
          </w:p>
        </w:tc>
        <w:tc>
          <w:tcPr>
            <w:tcW w:w="789" w:type="dxa"/>
            <w:gridSpan w:val="2"/>
            <w:shd w:val="clear" w:color="auto" w:fill="auto"/>
            <w:vAlign w:val="center"/>
          </w:tcPr>
          <w:p w:rsidR="00D9704D" w:rsidRPr="003E2C00" w:rsidRDefault="00D9704D" w:rsidP="00E74304">
            <w:pPr>
              <w:jc w:val="center"/>
              <w:rPr>
                <w:szCs w:val="21"/>
              </w:rPr>
            </w:pPr>
            <w:r w:rsidRPr="003E2C00">
              <w:rPr>
                <w:szCs w:val="21"/>
              </w:rPr>
              <w:t>m</w:t>
            </w:r>
            <w:r w:rsidRPr="003E2C00">
              <w:rPr>
                <w:szCs w:val="21"/>
                <w:vertAlign w:val="superscript"/>
              </w:rPr>
              <w:t>3</w:t>
            </w:r>
            <w:r w:rsidRPr="003E2C00">
              <w:rPr>
                <w:szCs w:val="21"/>
              </w:rPr>
              <w:t>/h</w:t>
            </w:r>
          </w:p>
        </w:tc>
        <w:tc>
          <w:tcPr>
            <w:tcW w:w="1338" w:type="dxa"/>
            <w:gridSpan w:val="4"/>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52" w:type="dxa"/>
            <w:vMerge/>
            <w:tcBorders>
              <w:left w:val="single" w:sz="12" w:space="0" w:color="auto"/>
            </w:tcBorders>
            <w:shd w:val="clear" w:color="auto" w:fill="auto"/>
            <w:vAlign w:val="center"/>
          </w:tcPr>
          <w:p w:rsidR="00D9704D" w:rsidRPr="003E2C00" w:rsidRDefault="00D9704D" w:rsidP="00E74304">
            <w:pPr>
              <w:jc w:val="center"/>
              <w:rPr>
                <w:szCs w:val="21"/>
              </w:rPr>
            </w:pPr>
          </w:p>
        </w:tc>
        <w:tc>
          <w:tcPr>
            <w:tcW w:w="1564" w:type="dxa"/>
            <w:gridSpan w:val="2"/>
            <w:shd w:val="clear" w:color="auto" w:fill="auto"/>
            <w:vAlign w:val="center"/>
          </w:tcPr>
          <w:p w:rsidR="00D9704D" w:rsidRPr="003E2C00" w:rsidRDefault="00D9704D" w:rsidP="00E74304">
            <w:pPr>
              <w:jc w:val="center"/>
              <w:rPr>
                <w:szCs w:val="21"/>
              </w:rPr>
            </w:pPr>
            <w:r w:rsidRPr="003E2C00">
              <w:rPr>
                <w:szCs w:val="21"/>
              </w:rPr>
              <w:t>折算阻力</w:t>
            </w:r>
          </w:p>
        </w:tc>
        <w:tc>
          <w:tcPr>
            <w:tcW w:w="546" w:type="dxa"/>
            <w:shd w:val="clear" w:color="auto" w:fill="auto"/>
            <w:vAlign w:val="center"/>
          </w:tcPr>
          <w:p w:rsidR="00D9704D" w:rsidRPr="003E2C00" w:rsidRDefault="00D9704D" w:rsidP="00E74304">
            <w:pPr>
              <w:jc w:val="center"/>
              <w:rPr>
                <w:szCs w:val="21"/>
              </w:rPr>
            </w:pPr>
            <w:r w:rsidRPr="003E2C00">
              <w:rPr>
                <w:rFonts w:ascii="宋体" w:hAnsi="宋体" w:cs="宋体" w:hint="eastAsia"/>
                <w:szCs w:val="21"/>
              </w:rPr>
              <w:t>△</w:t>
            </w:r>
            <w:r w:rsidRPr="003E2C00">
              <w:rPr>
                <w:szCs w:val="21"/>
              </w:rPr>
              <w:t>P’</w:t>
            </w:r>
          </w:p>
        </w:tc>
        <w:tc>
          <w:tcPr>
            <w:tcW w:w="447" w:type="dxa"/>
            <w:shd w:val="clear" w:color="auto" w:fill="auto"/>
            <w:vAlign w:val="center"/>
          </w:tcPr>
          <w:p w:rsidR="00D9704D" w:rsidRPr="003E2C00" w:rsidRDefault="00D9704D" w:rsidP="00E74304">
            <w:pPr>
              <w:jc w:val="center"/>
              <w:rPr>
                <w:szCs w:val="21"/>
              </w:rPr>
            </w:pPr>
            <w:r w:rsidRPr="003E2C00">
              <w:rPr>
                <w:szCs w:val="21"/>
              </w:rPr>
              <w:t>kPa</w:t>
            </w:r>
          </w:p>
        </w:tc>
        <w:tc>
          <w:tcPr>
            <w:tcW w:w="1330" w:type="dxa"/>
            <w:gridSpan w:val="2"/>
            <w:shd w:val="clear" w:color="auto" w:fill="auto"/>
            <w:vAlign w:val="center"/>
          </w:tcPr>
          <w:p w:rsidR="00D9704D" w:rsidRPr="003E2C00" w:rsidRDefault="00D9704D" w:rsidP="00E74304">
            <w:pPr>
              <w:jc w:val="center"/>
              <w:rPr>
                <w:szCs w:val="21"/>
              </w:rPr>
            </w:pPr>
          </w:p>
        </w:tc>
        <w:tc>
          <w:tcPr>
            <w:tcW w:w="360" w:type="dxa"/>
            <w:gridSpan w:val="2"/>
            <w:vMerge/>
            <w:shd w:val="clear" w:color="auto" w:fill="auto"/>
            <w:vAlign w:val="center"/>
          </w:tcPr>
          <w:p w:rsidR="00D9704D" w:rsidRPr="003E2C00" w:rsidRDefault="00D9704D" w:rsidP="00E74304">
            <w:pPr>
              <w:jc w:val="center"/>
              <w:rPr>
                <w:szCs w:val="21"/>
              </w:rPr>
            </w:pPr>
          </w:p>
        </w:tc>
        <w:tc>
          <w:tcPr>
            <w:tcW w:w="1412" w:type="dxa"/>
            <w:gridSpan w:val="5"/>
            <w:shd w:val="clear" w:color="auto" w:fill="auto"/>
            <w:vAlign w:val="center"/>
          </w:tcPr>
          <w:p w:rsidR="00D9704D" w:rsidRPr="003E2C00" w:rsidRDefault="00D9704D" w:rsidP="00E74304">
            <w:pPr>
              <w:jc w:val="center"/>
              <w:rPr>
                <w:szCs w:val="21"/>
              </w:rPr>
            </w:pPr>
            <w:r w:rsidRPr="003E2C00">
              <w:rPr>
                <w:szCs w:val="21"/>
              </w:rPr>
              <w:t>标态干烟气量</w:t>
            </w:r>
          </w:p>
        </w:tc>
        <w:tc>
          <w:tcPr>
            <w:tcW w:w="779" w:type="dxa"/>
            <w:gridSpan w:val="3"/>
            <w:shd w:val="clear" w:color="auto" w:fill="auto"/>
            <w:vAlign w:val="center"/>
          </w:tcPr>
          <w:p w:rsidR="00D9704D" w:rsidRPr="003E2C00" w:rsidRDefault="00D9704D" w:rsidP="00E74304">
            <w:pPr>
              <w:jc w:val="center"/>
              <w:rPr>
                <w:szCs w:val="21"/>
              </w:rPr>
            </w:pPr>
            <w:r w:rsidRPr="003E2C00">
              <w:rPr>
                <w:szCs w:val="21"/>
              </w:rPr>
              <w:t>Qsnd</w:t>
            </w:r>
          </w:p>
        </w:tc>
        <w:tc>
          <w:tcPr>
            <w:tcW w:w="789" w:type="dxa"/>
            <w:gridSpan w:val="2"/>
            <w:shd w:val="clear" w:color="auto" w:fill="auto"/>
            <w:vAlign w:val="center"/>
          </w:tcPr>
          <w:p w:rsidR="00D9704D" w:rsidRPr="003E2C00" w:rsidRDefault="00D9704D" w:rsidP="00E74304">
            <w:pPr>
              <w:jc w:val="center"/>
              <w:rPr>
                <w:spacing w:val="-20"/>
                <w:szCs w:val="21"/>
              </w:rPr>
            </w:pPr>
            <w:r w:rsidRPr="003E2C00">
              <w:rPr>
                <w:spacing w:val="-20"/>
                <w:sz w:val="18"/>
                <w:szCs w:val="18"/>
              </w:rPr>
              <w:t>标</w:t>
            </w:r>
            <w:r w:rsidRPr="003E2C00">
              <w:rPr>
                <w:spacing w:val="-20"/>
                <w:sz w:val="18"/>
                <w:szCs w:val="18"/>
              </w:rPr>
              <w:t>.</w:t>
            </w:r>
            <w:r w:rsidRPr="003E2C00">
              <w:rPr>
                <w:spacing w:val="-20"/>
                <w:sz w:val="18"/>
                <w:szCs w:val="18"/>
              </w:rPr>
              <w:t>干</w:t>
            </w:r>
            <w:r w:rsidRPr="003E2C00">
              <w:rPr>
                <w:spacing w:val="-20"/>
                <w:szCs w:val="21"/>
              </w:rPr>
              <w:t>. m</w:t>
            </w:r>
            <w:r w:rsidRPr="003E2C00">
              <w:rPr>
                <w:spacing w:val="-20"/>
                <w:szCs w:val="21"/>
                <w:vertAlign w:val="superscript"/>
              </w:rPr>
              <w:t>3</w:t>
            </w:r>
            <w:r w:rsidRPr="003E2C00">
              <w:rPr>
                <w:spacing w:val="-20"/>
                <w:szCs w:val="21"/>
              </w:rPr>
              <w:t>/h</w:t>
            </w:r>
          </w:p>
        </w:tc>
        <w:tc>
          <w:tcPr>
            <w:tcW w:w="1338" w:type="dxa"/>
            <w:gridSpan w:val="4"/>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2462" w:type="dxa"/>
            <w:gridSpan w:val="4"/>
            <w:tcBorders>
              <w:left w:val="single" w:sz="12" w:space="0" w:color="auto"/>
            </w:tcBorders>
            <w:shd w:val="clear" w:color="auto" w:fill="auto"/>
            <w:vAlign w:val="center"/>
          </w:tcPr>
          <w:p w:rsidR="00D9704D" w:rsidRPr="003E2C00" w:rsidRDefault="00D9704D" w:rsidP="00E74304">
            <w:pPr>
              <w:jc w:val="center"/>
              <w:rPr>
                <w:szCs w:val="21"/>
              </w:rPr>
            </w:pPr>
            <w:r w:rsidRPr="0080397B">
              <w:rPr>
                <w:spacing w:val="60"/>
                <w:kern w:val="0"/>
                <w:szCs w:val="21"/>
                <w:fitText w:val="1260" w:id="-2042979831"/>
              </w:rPr>
              <w:t>参数名</w:t>
            </w:r>
            <w:r w:rsidRPr="0080397B">
              <w:rPr>
                <w:spacing w:val="30"/>
                <w:kern w:val="0"/>
                <w:szCs w:val="21"/>
                <w:fitText w:val="1260" w:id="-2042979831"/>
              </w:rPr>
              <w:t>称</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符号</w:t>
            </w:r>
          </w:p>
        </w:tc>
        <w:tc>
          <w:tcPr>
            <w:tcW w:w="1268" w:type="dxa"/>
            <w:shd w:val="clear" w:color="auto" w:fill="auto"/>
            <w:vAlign w:val="center"/>
          </w:tcPr>
          <w:p w:rsidR="00D9704D" w:rsidRPr="003E2C00" w:rsidRDefault="00D9704D" w:rsidP="00E74304">
            <w:pPr>
              <w:jc w:val="center"/>
              <w:rPr>
                <w:szCs w:val="21"/>
              </w:rPr>
            </w:pPr>
            <w:r w:rsidRPr="003E2C00">
              <w:rPr>
                <w:szCs w:val="21"/>
              </w:rPr>
              <w:t>单位</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r w:rsidRPr="0080397B">
              <w:rPr>
                <w:spacing w:val="30"/>
                <w:kern w:val="0"/>
                <w:szCs w:val="21"/>
                <w:fitText w:val="1680" w:id="-2042979830"/>
              </w:rPr>
              <w:t>测试计算结</w:t>
            </w:r>
            <w:r w:rsidRPr="0080397B">
              <w:rPr>
                <w:spacing w:val="60"/>
                <w:kern w:val="0"/>
                <w:szCs w:val="21"/>
                <w:fitText w:val="1680" w:id="-2042979830"/>
              </w:rPr>
              <w:t>果</w:t>
            </w:r>
          </w:p>
        </w:tc>
      </w:tr>
      <w:tr w:rsidR="00D9704D" w:rsidRPr="003E2C00" w:rsidTr="00E74304">
        <w:trPr>
          <w:trHeight w:val="454"/>
          <w:jc w:val="center"/>
        </w:trPr>
        <w:tc>
          <w:tcPr>
            <w:tcW w:w="362" w:type="dxa"/>
            <w:gridSpan w:val="2"/>
            <w:vMerge w:val="restart"/>
            <w:tcBorders>
              <w:left w:val="single" w:sz="12" w:space="0" w:color="auto"/>
            </w:tcBorders>
            <w:shd w:val="clear" w:color="auto" w:fill="auto"/>
            <w:vAlign w:val="center"/>
          </w:tcPr>
          <w:p w:rsidR="00D9704D" w:rsidRPr="003E2C00" w:rsidRDefault="00D9704D" w:rsidP="00E74304">
            <w:pPr>
              <w:jc w:val="center"/>
              <w:rPr>
                <w:szCs w:val="21"/>
              </w:rPr>
            </w:pPr>
            <w:r w:rsidRPr="003E2C00">
              <w:rPr>
                <w:szCs w:val="21"/>
              </w:rPr>
              <w:t>废</w:t>
            </w:r>
          </w:p>
          <w:p w:rsidR="00D9704D" w:rsidRPr="003E2C00" w:rsidRDefault="00D9704D" w:rsidP="00E74304">
            <w:pPr>
              <w:jc w:val="center"/>
              <w:rPr>
                <w:szCs w:val="21"/>
              </w:rPr>
            </w:pPr>
          </w:p>
          <w:p w:rsidR="00D9704D" w:rsidRPr="003E2C00" w:rsidRDefault="00D9704D" w:rsidP="00E74304">
            <w:pPr>
              <w:jc w:val="center"/>
              <w:rPr>
                <w:szCs w:val="21"/>
              </w:rPr>
            </w:pPr>
          </w:p>
          <w:p w:rsidR="00D9704D" w:rsidRPr="003E2C00" w:rsidRDefault="00D9704D" w:rsidP="00E74304">
            <w:pPr>
              <w:jc w:val="center"/>
              <w:rPr>
                <w:szCs w:val="21"/>
              </w:rPr>
            </w:pPr>
          </w:p>
          <w:p w:rsidR="00D9704D" w:rsidRPr="003E2C00" w:rsidRDefault="00D9704D" w:rsidP="00E74304">
            <w:pPr>
              <w:jc w:val="center"/>
              <w:rPr>
                <w:szCs w:val="21"/>
              </w:rPr>
            </w:pPr>
            <w:r w:rsidRPr="003E2C00">
              <w:rPr>
                <w:szCs w:val="21"/>
              </w:rPr>
              <w:t>气</w:t>
            </w: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r w:rsidRPr="003E2C00">
              <w:rPr>
                <w:szCs w:val="21"/>
              </w:rPr>
              <w:t>排放浓度</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578" w:type="dxa"/>
            <w:gridSpan w:val="3"/>
            <w:shd w:val="clear" w:color="auto" w:fill="auto"/>
            <w:vAlign w:val="center"/>
          </w:tcPr>
          <w:p w:rsidR="00D9704D" w:rsidRPr="003E2C00" w:rsidRDefault="00D9704D" w:rsidP="00E74304">
            <w:pPr>
              <w:jc w:val="center"/>
              <w:rPr>
                <w:szCs w:val="21"/>
              </w:rPr>
            </w:pPr>
          </w:p>
        </w:tc>
        <w:tc>
          <w:tcPr>
            <w:tcW w:w="578" w:type="dxa"/>
            <w:gridSpan w:val="2"/>
            <w:shd w:val="clear" w:color="auto" w:fill="auto"/>
            <w:vAlign w:val="center"/>
          </w:tcPr>
          <w:p w:rsidR="00D9704D" w:rsidRPr="003E2C00" w:rsidRDefault="00D9704D" w:rsidP="00E74304">
            <w:pPr>
              <w:jc w:val="center"/>
              <w:rPr>
                <w:szCs w:val="21"/>
              </w:rPr>
            </w:pPr>
          </w:p>
        </w:tc>
        <w:tc>
          <w:tcPr>
            <w:tcW w:w="577" w:type="dxa"/>
            <w:shd w:val="clear" w:color="auto" w:fill="auto"/>
            <w:vAlign w:val="center"/>
          </w:tcPr>
          <w:p w:rsidR="00D9704D" w:rsidRPr="003E2C00" w:rsidRDefault="00D9704D" w:rsidP="00E74304">
            <w:pPr>
              <w:jc w:val="center"/>
              <w:rPr>
                <w:szCs w:val="21"/>
              </w:rPr>
            </w:pPr>
          </w:p>
        </w:tc>
        <w:tc>
          <w:tcPr>
            <w:tcW w:w="579" w:type="dxa"/>
            <w:gridSpan w:val="3"/>
            <w:shd w:val="clear" w:color="auto" w:fill="auto"/>
            <w:vAlign w:val="center"/>
          </w:tcPr>
          <w:p w:rsidR="00D9704D" w:rsidRPr="003E2C00" w:rsidRDefault="00D9704D" w:rsidP="00E74304">
            <w:pPr>
              <w:jc w:val="center"/>
              <w:rPr>
                <w:szCs w:val="21"/>
              </w:rPr>
            </w:pPr>
          </w:p>
        </w:tc>
        <w:tc>
          <w:tcPr>
            <w:tcW w:w="579" w:type="dxa"/>
            <w:gridSpan w:val="2"/>
            <w:shd w:val="clear" w:color="auto" w:fill="auto"/>
            <w:vAlign w:val="center"/>
          </w:tcPr>
          <w:p w:rsidR="00D9704D" w:rsidRPr="003E2C00" w:rsidRDefault="00D9704D" w:rsidP="00E74304">
            <w:pPr>
              <w:jc w:val="center"/>
              <w:rPr>
                <w:szCs w:val="21"/>
              </w:rPr>
            </w:pPr>
          </w:p>
        </w:tc>
        <w:tc>
          <w:tcPr>
            <w:tcW w:w="578" w:type="dxa"/>
            <w:gridSpan w:val="3"/>
            <w:shd w:val="clear" w:color="auto" w:fill="auto"/>
            <w:vAlign w:val="center"/>
          </w:tcPr>
          <w:p w:rsidR="00D9704D" w:rsidRPr="003E2C00" w:rsidRDefault="00D9704D" w:rsidP="00E74304">
            <w:pPr>
              <w:jc w:val="center"/>
              <w:rPr>
                <w:szCs w:val="21"/>
              </w:rPr>
            </w:pPr>
          </w:p>
        </w:tc>
        <w:tc>
          <w:tcPr>
            <w:tcW w:w="579" w:type="dxa"/>
            <w:shd w:val="clear" w:color="auto" w:fill="auto"/>
            <w:vAlign w:val="center"/>
          </w:tcPr>
          <w:p w:rsidR="00D9704D" w:rsidRPr="003E2C00" w:rsidRDefault="00D9704D" w:rsidP="00E74304">
            <w:pPr>
              <w:jc w:val="center"/>
              <w:rPr>
                <w:szCs w:val="21"/>
              </w:rPr>
            </w:pPr>
          </w:p>
        </w:tc>
        <w:tc>
          <w:tcPr>
            <w:tcW w:w="630"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r w:rsidRPr="003E2C00">
              <w:rPr>
                <w:szCs w:val="21"/>
              </w:rPr>
              <w:t>平均排放浓度</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r w:rsidRPr="003E2C00">
              <w:rPr>
                <w:szCs w:val="21"/>
              </w:rPr>
              <w:t>折算平均排放浓度</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r w:rsidRPr="003E2C00">
              <w:rPr>
                <w:szCs w:val="21"/>
              </w:rPr>
              <w:t>排放浓度</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578" w:type="dxa"/>
            <w:gridSpan w:val="3"/>
            <w:shd w:val="clear" w:color="auto" w:fill="auto"/>
            <w:vAlign w:val="center"/>
          </w:tcPr>
          <w:p w:rsidR="00D9704D" w:rsidRPr="003E2C00" w:rsidRDefault="00D9704D" w:rsidP="00E74304">
            <w:pPr>
              <w:jc w:val="center"/>
              <w:rPr>
                <w:szCs w:val="21"/>
              </w:rPr>
            </w:pPr>
          </w:p>
        </w:tc>
        <w:tc>
          <w:tcPr>
            <w:tcW w:w="578" w:type="dxa"/>
            <w:gridSpan w:val="2"/>
            <w:shd w:val="clear" w:color="auto" w:fill="auto"/>
            <w:vAlign w:val="center"/>
          </w:tcPr>
          <w:p w:rsidR="00D9704D" w:rsidRPr="003E2C00" w:rsidRDefault="00D9704D" w:rsidP="00E74304">
            <w:pPr>
              <w:jc w:val="center"/>
              <w:rPr>
                <w:szCs w:val="21"/>
              </w:rPr>
            </w:pPr>
          </w:p>
        </w:tc>
        <w:tc>
          <w:tcPr>
            <w:tcW w:w="577" w:type="dxa"/>
            <w:shd w:val="clear" w:color="auto" w:fill="auto"/>
            <w:vAlign w:val="center"/>
          </w:tcPr>
          <w:p w:rsidR="00D9704D" w:rsidRPr="003E2C00" w:rsidRDefault="00D9704D" w:rsidP="00E74304">
            <w:pPr>
              <w:jc w:val="center"/>
              <w:rPr>
                <w:szCs w:val="21"/>
              </w:rPr>
            </w:pPr>
          </w:p>
        </w:tc>
        <w:tc>
          <w:tcPr>
            <w:tcW w:w="579" w:type="dxa"/>
            <w:gridSpan w:val="3"/>
            <w:shd w:val="clear" w:color="auto" w:fill="auto"/>
            <w:vAlign w:val="center"/>
          </w:tcPr>
          <w:p w:rsidR="00D9704D" w:rsidRPr="003E2C00" w:rsidRDefault="00D9704D" w:rsidP="00E74304">
            <w:pPr>
              <w:jc w:val="center"/>
              <w:rPr>
                <w:szCs w:val="21"/>
              </w:rPr>
            </w:pPr>
          </w:p>
        </w:tc>
        <w:tc>
          <w:tcPr>
            <w:tcW w:w="579" w:type="dxa"/>
            <w:gridSpan w:val="2"/>
            <w:shd w:val="clear" w:color="auto" w:fill="auto"/>
            <w:vAlign w:val="center"/>
          </w:tcPr>
          <w:p w:rsidR="00D9704D" w:rsidRPr="003E2C00" w:rsidRDefault="00D9704D" w:rsidP="00E74304">
            <w:pPr>
              <w:jc w:val="center"/>
              <w:rPr>
                <w:szCs w:val="21"/>
              </w:rPr>
            </w:pPr>
          </w:p>
        </w:tc>
        <w:tc>
          <w:tcPr>
            <w:tcW w:w="578" w:type="dxa"/>
            <w:gridSpan w:val="3"/>
            <w:shd w:val="clear" w:color="auto" w:fill="auto"/>
            <w:vAlign w:val="center"/>
          </w:tcPr>
          <w:p w:rsidR="00D9704D" w:rsidRPr="003E2C00" w:rsidRDefault="00D9704D" w:rsidP="00E74304">
            <w:pPr>
              <w:jc w:val="center"/>
              <w:rPr>
                <w:szCs w:val="21"/>
              </w:rPr>
            </w:pPr>
          </w:p>
        </w:tc>
        <w:tc>
          <w:tcPr>
            <w:tcW w:w="579" w:type="dxa"/>
            <w:shd w:val="clear" w:color="auto" w:fill="auto"/>
            <w:vAlign w:val="center"/>
          </w:tcPr>
          <w:p w:rsidR="00D9704D" w:rsidRPr="003E2C00" w:rsidRDefault="00D9704D" w:rsidP="00E74304">
            <w:pPr>
              <w:jc w:val="center"/>
              <w:rPr>
                <w:szCs w:val="21"/>
              </w:rPr>
            </w:pPr>
          </w:p>
        </w:tc>
        <w:tc>
          <w:tcPr>
            <w:tcW w:w="630"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r w:rsidRPr="003E2C00">
              <w:rPr>
                <w:szCs w:val="21"/>
              </w:rPr>
              <w:t>平均排放浓度</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r w:rsidRPr="003E2C00">
              <w:rPr>
                <w:szCs w:val="21"/>
              </w:rPr>
              <w:t>折算平均排放浓度</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排放浓度</w:t>
            </w: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578" w:type="dxa"/>
            <w:gridSpan w:val="3"/>
            <w:shd w:val="clear" w:color="auto" w:fill="auto"/>
            <w:vAlign w:val="center"/>
          </w:tcPr>
          <w:p w:rsidR="00D9704D" w:rsidRPr="003E2C00" w:rsidRDefault="00D9704D" w:rsidP="00E74304">
            <w:pPr>
              <w:jc w:val="center"/>
              <w:rPr>
                <w:szCs w:val="21"/>
              </w:rPr>
            </w:pPr>
          </w:p>
        </w:tc>
        <w:tc>
          <w:tcPr>
            <w:tcW w:w="578" w:type="dxa"/>
            <w:gridSpan w:val="2"/>
            <w:shd w:val="clear" w:color="auto" w:fill="auto"/>
            <w:vAlign w:val="center"/>
          </w:tcPr>
          <w:p w:rsidR="00D9704D" w:rsidRPr="003E2C00" w:rsidRDefault="00D9704D" w:rsidP="00E74304">
            <w:pPr>
              <w:jc w:val="center"/>
              <w:rPr>
                <w:szCs w:val="21"/>
              </w:rPr>
            </w:pPr>
          </w:p>
        </w:tc>
        <w:tc>
          <w:tcPr>
            <w:tcW w:w="577" w:type="dxa"/>
            <w:shd w:val="clear" w:color="auto" w:fill="auto"/>
            <w:vAlign w:val="center"/>
          </w:tcPr>
          <w:p w:rsidR="00D9704D" w:rsidRPr="003E2C00" w:rsidRDefault="00D9704D" w:rsidP="00E74304">
            <w:pPr>
              <w:jc w:val="center"/>
              <w:rPr>
                <w:szCs w:val="21"/>
              </w:rPr>
            </w:pPr>
          </w:p>
        </w:tc>
        <w:tc>
          <w:tcPr>
            <w:tcW w:w="579" w:type="dxa"/>
            <w:gridSpan w:val="3"/>
            <w:shd w:val="clear" w:color="auto" w:fill="auto"/>
            <w:vAlign w:val="center"/>
          </w:tcPr>
          <w:p w:rsidR="00D9704D" w:rsidRPr="003E2C00" w:rsidRDefault="00D9704D" w:rsidP="00E74304">
            <w:pPr>
              <w:jc w:val="center"/>
              <w:rPr>
                <w:szCs w:val="21"/>
              </w:rPr>
            </w:pPr>
          </w:p>
        </w:tc>
        <w:tc>
          <w:tcPr>
            <w:tcW w:w="579" w:type="dxa"/>
            <w:gridSpan w:val="2"/>
            <w:shd w:val="clear" w:color="auto" w:fill="auto"/>
            <w:vAlign w:val="center"/>
          </w:tcPr>
          <w:p w:rsidR="00D9704D" w:rsidRPr="003E2C00" w:rsidRDefault="00D9704D" w:rsidP="00E74304">
            <w:pPr>
              <w:jc w:val="center"/>
              <w:rPr>
                <w:szCs w:val="21"/>
              </w:rPr>
            </w:pPr>
          </w:p>
        </w:tc>
        <w:tc>
          <w:tcPr>
            <w:tcW w:w="578" w:type="dxa"/>
            <w:gridSpan w:val="3"/>
            <w:shd w:val="clear" w:color="auto" w:fill="auto"/>
            <w:vAlign w:val="center"/>
          </w:tcPr>
          <w:p w:rsidR="00D9704D" w:rsidRPr="003E2C00" w:rsidRDefault="00D9704D" w:rsidP="00E74304">
            <w:pPr>
              <w:jc w:val="center"/>
              <w:rPr>
                <w:szCs w:val="21"/>
              </w:rPr>
            </w:pPr>
          </w:p>
        </w:tc>
        <w:tc>
          <w:tcPr>
            <w:tcW w:w="579" w:type="dxa"/>
            <w:shd w:val="clear" w:color="auto" w:fill="auto"/>
            <w:vAlign w:val="center"/>
          </w:tcPr>
          <w:p w:rsidR="00D9704D" w:rsidRPr="003E2C00" w:rsidRDefault="00D9704D" w:rsidP="00E74304">
            <w:pPr>
              <w:jc w:val="center"/>
              <w:rPr>
                <w:szCs w:val="21"/>
              </w:rPr>
            </w:pPr>
          </w:p>
        </w:tc>
        <w:tc>
          <w:tcPr>
            <w:tcW w:w="630"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平均排放浓度</w:t>
            </w: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排放浓度</w:t>
            </w: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578" w:type="dxa"/>
            <w:gridSpan w:val="3"/>
            <w:shd w:val="clear" w:color="auto" w:fill="auto"/>
            <w:vAlign w:val="center"/>
          </w:tcPr>
          <w:p w:rsidR="00D9704D" w:rsidRPr="003E2C00" w:rsidRDefault="00D9704D" w:rsidP="00E74304">
            <w:pPr>
              <w:jc w:val="center"/>
              <w:rPr>
                <w:szCs w:val="21"/>
              </w:rPr>
            </w:pPr>
          </w:p>
        </w:tc>
        <w:tc>
          <w:tcPr>
            <w:tcW w:w="578" w:type="dxa"/>
            <w:gridSpan w:val="2"/>
            <w:shd w:val="clear" w:color="auto" w:fill="auto"/>
            <w:vAlign w:val="center"/>
          </w:tcPr>
          <w:p w:rsidR="00D9704D" w:rsidRPr="003E2C00" w:rsidRDefault="00D9704D" w:rsidP="00E74304">
            <w:pPr>
              <w:jc w:val="center"/>
              <w:rPr>
                <w:szCs w:val="21"/>
              </w:rPr>
            </w:pPr>
          </w:p>
        </w:tc>
        <w:tc>
          <w:tcPr>
            <w:tcW w:w="577" w:type="dxa"/>
            <w:shd w:val="clear" w:color="auto" w:fill="auto"/>
            <w:vAlign w:val="center"/>
          </w:tcPr>
          <w:p w:rsidR="00D9704D" w:rsidRPr="003E2C00" w:rsidRDefault="00D9704D" w:rsidP="00E74304">
            <w:pPr>
              <w:jc w:val="center"/>
              <w:rPr>
                <w:szCs w:val="21"/>
              </w:rPr>
            </w:pPr>
          </w:p>
        </w:tc>
        <w:tc>
          <w:tcPr>
            <w:tcW w:w="579" w:type="dxa"/>
            <w:gridSpan w:val="3"/>
            <w:shd w:val="clear" w:color="auto" w:fill="auto"/>
            <w:vAlign w:val="center"/>
          </w:tcPr>
          <w:p w:rsidR="00D9704D" w:rsidRPr="003E2C00" w:rsidRDefault="00D9704D" w:rsidP="00E74304">
            <w:pPr>
              <w:jc w:val="center"/>
              <w:rPr>
                <w:szCs w:val="21"/>
              </w:rPr>
            </w:pPr>
          </w:p>
        </w:tc>
        <w:tc>
          <w:tcPr>
            <w:tcW w:w="579" w:type="dxa"/>
            <w:gridSpan w:val="2"/>
            <w:shd w:val="clear" w:color="auto" w:fill="auto"/>
            <w:vAlign w:val="center"/>
          </w:tcPr>
          <w:p w:rsidR="00D9704D" w:rsidRPr="003E2C00" w:rsidRDefault="00D9704D" w:rsidP="00E74304">
            <w:pPr>
              <w:jc w:val="center"/>
              <w:rPr>
                <w:szCs w:val="21"/>
              </w:rPr>
            </w:pPr>
          </w:p>
        </w:tc>
        <w:tc>
          <w:tcPr>
            <w:tcW w:w="578" w:type="dxa"/>
            <w:gridSpan w:val="3"/>
            <w:shd w:val="clear" w:color="auto" w:fill="auto"/>
            <w:vAlign w:val="center"/>
          </w:tcPr>
          <w:p w:rsidR="00D9704D" w:rsidRPr="003E2C00" w:rsidRDefault="00D9704D" w:rsidP="00E74304">
            <w:pPr>
              <w:jc w:val="center"/>
              <w:rPr>
                <w:szCs w:val="21"/>
              </w:rPr>
            </w:pPr>
          </w:p>
        </w:tc>
        <w:tc>
          <w:tcPr>
            <w:tcW w:w="579" w:type="dxa"/>
            <w:shd w:val="clear" w:color="auto" w:fill="auto"/>
            <w:vAlign w:val="center"/>
          </w:tcPr>
          <w:p w:rsidR="00D9704D" w:rsidRPr="003E2C00" w:rsidRDefault="00D9704D" w:rsidP="00E74304">
            <w:pPr>
              <w:jc w:val="center"/>
              <w:rPr>
                <w:szCs w:val="21"/>
              </w:rPr>
            </w:pPr>
          </w:p>
        </w:tc>
        <w:tc>
          <w:tcPr>
            <w:tcW w:w="630" w:type="dxa"/>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平均排放浓度</w:t>
            </w: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r w:rsidRPr="003E2C00">
              <w:rPr>
                <w:szCs w:val="21"/>
              </w:rPr>
              <w:t>mg/</w:t>
            </w:r>
            <w:r w:rsidRPr="003E2C00">
              <w:rPr>
                <w:szCs w:val="21"/>
              </w:rPr>
              <w:t>标</w:t>
            </w:r>
            <w:r w:rsidRPr="003E2C00">
              <w:rPr>
                <w:szCs w:val="21"/>
              </w:rPr>
              <w:t>. m</w:t>
            </w:r>
            <w:r w:rsidRPr="003E2C00">
              <w:rPr>
                <w:szCs w:val="21"/>
                <w:vertAlign w:val="superscript"/>
              </w:rPr>
              <w:t>3</w:t>
            </w:r>
          </w:p>
        </w:tc>
        <w:tc>
          <w:tcPr>
            <w:tcW w:w="4678" w:type="dxa"/>
            <w:gridSpan w:val="16"/>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2462" w:type="dxa"/>
            <w:gridSpan w:val="4"/>
            <w:tcBorders>
              <w:left w:val="single" w:sz="12" w:space="0" w:color="auto"/>
            </w:tcBorders>
            <w:shd w:val="clear" w:color="auto" w:fill="auto"/>
            <w:vAlign w:val="center"/>
          </w:tcPr>
          <w:p w:rsidR="00D9704D" w:rsidRPr="003E2C00" w:rsidRDefault="00D9704D" w:rsidP="00E74304">
            <w:pPr>
              <w:jc w:val="center"/>
              <w:rPr>
                <w:szCs w:val="21"/>
              </w:rPr>
            </w:pP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p>
        </w:tc>
        <w:tc>
          <w:tcPr>
            <w:tcW w:w="1012" w:type="dxa"/>
            <w:gridSpan w:val="4"/>
            <w:shd w:val="clear" w:color="auto" w:fill="auto"/>
            <w:vAlign w:val="center"/>
          </w:tcPr>
          <w:p w:rsidR="00D9704D" w:rsidRPr="003E2C00" w:rsidRDefault="00D9704D" w:rsidP="00E74304">
            <w:pPr>
              <w:jc w:val="center"/>
              <w:rPr>
                <w:szCs w:val="21"/>
              </w:rPr>
            </w:pPr>
            <w:r w:rsidRPr="003E2C00">
              <w:rPr>
                <w:szCs w:val="21"/>
              </w:rPr>
              <w:t>烟尘</w:t>
            </w:r>
          </w:p>
        </w:tc>
        <w:tc>
          <w:tcPr>
            <w:tcW w:w="1201" w:type="dxa"/>
            <w:gridSpan w:val="4"/>
            <w:shd w:val="clear" w:color="auto" w:fill="auto"/>
            <w:vAlign w:val="center"/>
          </w:tcPr>
          <w:p w:rsidR="00D9704D" w:rsidRPr="003E2C00" w:rsidRDefault="00D9704D" w:rsidP="00E74304">
            <w:pPr>
              <w:jc w:val="center"/>
              <w:rPr>
                <w:szCs w:val="21"/>
              </w:rPr>
            </w:pPr>
            <w:r w:rsidRPr="003E2C00">
              <w:rPr>
                <w:szCs w:val="21"/>
              </w:rPr>
              <w:t>SO</w:t>
            </w:r>
            <w:r w:rsidRPr="003E2C00">
              <w:rPr>
                <w:szCs w:val="21"/>
                <w:vertAlign w:val="subscript"/>
              </w:rPr>
              <w:t>2</w:t>
            </w:r>
          </w:p>
        </w:tc>
        <w:tc>
          <w:tcPr>
            <w:tcW w:w="1203" w:type="dxa"/>
            <w:gridSpan w:val="5"/>
            <w:shd w:val="clear" w:color="auto" w:fill="auto"/>
            <w:vAlign w:val="center"/>
          </w:tcPr>
          <w:p w:rsidR="00D9704D" w:rsidRPr="003E2C00" w:rsidRDefault="00D9704D" w:rsidP="00E74304">
            <w:pPr>
              <w:jc w:val="center"/>
              <w:rPr>
                <w:szCs w:val="21"/>
              </w:rPr>
            </w:pPr>
            <w:r w:rsidRPr="003E2C00">
              <w:rPr>
                <w:szCs w:val="21"/>
              </w:rPr>
              <w:t>NO</w:t>
            </w:r>
            <w:r w:rsidRPr="003E2C00">
              <w:rPr>
                <w:szCs w:val="21"/>
                <w:vertAlign w:val="subscript"/>
              </w:rPr>
              <w:t>x</w:t>
            </w:r>
          </w:p>
        </w:tc>
        <w:tc>
          <w:tcPr>
            <w:tcW w:w="1262" w:type="dxa"/>
            <w:gridSpan w:val="3"/>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val="restart"/>
            <w:tcBorders>
              <w:left w:val="single" w:sz="12" w:space="0" w:color="auto"/>
            </w:tcBorders>
            <w:shd w:val="clear" w:color="auto" w:fill="auto"/>
            <w:vAlign w:val="center"/>
          </w:tcPr>
          <w:p w:rsidR="00D9704D" w:rsidRPr="003E2C00" w:rsidRDefault="00D9704D" w:rsidP="00E74304">
            <w:pPr>
              <w:jc w:val="center"/>
              <w:rPr>
                <w:szCs w:val="21"/>
              </w:rPr>
            </w:pPr>
            <w:r w:rsidRPr="003E2C00">
              <w:rPr>
                <w:szCs w:val="21"/>
              </w:rPr>
              <w:t>净化效率</w:t>
            </w: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进口排放量</w:t>
            </w:r>
          </w:p>
        </w:tc>
        <w:tc>
          <w:tcPr>
            <w:tcW w:w="509" w:type="dxa"/>
            <w:gridSpan w:val="2"/>
            <w:shd w:val="clear" w:color="auto" w:fill="auto"/>
            <w:vAlign w:val="center"/>
          </w:tcPr>
          <w:p w:rsidR="00D9704D" w:rsidRPr="003E2C00" w:rsidRDefault="00D9704D" w:rsidP="00E74304">
            <w:pPr>
              <w:jc w:val="center"/>
              <w:rPr>
                <w:szCs w:val="21"/>
                <w:vertAlign w:val="subscript"/>
              </w:rPr>
            </w:pPr>
            <w:r w:rsidRPr="003E2C00">
              <w:rPr>
                <w:szCs w:val="21"/>
              </w:rPr>
              <w:t>T</w:t>
            </w:r>
            <w:r w:rsidRPr="003E2C00">
              <w:rPr>
                <w:szCs w:val="21"/>
                <w:vertAlign w:val="subscript"/>
              </w:rPr>
              <w:t>0</w:t>
            </w:r>
          </w:p>
        </w:tc>
        <w:tc>
          <w:tcPr>
            <w:tcW w:w="1268" w:type="dxa"/>
            <w:shd w:val="clear" w:color="auto" w:fill="auto"/>
            <w:vAlign w:val="center"/>
          </w:tcPr>
          <w:p w:rsidR="00D9704D" w:rsidRPr="003E2C00" w:rsidRDefault="00D9704D" w:rsidP="00E74304">
            <w:pPr>
              <w:jc w:val="center"/>
              <w:rPr>
                <w:szCs w:val="21"/>
              </w:rPr>
            </w:pPr>
            <w:r w:rsidRPr="003E2C00">
              <w:rPr>
                <w:szCs w:val="21"/>
              </w:rPr>
              <w:t>kg/h</w:t>
            </w:r>
          </w:p>
        </w:tc>
        <w:tc>
          <w:tcPr>
            <w:tcW w:w="1012" w:type="dxa"/>
            <w:gridSpan w:val="4"/>
            <w:shd w:val="clear" w:color="auto" w:fill="auto"/>
            <w:vAlign w:val="center"/>
          </w:tcPr>
          <w:p w:rsidR="00D9704D" w:rsidRPr="003E2C00" w:rsidRDefault="00D9704D" w:rsidP="00E74304">
            <w:pPr>
              <w:jc w:val="center"/>
              <w:rPr>
                <w:szCs w:val="21"/>
              </w:rPr>
            </w:pPr>
          </w:p>
        </w:tc>
        <w:tc>
          <w:tcPr>
            <w:tcW w:w="1201" w:type="dxa"/>
            <w:gridSpan w:val="4"/>
            <w:shd w:val="clear" w:color="auto" w:fill="auto"/>
            <w:vAlign w:val="center"/>
          </w:tcPr>
          <w:p w:rsidR="00D9704D" w:rsidRPr="003E2C00" w:rsidRDefault="00D9704D" w:rsidP="00E74304">
            <w:pPr>
              <w:jc w:val="center"/>
              <w:rPr>
                <w:szCs w:val="21"/>
              </w:rPr>
            </w:pPr>
          </w:p>
        </w:tc>
        <w:tc>
          <w:tcPr>
            <w:tcW w:w="1203" w:type="dxa"/>
            <w:gridSpan w:val="5"/>
            <w:shd w:val="clear" w:color="auto" w:fill="auto"/>
            <w:vAlign w:val="center"/>
          </w:tcPr>
          <w:p w:rsidR="00D9704D" w:rsidRPr="003E2C00" w:rsidRDefault="00D9704D" w:rsidP="00E74304">
            <w:pPr>
              <w:jc w:val="center"/>
              <w:rPr>
                <w:szCs w:val="21"/>
              </w:rPr>
            </w:pPr>
          </w:p>
        </w:tc>
        <w:tc>
          <w:tcPr>
            <w:tcW w:w="1262" w:type="dxa"/>
            <w:gridSpan w:val="3"/>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出口排放量</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T</w:t>
            </w:r>
            <w:r w:rsidRPr="003E2C00">
              <w:rPr>
                <w:szCs w:val="21"/>
                <w:vertAlign w:val="subscript"/>
              </w:rPr>
              <w:t>1</w:t>
            </w:r>
          </w:p>
        </w:tc>
        <w:tc>
          <w:tcPr>
            <w:tcW w:w="1268" w:type="dxa"/>
            <w:shd w:val="clear" w:color="auto" w:fill="auto"/>
            <w:vAlign w:val="center"/>
          </w:tcPr>
          <w:p w:rsidR="00D9704D" w:rsidRPr="003E2C00" w:rsidRDefault="00D9704D" w:rsidP="00E74304">
            <w:pPr>
              <w:jc w:val="center"/>
              <w:rPr>
                <w:szCs w:val="21"/>
              </w:rPr>
            </w:pPr>
            <w:r w:rsidRPr="003E2C00">
              <w:rPr>
                <w:szCs w:val="21"/>
              </w:rPr>
              <w:t>kg/h</w:t>
            </w:r>
          </w:p>
        </w:tc>
        <w:tc>
          <w:tcPr>
            <w:tcW w:w="1012" w:type="dxa"/>
            <w:gridSpan w:val="4"/>
            <w:shd w:val="clear" w:color="auto" w:fill="auto"/>
            <w:vAlign w:val="center"/>
          </w:tcPr>
          <w:p w:rsidR="00D9704D" w:rsidRPr="003E2C00" w:rsidRDefault="00D9704D" w:rsidP="00E74304">
            <w:pPr>
              <w:jc w:val="center"/>
              <w:rPr>
                <w:szCs w:val="21"/>
              </w:rPr>
            </w:pPr>
          </w:p>
        </w:tc>
        <w:tc>
          <w:tcPr>
            <w:tcW w:w="1201" w:type="dxa"/>
            <w:gridSpan w:val="4"/>
            <w:shd w:val="clear" w:color="auto" w:fill="auto"/>
            <w:vAlign w:val="center"/>
          </w:tcPr>
          <w:p w:rsidR="00D9704D" w:rsidRPr="003E2C00" w:rsidRDefault="00D9704D" w:rsidP="00E74304">
            <w:pPr>
              <w:jc w:val="center"/>
              <w:rPr>
                <w:szCs w:val="21"/>
              </w:rPr>
            </w:pPr>
          </w:p>
        </w:tc>
        <w:tc>
          <w:tcPr>
            <w:tcW w:w="1203" w:type="dxa"/>
            <w:gridSpan w:val="5"/>
            <w:shd w:val="clear" w:color="auto" w:fill="auto"/>
            <w:vAlign w:val="center"/>
          </w:tcPr>
          <w:p w:rsidR="00D9704D" w:rsidRPr="003E2C00" w:rsidRDefault="00D9704D" w:rsidP="00E74304">
            <w:pPr>
              <w:jc w:val="center"/>
              <w:rPr>
                <w:szCs w:val="21"/>
              </w:rPr>
            </w:pPr>
          </w:p>
        </w:tc>
        <w:tc>
          <w:tcPr>
            <w:tcW w:w="1262" w:type="dxa"/>
            <w:gridSpan w:val="3"/>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净化效率</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η</w:t>
            </w:r>
          </w:p>
        </w:tc>
        <w:tc>
          <w:tcPr>
            <w:tcW w:w="1268" w:type="dxa"/>
            <w:shd w:val="clear" w:color="auto" w:fill="auto"/>
            <w:vAlign w:val="center"/>
          </w:tcPr>
          <w:p w:rsidR="00D9704D" w:rsidRPr="003E2C00" w:rsidRDefault="00D9704D" w:rsidP="00E74304">
            <w:pPr>
              <w:jc w:val="center"/>
              <w:rPr>
                <w:szCs w:val="21"/>
              </w:rPr>
            </w:pPr>
            <w:r w:rsidRPr="003E2C00">
              <w:rPr>
                <w:szCs w:val="21"/>
              </w:rPr>
              <w:t>%</w:t>
            </w:r>
          </w:p>
        </w:tc>
        <w:tc>
          <w:tcPr>
            <w:tcW w:w="1012" w:type="dxa"/>
            <w:gridSpan w:val="4"/>
            <w:shd w:val="clear" w:color="auto" w:fill="auto"/>
            <w:vAlign w:val="center"/>
          </w:tcPr>
          <w:p w:rsidR="00D9704D" w:rsidRPr="003E2C00" w:rsidRDefault="00D9704D" w:rsidP="00E74304">
            <w:pPr>
              <w:jc w:val="center"/>
              <w:rPr>
                <w:szCs w:val="21"/>
              </w:rPr>
            </w:pPr>
          </w:p>
        </w:tc>
        <w:tc>
          <w:tcPr>
            <w:tcW w:w="1201" w:type="dxa"/>
            <w:gridSpan w:val="4"/>
            <w:shd w:val="clear" w:color="auto" w:fill="auto"/>
            <w:vAlign w:val="center"/>
          </w:tcPr>
          <w:p w:rsidR="00D9704D" w:rsidRPr="003E2C00" w:rsidRDefault="00D9704D" w:rsidP="00E74304">
            <w:pPr>
              <w:jc w:val="center"/>
              <w:rPr>
                <w:szCs w:val="21"/>
              </w:rPr>
            </w:pPr>
          </w:p>
        </w:tc>
        <w:tc>
          <w:tcPr>
            <w:tcW w:w="1203" w:type="dxa"/>
            <w:gridSpan w:val="5"/>
            <w:shd w:val="clear" w:color="auto" w:fill="auto"/>
            <w:vAlign w:val="center"/>
          </w:tcPr>
          <w:p w:rsidR="00D9704D" w:rsidRPr="003E2C00" w:rsidRDefault="00D9704D" w:rsidP="00E74304">
            <w:pPr>
              <w:jc w:val="center"/>
              <w:rPr>
                <w:szCs w:val="21"/>
              </w:rPr>
            </w:pPr>
          </w:p>
        </w:tc>
        <w:tc>
          <w:tcPr>
            <w:tcW w:w="1262" w:type="dxa"/>
            <w:gridSpan w:val="3"/>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val="restart"/>
            <w:tcBorders>
              <w:left w:val="single" w:sz="12" w:space="0" w:color="auto"/>
            </w:tcBorders>
            <w:shd w:val="clear" w:color="auto" w:fill="auto"/>
            <w:vAlign w:val="center"/>
          </w:tcPr>
          <w:p w:rsidR="00D9704D" w:rsidRPr="003E2C00" w:rsidRDefault="00D9704D" w:rsidP="00E74304">
            <w:pPr>
              <w:jc w:val="center"/>
              <w:rPr>
                <w:szCs w:val="21"/>
              </w:rPr>
            </w:pPr>
            <w:r w:rsidRPr="003E2C00">
              <w:rPr>
                <w:szCs w:val="21"/>
              </w:rPr>
              <w:t>工况负荷</w:t>
            </w: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平均蒸汽量</w:t>
            </w: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r w:rsidRPr="003E2C00">
              <w:rPr>
                <w:szCs w:val="21"/>
              </w:rPr>
              <w:t>T/h</w:t>
            </w:r>
          </w:p>
        </w:tc>
        <w:tc>
          <w:tcPr>
            <w:tcW w:w="1012" w:type="dxa"/>
            <w:gridSpan w:val="4"/>
            <w:shd w:val="clear" w:color="auto" w:fill="auto"/>
            <w:vAlign w:val="center"/>
          </w:tcPr>
          <w:p w:rsidR="00D9704D" w:rsidRPr="003E2C00" w:rsidRDefault="00D9704D" w:rsidP="00E74304">
            <w:pPr>
              <w:jc w:val="center"/>
              <w:rPr>
                <w:szCs w:val="21"/>
              </w:rPr>
            </w:pPr>
          </w:p>
        </w:tc>
        <w:tc>
          <w:tcPr>
            <w:tcW w:w="3666" w:type="dxa"/>
            <w:gridSpan w:val="12"/>
            <w:vMerge w:val="restart"/>
            <w:tcBorders>
              <w:right w:val="single" w:sz="12" w:space="0" w:color="auto"/>
            </w:tcBorders>
            <w:shd w:val="clear" w:color="auto" w:fill="auto"/>
          </w:tcPr>
          <w:p w:rsidR="00D9704D" w:rsidRPr="003E2C00" w:rsidRDefault="00D9704D" w:rsidP="00E74304">
            <w:pPr>
              <w:spacing w:beforeLines="50" w:before="120"/>
              <w:ind w:leftChars="100" w:left="210"/>
              <w:rPr>
                <w:szCs w:val="21"/>
              </w:rPr>
            </w:pPr>
            <w:r w:rsidRPr="003E2C00">
              <w:rPr>
                <w:szCs w:val="21"/>
              </w:rPr>
              <w:t>结论：</w:t>
            </w: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工况负荷</w:t>
            </w:r>
          </w:p>
        </w:tc>
        <w:tc>
          <w:tcPr>
            <w:tcW w:w="509" w:type="dxa"/>
            <w:gridSpan w:val="2"/>
            <w:shd w:val="clear" w:color="auto" w:fill="auto"/>
            <w:vAlign w:val="center"/>
          </w:tcPr>
          <w:p w:rsidR="00D9704D" w:rsidRPr="003E2C00" w:rsidRDefault="00D9704D" w:rsidP="00E74304">
            <w:pPr>
              <w:jc w:val="center"/>
              <w:rPr>
                <w:szCs w:val="21"/>
              </w:rPr>
            </w:pPr>
          </w:p>
        </w:tc>
        <w:tc>
          <w:tcPr>
            <w:tcW w:w="1268" w:type="dxa"/>
            <w:shd w:val="clear" w:color="auto" w:fill="auto"/>
            <w:vAlign w:val="center"/>
          </w:tcPr>
          <w:p w:rsidR="00D9704D" w:rsidRPr="003E2C00" w:rsidRDefault="00D9704D" w:rsidP="00E74304">
            <w:pPr>
              <w:jc w:val="center"/>
              <w:rPr>
                <w:szCs w:val="21"/>
              </w:rPr>
            </w:pPr>
            <w:r w:rsidRPr="003E2C00">
              <w:rPr>
                <w:szCs w:val="21"/>
              </w:rPr>
              <w:t>%</w:t>
            </w:r>
          </w:p>
        </w:tc>
        <w:tc>
          <w:tcPr>
            <w:tcW w:w="1012" w:type="dxa"/>
            <w:gridSpan w:val="4"/>
            <w:shd w:val="clear" w:color="auto" w:fill="auto"/>
            <w:vAlign w:val="center"/>
          </w:tcPr>
          <w:p w:rsidR="00D9704D" w:rsidRPr="003E2C00" w:rsidRDefault="00D9704D" w:rsidP="00E74304">
            <w:pPr>
              <w:jc w:val="center"/>
              <w:rPr>
                <w:szCs w:val="21"/>
              </w:rPr>
            </w:pPr>
          </w:p>
        </w:tc>
        <w:tc>
          <w:tcPr>
            <w:tcW w:w="3666" w:type="dxa"/>
            <w:gridSpan w:val="12"/>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362" w:type="dxa"/>
            <w:gridSpan w:val="2"/>
            <w:vMerge/>
            <w:tcBorders>
              <w:left w:val="single" w:sz="12" w:space="0" w:color="auto"/>
            </w:tcBorders>
            <w:shd w:val="clear" w:color="auto" w:fill="auto"/>
            <w:vAlign w:val="center"/>
          </w:tcPr>
          <w:p w:rsidR="00D9704D" w:rsidRPr="003E2C00" w:rsidRDefault="00D9704D" w:rsidP="00E74304">
            <w:pPr>
              <w:jc w:val="center"/>
              <w:rPr>
                <w:szCs w:val="21"/>
              </w:rPr>
            </w:pPr>
          </w:p>
        </w:tc>
        <w:tc>
          <w:tcPr>
            <w:tcW w:w="2100" w:type="dxa"/>
            <w:gridSpan w:val="2"/>
            <w:shd w:val="clear" w:color="auto" w:fill="auto"/>
            <w:vAlign w:val="center"/>
          </w:tcPr>
          <w:p w:rsidR="00D9704D" w:rsidRPr="003E2C00" w:rsidRDefault="00D9704D" w:rsidP="00E74304">
            <w:pPr>
              <w:jc w:val="center"/>
              <w:rPr>
                <w:szCs w:val="21"/>
              </w:rPr>
            </w:pPr>
            <w:r w:rsidRPr="003E2C00">
              <w:rPr>
                <w:szCs w:val="21"/>
              </w:rPr>
              <w:t>出力系数</w:t>
            </w:r>
          </w:p>
        </w:tc>
        <w:tc>
          <w:tcPr>
            <w:tcW w:w="509" w:type="dxa"/>
            <w:gridSpan w:val="2"/>
            <w:shd w:val="clear" w:color="auto" w:fill="auto"/>
            <w:vAlign w:val="center"/>
          </w:tcPr>
          <w:p w:rsidR="00D9704D" w:rsidRPr="003E2C00" w:rsidRDefault="00D9704D" w:rsidP="00E74304">
            <w:pPr>
              <w:jc w:val="center"/>
              <w:rPr>
                <w:szCs w:val="21"/>
              </w:rPr>
            </w:pPr>
            <w:r w:rsidRPr="003E2C00">
              <w:rPr>
                <w:szCs w:val="21"/>
              </w:rPr>
              <w:t>K</w:t>
            </w:r>
          </w:p>
        </w:tc>
        <w:tc>
          <w:tcPr>
            <w:tcW w:w="1268" w:type="dxa"/>
            <w:shd w:val="clear" w:color="auto" w:fill="auto"/>
            <w:vAlign w:val="center"/>
          </w:tcPr>
          <w:p w:rsidR="00D9704D" w:rsidRPr="003E2C00" w:rsidRDefault="00D9704D" w:rsidP="00E74304">
            <w:pPr>
              <w:jc w:val="center"/>
              <w:rPr>
                <w:szCs w:val="21"/>
              </w:rPr>
            </w:pPr>
          </w:p>
        </w:tc>
        <w:tc>
          <w:tcPr>
            <w:tcW w:w="1012" w:type="dxa"/>
            <w:gridSpan w:val="4"/>
            <w:shd w:val="clear" w:color="auto" w:fill="auto"/>
            <w:vAlign w:val="center"/>
          </w:tcPr>
          <w:p w:rsidR="00D9704D" w:rsidRPr="003E2C00" w:rsidRDefault="00D9704D" w:rsidP="00E74304">
            <w:pPr>
              <w:jc w:val="center"/>
              <w:rPr>
                <w:szCs w:val="21"/>
              </w:rPr>
            </w:pPr>
          </w:p>
        </w:tc>
        <w:tc>
          <w:tcPr>
            <w:tcW w:w="3666" w:type="dxa"/>
            <w:gridSpan w:val="12"/>
            <w:vMerge/>
            <w:tcBorders>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2462" w:type="dxa"/>
            <w:gridSpan w:val="4"/>
            <w:tcBorders>
              <w:left w:val="single" w:sz="12" w:space="0" w:color="auto"/>
              <w:bottom w:val="single" w:sz="12" w:space="0" w:color="auto"/>
            </w:tcBorders>
            <w:shd w:val="clear" w:color="auto" w:fill="auto"/>
            <w:vAlign w:val="center"/>
          </w:tcPr>
          <w:p w:rsidR="00D9704D" w:rsidRPr="003E2C00" w:rsidRDefault="00D9704D" w:rsidP="00E74304">
            <w:pPr>
              <w:jc w:val="center"/>
              <w:rPr>
                <w:szCs w:val="21"/>
              </w:rPr>
            </w:pPr>
            <w:r w:rsidRPr="003E2C00">
              <w:rPr>
                <w:szCs w:val="21"/>
              </w:rPr>
              <w:t>林格曼图级数</w:t>
            </w:r>
          </w:p>
        </w:tc>
        <w:tc>
          <w:tcPr>
            <w:tcW w:w="509" w:type="dxa"/>
            <w:gridSpan w:val="2"/>
            <w:tcBorders>
              <w:bottom w:val="single" w:sz="12" w:space="0" w:color="auto"/>
            </w:tcBorders>
            <w:shd w:val="clear" w:color="auto" w:fill="auto"/>
            <w:vAlign w:val="center"/>
          </w:tcPr>
          <w:p w:rsidR="00D9704D" w:rsidRPr="003E2C00" w:rsidRDefault="00D9704D" w:rsidP="00E74304">
            <w:pPr>
              <w:jc w:val="center"/>
              <w:rPr>
                <w:szCs w:val="21"/>
              </w:rPr>
            </w:pPr>
          </w:p>
        </w:tc>
        <w:tc>
          <w:tcPr>
            <w:tcW w:w="1268" w:type="dxa"/>
            <w:tcBorders>
              <w:bottom w:val="single" w:sz="12" w:space="0" w:color="auto"/>
            </w:tcBorders>
            <w:shd w:val="clear" w:color="auto" w:fill="auto"/>
            <w:vAlign w:val="center"/>
          </w:tcPr>
          <w:p w:rsidR="00D9704D" w:rsidRPr="003E2C00" w:rsidRDefault="00D9704D" w:rsidP="00E74304">
            <w:pPr>
              <w:jc w:val="center"/>
              <w:rPr>
                <w:szCs w:val="21"/>
              </w:rPr>
            </w:pPr>
            <w:r w:rsidRPr="003E2C00">
              <w:rPr>
                <w:szCs w:val="21"/>
              </w:rPr>
              <w:t>级</w:t>
            </w:r>
          </w:p>
        </w:tc>
        <w:tc>
          <w:tcPr>
            <w:tcW w:w="1012" w:type="dxa"/>
            <w:gridSpan w:val="4"/>
            <w:tcBorders>
              <w:bottom w:val="single" w:sz="12" w:space="0" w:color="auto"/>
            </w:tcBorders>
            <w:shd w:val="clear" w:color="auto" w:fill="auto"/>
            <w:vAlign w:val="center"/>
          </w:tcPr>
          <w:p w:rsidR="00D9704D" w:rsidRPr="003E2C00" w:rsidRDefault="00D9704D" w:rsidP="00E74304">
            <w:pPr>
              <w:jc w:val="center"/>
              <w:rPr>
                <w:szCs w:val="21"/>
              </w:rPr>
            </w:pPr>
          </w:p>
        </w:tc>
        <w:tc>
          <w:tcPr>
            <w:tcW w:w="3666" w:type="dxa"/>
            <w:gridSpan w:val="12"/>
            <w:vMerge/>
            <w:tcBorders>
              <w:bottom w:val="single" w:sz="12" w:space="0" w:color="auto"/>
              <w:right w:val="single" w:sz="12" w:space="0" w:color="auto"/>
            </w:tcBorders>
            <w:shd w:val="clear" w:color="auto" w:fill="auto"/>
            <w:vAlign w:val="center"/>
          </w:tcPr>
          <w:p w:rsidR="00D9704D" w:rsidRPr="003E2C00" w:rsidRDefault="00D9704D" w:rsidP="00E74304">
            <w:pPr>
              <w:jc w:val="center"/>
              <w:rPr>
                <w:szCs w:val="21"/>
              </w:rPr>
            </w:pPr>
          </w:p>
        </w:tc>
      </w:tr>
      <w:tr w:rsidR="00D9704D" w:rsidRPr="003E2C00" w:rsidTr="00E74304">
        <w:trPr>
          <w:trHeight w:val="454"/>
          <w:jc w:val="center"/>
        </w:trPr>
        <w:tc>
          <w:tcPr>
            <w:tcW w:w="4430" w:type="dxa"/>
            <w:gridSpan w:val="8"/>
            <w:tcBorders>
              <w:top w:val="single" w:sz="12" w:space="0" w:color="auto"/>
              <w:left w:val="nil"/>
              <w:bottom w:val="nil"/>
              <w:right w:val="nil"/>
            </w:tcBorders>
            <w:shd w:val="clear" w:color="auto" w:fill="auto"/>
          </w:tcPr>
          <w:p w:rsidR="00D9704D" w:rsidRPr="003E2C00" w:rsidRDefault="00D9704D" w:rsidP="00E74304">
            <w:pPr>
              <w:tabs>
                <w:tab w:val="left" w:pos="6210"/>
              </w:tabs>
              <w:spacing w:beforeLines="50" w:before="120"/>
              <w:rPr>
                <w:szCs w:val="21"/>
                <w:u w:val="single"/>
              </w:rPr>
            </w:pPr>
            <w:r w:rsidRPr="003E2C00">
              <w:rPr>
                <w:szCs w:val="21"/>
              </w:rPr>
              <w:t>采样仪器型号：</w:t>
            </w:r>
            <w:r w:rsidRPr="003E2C00">
              <w:rPr>
                <w:szCs w:val="21"/>
                <w:u w:val="single"/>
              </w:rPr>
              <w:t xml:space="preserve">                        </w:t>
            </w:r>
          </w:p>
          <w:p w:rsidR="00D9704D" w:rsidRPr="003E2C00" w:rsidRDefault="00D9704D" w:rsidP="00E74304">
            <w:pPr>
              <w:tabs>
                <w:tab w:val="left" w:pos="6210"/>
              </w:tabs>
              <w:spacing w:beforeLines="50" w:before="120"/>
              <w:rPr>
                <w:szCs w:val="21"/>
              </w:rPr>
            </w:pPr>
            <w:r w:rsidRPr="003E2C00">
              <w:rPr>
                <w:szCs w:val="21"/>
              </w:rPr>
              <w:t>采样仪器出厂编号：</w:t>
            </w:r>
            <w:r w:rsidRPr="003E2C00">
              <w:rPr>
                <w:szCs w:val="21"/>
                <w:u w:val="single"/>
              </w:rPr>
              <w:t xml:space="preserve">                    </w:t>
            </w:r>
          </w:p>
        </w:tc>
        <w:tc>
          <w:tcPr>
            <w:tcW w:w="4487" w:type="dxa"/>
            <w:gridSpan w:val="15"/>
            <w:tcBorders>
              <w:top w:val="single" w:sz="12" w:space="0" w:color="auto"/>
              <w:left w:val="nil"/>
              <w:bottom w:val="nil"/>
              <w:right w:val="nil"/>
            </w:tcBorders>
            <w:shd w:val="clear" w:color="auto" w:fill="auto"/>
            <w:vAlign w:val="center"/>
          </w:tcPr>
          <w:p w:rsidR="00D9704D" w:rsidRPr="003E2C00" w:rsidRDefault="00D9704D" w:rsidP="00E74304">
            <w:pPr>
              <w:tabs>
                <w:tab w:val="left" w:pos="6210"/>
              </w:tabs>
              <w:wordWrap w:val="0"/>
              <w:spacing w:beforeLines="50" w:before="120"/>
              <w:jc w:val="right"/>
              <w:rPr>
                <w:szCs w:val="21"/>
              </w:rPr>
            </w:pPr>
            <w:r w:rsidRPr="003E2C00">
              <w:rPr>
                <w:szCs w:val="21"/>
              </w:rPr>
              <w:t>测试人员：</w:t>
            </w:r>
            <w:r w:rsidRPr="003E2C00">
              <w:rPr>
                <w:szCs w:val="21"/>
              </w:rPr>
              <w:t xml:space="preserve">  </w:t>
            </w:r>
            <w:r w:rsidRPr="003E2C00">
              <w:rPr>
                <w:szCs w:val="21"/>
                <w:u w:val="single"/>
              </w:rPr>
              <w:t xml:space="preserve">                         </w:t>
            </w:r>
          </w:p>
          <w:p w:rsidR="00D9704D" w:rsidRPr="003E2C00" w:rsidRDefault="00D9704D" w:rsidP="00E74304">
            <w:pPr>
              <w:tabs>
                <w:tab w:val="left" w:pos="6210"/>
              </w:tabs>
              <w:wordWrap w:val="0"/>
              <w:spacing w:beforeLines="50" w:before="120"/>
              <w:jc w:val="right"/>
              <w:rPr>
                <w:szCs w:val="21"/>
                <w:u w:val="single"/>
              </w:rPr>
            </w:pPr>
            <w:r w:rsidRPr="003E2C00">
              <w:rPr>
                <w:szCs w:val="21"/>
              </w:rPr>
              <w:t>校核</w:t>
            </w:r>
            <w:r w:rsidRPr="003E2C00">
              <w:rPr>
                <w:szCs w:val="21"/>
              </w:rPr>
              <w:t>/</w:t>
            </w:r>
            <w:r w:rsidRPr="003E2C00">
              <w:rPr>
                <w:szCs w:val="21"/>
              </w:rPr>
              <w:t>日期：</w:t>
            </w:r>
            <w:r w:rsidRPr="003E2C00">
              <w:rPr>
                <w:szCs w:val="21"/>
              </w:rPr>
              <w:t xml:space="preserve">  </w:t>
            </w:r>
            <w:r w:rsidRPr="003E2C00">
              <w:rPr>
                <w:szCs w:val="21"/>
                <w:u w:val="single"/>
              </w:rPr>
              <w:t xml:space="preserve">                         </w:t>
            </w:r>
          </w:p>
          <w:p w:rsidR="00D9704D" w:rsidRPr="003E2C00" w:rsidRDefault="00D9704D" w:rsidP="00E74304">
            <w:pPr>
              <w:tabs>
                <w:tab w:val="left" w:pos="6210"/>
              </w:tabs>
              <w:spacing w:beforeLines="50" w:before="120"/>
              <w:jc w:val="right"/>
              <w:rPr>
                <w:szCs w:val="21"/>
              </w:rPr>
            </w:pPr>
          </w:p>
        </w:tc>
      </w:tr>
    </w:tbl>
    <w:p w:rsidR="00D9704D" w:rsidRPr="003E2C00" w:rsidRDefault="00B15D8C" w:rsidP="00D9704D">
      <w:pPr>
        <w:sectPr w:rsidR="00D9704D" w:rsidRPr="003E2C00" w:rsidSect="00E74304">
          <w:pgSz w:w="11907" w:h="16840" w:code="9"/>
          <w:pgMar w:top="1814" w:right="1531" w:bottom="1814" w:left="1531" w:header="1588" w:footer="1588" w:gutter="0"/>
          <w:cols w:space="425"/>
          <w:docGrid w:linePitch="312"/>
        </w:sect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2.75pt;margin-top:-42.7pt;width:467pt;height:733.65pt;z-index:251661824;mso-position-horizontal-relative:text;mso-position-vertical-relative:text">
            <v:imagedata r:id="rId38" o:title="" cropbottom="7090f"/>
            <w10:wrap type="square"/>
          </v:shape>
          <o:OLEObject Type="Embed" ProgID="Excel.Sheet.8" ShapeID="_x0000_s1044" DrawAspect="Content" ObjectID="_1667040215" r:id="rId39"/>
        </w:object>
      </w:r>
    </w:p>
    <w:p w:rsidR="00D9704D" w:rsidRPr="003E2C00" w:rsidRDefault="00B15D8C" w:rsidP="00D9704D">
      <w:pPr>
        <w:tabs>
          <w:tab w:val="left" w:pos="3945"/>
        </w:tabs>
        <w:jc w:val="left"/>
      </w:pPr>
      <w:r>
        <w:rPr>
          <w:noProof/>
        </w:rPr>
        <w:lastRenderedPageBreak/>
        <w:object w:dxaOrig="1440" w:dyaOrig="1440">
          <v:shape id="_x0000_s1045" type="#_x0000_t75" style="position:absolute;margin-left:33.15pt;margin-top:-6.35pt;width:713.4pt;height:477.75pt;z-index:251662848">
            <v:imagedata r:id="rId40" o:title=""/>
            <w10:wrap type="square"/>
          </v:shape>
          <o:OLEObject Type="Embed" ProgID="Excel.Sheet.8" ShapeID="_x0000_s1045" DrawAspect="Content" ObjectID="_1667040216" r:id="rId41"/>
        </w:object>
      </w:r>
    </w:p>
    <w:p w:rsidR="00D9704D" w:rsidRPr="003E2C00" w:rsidRDefault="00D9704D" w:rsidP="00D9704D"/>
    <w:tbl>
      <w:tblPr>
        <w:tblpPr w:leftFromText="180" w:rightFromText="180" w:vertAnchor="page" w:horzAnchor="margin" w:tblpXSpec="center" w:tblpY="1231"/>
        <w:tblW w:w="14859" w:type="dxa"/>
        <w:tblLayout w:type="fixed"/>
        <w:tblLook w:val="04A0" w:firstRow="1" w:lastRow="0" w:firstColumn="1" w:lastColumn="0" w:noHBand="0" w:noVBand="1"/>
      </w:tblPr>
      <w:tblGrid>
        <w:gridCol w:w="736"/>
        <w:gridCol w:w="648"/>
        <w:gridCol w:w="1148"/>
        <w:gridCol w:w="1055"/>
        <w:gridCol w:w="774"/>
        <w:gridCol w:w="709"/>
        <w:gridCol w:w="1089"/>
        <w:gridCol w:w="895"/>
        <w:gridCol w:w="851"/>
        <w:gridCol w:w="992"/>
        <w:gridCol w:w="709"/>
        <w:gridCol w:w="708"/>
        <w:gridCol w:w="1134"/>
        <w:gridCol w:w="1134"/>
        <w:gridCol w:w="1134"/>
        <w:gridCol w:w="1134"/>
        <w:gridCol w:w="9"/>
      </w:tblGrid>
      <w:tr w:rsidR="00D9704D" w:rsidRPr="003E2C00" w:rsidTr="00E74304">
        <w:trPr>
          <w:trHeight w:val="336"/>
        </w:trPr>
        <w:tc>
          <w:tcPr>
            <w:tcW w:w="14859" w:type="dxa"/>
            <w:gridSpan w:val="17"/>
            <w:tcBorders>
              <w:top w:val="nil"/>
              <w:left w:val="nil"/>
              <w:bottom w:val="nil"/>
              <w:right w:val="nil"/>
            </w:tcBorders>
            <w:shd w:val="clear" w:color="auto" w:fill="auto"/>
            <w:noWrap/>
            <w:vAlign w:val="center"/>
            <w:hideMark/>
          </w:tcPr>
          <w:p w:rsidR="00D9704D" w:rsidRPr="003E2C00" w:rsidRDefault="00D9704D" w:rsidP="00E74304">
            <w:pPr>
              <w:widowControl/>
              <w:jc w:val="center"/>
              <w:rPr>
                <w:rFonts w:eastAsia="楷体_GB2312"/>
                <w:kern w:val="0"/>
                <w:sz w:val="32"/>
                <w:szCs w:val="32"/>
              </w:rPr>
            </w:pPr>
            <w:r w:rsidRPr="003E2C00">
              <w:rPr>
                <w:rFonts w:eastAsia="楷体_GB2312"/>
                <w:kern w:val="0"/>
                <w:sz w:val="32"/>
                <w:szCs w:val="32"/>
              </w:rPr>
              <w:t>生态环境监测</w:t>
            </w:r>
          </w:p>
        </w:tc>
      </w:tr>
      <w:tr w:rsidR="00D9704D" w:rsidRPr="003E2C00" w:rsidTr="00E74304">
        <w:trPr>
          <w:trHeight w:val="336"/>
        </w:trPr>
        <w:tc>
          <w:tcPr>
            <w:tcW w:w="14859" w:type="dxa"/>
            <w:gridSpan w:val="17"/>
            <w:tcBorders>
              <w:top w:val="nil"/>
              <w:left w:val="nil"/>
              <w:bottom w:val="nil"/>
              <w:right w:val="nil"/>
            </w:tcBorders>
            <w:shd w:val="clear" w:color="auto" w:fill="auto"/>
            <w:noWrap/>
            <w:vAlign w:val="bottom"/>
            <w:hideMark/>
          </w:tcPr>
          <w:p w:rsidR="00D9704D" w:rsidRPr="003E2C00" w:rsidRDefault="00D9704D" w:rsidP="00E74304">
            <w:pPr>
              <w:widowControl/>
              <w:jc w:val="center"/>
              <w:rPr>
                <w:rFonts w:eastAsia="黑体"/>
                <w:b/>
                <w:bCs/>
                <w:kern w:val="0"/>
                <w:sz w:val="36"/>
                <w:szCs w:val="36"/>
              </w:rPr>
            </w:pPr>
            <w:r w:rsidRPr="003E2C00">
              <w:rPr>
                <w:rFonts w:eastAsia="黑体"/>
                <w:b/>
                <w:bCs/>
                <w:kern w:val="0"/>
                <w:sz w:val="36"/>
                <w:szCs w:val="36"/>
              </w:rPr>
              <w:t>大气环境监测原始记录</w:t>
            </w:r>
            <w:r w:rsidRPr="003E2C00">
              <w:rPr>
                <w:rFonts w:eastAsia="黑体"/>
                <w:b/>
                <w:color w:val="000000"/>
                <w:sz w:val="36"/>
              </w:rPr>
              <w:t>（</w:t>
            </w:r>
            <w:r w:rsidRPr="003E2C00">
              <w:rPr>
                <w:rFonts w:eastAsia="黑体"/>
                <w:b/>
                <w:color w:val="000000"/>
                <w:sz w:val="36"/>
              </w:rPr>
              <w:t>I</w:t>
            </w:r>
            <w:r w:rsidRPr="003E2C00">
              <w:rPr>
                <w:rFonts w:eastAsia="黑体"/>
                <w:b/>
                <w:color w:val="000000"/>
                <w:sz w:val="36"/>
              </w:rPr>
              <w:t>）</w:t>
            </w:r>
          </w:p>
        </w:tc>
      </w:tr>
      <w:tr w:rsidR="00D9704D" w:rsidRPr="003E2C00" w:rsidTr="00E74304">
        <w:trPr>
          <w:trHeight w:val="285"/>
        </w:trPr>
        <w:tc>
          <w:tcPr>
            <w:tcW w:w="10314" w:type="dxa"/>
            <w:gridSpan w:val="12"/>
            <w:tcBorders>
              <w:top w:val="nil"/>
              <w:left w:val="nil"/>
              <w:bottom w:val="nil"/>
              <w:right w:val="nil"/>
            </w:tcBorders>
            <w:shd w:val="clear" w:color="auto" w:fill="auto"/>
            <w:noWrap/>
            <w:hideMark/>
          </w:tcPr>
          <w:p w:rsidR="00D9704D" w:rsidRPr="003E2C00" w:rsidRDefault="00D9704D" w:rsidP="00E74304">
            <w:pPr>
              <w:widowControl/>
              <w:jc w:val="left"/>
              <w:rPr>
                <w:rFonts w:eastAsia="黑体"/>
                <w:kern w:val="0"/>
                <w:sz w:val="20"/>
                <w:szCs w:val="20"/>
              </w:rPr>
            </w:pPr>
            <w:r w:rsidRPr="003E2C00">
              <w:rPr>
                <w:kern w:val="0"/>
                <w:sz w:val="20"/>
                <w:szCs w:val="20"/>
              </w:rPr>
              <w:t>标识：</w:t>
            </w:r>
            <w:r w:rsidRPr="003E2C00">
              <w:rPr>
                <w:kern w:val="0"/>
                <w:sz w:val="20"/>
                <w:szCs w:val="20"/>
              </w:rPr>
              <w:t>________________</w:t>
            </w:r>
            <w:r w:rsidRPr="003E2C00">
              <w:rPr>
                <w:rFonts w:eastAsia="黑体"/>
                <w:kern w:val="0"/>
                <w:sz w:val="20"/>
                <w:szCs w:val="20"/>
              </w:rPr>
              <w:t xml:space="preserve">                                                                                                                                </w:t>
            </w:r>
          </w:p>
        </w:tc>
        <w:tc>
          <w:tcPr>
            <w:tcW w:w="4545" w:type="dxa"/>
            <w:gridSpan w:val="5"/>
            <w:tcBorders>
              <w:top w:val="nil"/>
              <w:left w:val="nil"/>
              <w:bottom w:val="nil"/>
              <w:right w:val="nil"/>
            </w:tcBorders>
            <w:shd w:val="clear" w:color="auto" w:fill="auto"/>
            <w:noWrap/>
            <w:hideMark/>
          </w:tcPr>
          <w:p w:rsidR="00D9704D" w:rsidRPr="003E2C00" w:rsidRDefault="00D9704D" w:rsidP="00E74304">
            <w:pPr>
              <w:widowControl/>
              <w:jc w:val="center"/>
              <w:rPr>
                <w:kern w:val="0"/>
                <w:sz w:val="20"/>
                <w:szCs w:val="20"/>
              </w:rPr>
            </w:pPr>
            <w:r w:rsidRPr="003E2C00">
              <w:rPr>
                <w:kern w:val="0"/>
                <w:sz w:val="20"/>
                <w:szCs w:val="20"/>
              </w:rPr>
              <w:t>任务编号：</w:t>
            </w:r>
            <w:r w:rsidRPr="003E2C00">
              <w:rPr>
                <w:kern w:val="0"/>
                <w:sz w:val="20"/>
                <w:szCs w:val="20"/>
              </w:rPr>
              <w:t>________________</w:t>
            </w:r>
          </w:p>
        </w:tc>
      </w:tr>
      <w:tr w:rsidR="00D9704D" w:rsidRPr="003E2C00" w:rsidTr="00E74304">
        <w:trPr>
          <w:trHeight w:val="336"/>
        </w:trPr>
        <w:tc>
          <w:tcPr>
            <w:tcW w:w="4361" w:type="dxa"/>
            <w:gridSpan w:val="5"/>
            <w:tcBorders>
              <w:top w:val="nil"/>
              <w:left w:val="nil"/>
              <w:bottom w:val="single" w:sz="8" w:space="0" w:color="auto"/>
              <w:right w:val="nil"/>
            </w:tcBorders>
            <w:shd w:val="clear" w:color="auto" w:fill="auto"/>
            <w:noWrap/>
            <w:vAlign w:val="center"/>
            <w:hideMark/>
          </w:tcPr>
          <w:p w:rsidR="00D9704D" w:rsidRPr="003E2C00" w:rsidRDefault="00D9704D" w:rsidP="00E74304">
            <w:pPr>
              <w:widowControl/>
              <w:jc w:val="left"/>
              <w:rPr>
                <w:kern w:val="0"/>
                <w:sz w:val="20"/>
                <w:szCs w:val="20"/>
              </w:rPr>
            </w:pPr>
            <w:r w:rsidRPr="003E2C00">
              <w:rPr>
                <w:kern w:val="0"/>
                <w:sz w:val="20"/>
                <w:szCs w:val="20"/>
              </w:rPr>
              <w:t>监测项目：</w:t>
            </w:r>
            <w:r w:rsidRPr="003E2C00">
              <w:rPr>
                <w:kern w:val="0"/>
                <w:sz w:val="20"/>
                <w:szCs w:val="20"/>
              </w:rPr>
              <w:t xml:space="preserve">_______________________                                                                                                         </w:t>
            </w:r>
          </w:p>
        </w:tc>
        <w:tc>
          <w:tcPr>
            <w:tcW w:w="4536" w:type="dxa"/>
            <w:gridSpan w:val="5"/>
            <w:tcBorders>
              <w:top w:val="nil"/>
              <w:left w:val="nil"/>
              <w:bottom w:val="single" w:sz="8" w:space="0" w:color="auto"/>
              <w:right w:val="nil"/>
            </w:tcBorders>
            <w:shd w:val="clear" w:color="auto" w:fill="auto"/>
            <w:noWrap/>
            <w:vAlign w:val="center"/>
            <w:hideMark/>
          </w:tcPr>
          <w:p w:rsidR="00D9704D" w:rsidRPr="003E2C00" w:rsidRDefault="00D9704D" w:rsidP="00E74304">
            <w:pPr>
              <w:widowControl/>
              <w:ind w:firstLineChars="200" w:firstLine="400"/>
              <w:jc w:val="left"/>
              <w:rPr>
                <w:kern w:val="0"/>
                <w:sz w:val="20"/>
                <w:szCs w:val="20"/>
              </w:rPr>
            </w:pPr>
            <w:r w:rsidRPr="003E2C00">
              <w:rPr>
                <w:kern w:val="0"/>
                <w:sz w:val="20"/>
                <w:szCs w:val="20"/>
              </w:rPr>
              <w:t>气密性检查</w:t>
            </w:r>
            <w:r w:rsidRPr="003E2C00">
              <w:rPr>
                <w:kern w:val="0"/>
                <w:sz w:val="20"/>
                <w:szCs w:val="20"/>
              </w:rPr>
              <w:t xml:space="preserve">   </w:t>
            </w:r>
            <w:r w:rsidRPr="003E2C00">
              <w:rPr>
                <w:kern w:val="0"/>
                <w:sz w:val="24"/>
                <w:u w:val="single"/>
              </w:rPr>
              <w:t xml:space="preserve"> </w:t>
            </w:r>
            <w:r w:rsidRPr="003E2C00">
              <w:rPr>
                <w:rFonts w:eastAsia="仿宋"/>
                <w:kern w:val="0"/>
                <w:sz w:val="24"/>
                <w:u w:val="single"/>
              </w:rPr>
              <w:t>□</w:t>
            </w:r>
            <w:r w:rsidRPr="003E2C00">
              <w:rPr>
                <w:kern w:val="0"/>
                <w:sz w:val="20"/>
                <w:szCs w:val="20"/>
                <w:u w:val="single"/>
              </w:rPr>
              <w:t xml:space="preserve"> </w:t>
            </w:r>
            <w:r w:rsidRPr="003E2C00">
              <w:rPr>
                <w:kern w:val="0"/>
                <w:sz w:val="20"/>
                <w:szCs w:val="20"/>
                <w:u w:val="single"/>
              </w:rPr>
              <w:t>通过</w:t>
            </w:r>
            <w:r w:rsidRPr="003E2C00">
              <w:rPr>
                <w:kern w:val="0"/>
                <w:sz w:val="20"/>
                <w:szCs w:val="20"/>
                <w:u w:val="single"/>
              </w:rPr>
              <w:t xml:space="preserve">        </w:t>
            </w:r>
            <w:r w:rsidRPr="003E2C00">
              <w:rPr>
                <w:rFonts w:eastAsia="仿宋"/>
                <w:kern w:val="0"/>
                <w:sz w:val="24"/>
                <w:u w:val="single"/>
              </w:rPr>
              <w:t>□</w:t>
            </w:r>
            <w:r w:rsidRPr="003E2C00">
              <w:rPr>
                <w:kern w:val="0"/>
                <w:sz w:val="20"/>
                <w:szCs w:val="20"/>
                <w:u w:val="single"/>
              </w:rPr>
              <w:t xml:space="preserve"> </w:t>
            </w:r>
            <w:r w:rsidRPr="003E2C00">
              <w:rPr>
                <w:kern w:val="0"/>
                <w:sz w:val="20"/>
                <w:szCs w:val="20"/>
                <w:u w:val="single"/>
              </w:rPr>
              <w:t>未通过</w:t>
            </w:r>
            <w:r w:rsidRPr="003E2C00">
              <w:rPr>
                <w:kern w:val="0"/>
                <w:sz w:val="20"/>
                <w:szCs w:val="20"/>
                <w:u w:val="single"/>
              </w:rPr>
              <w:t xml:space="preserve">  </w:t>
            </w:r>
          </w:p>
        </w:tc>
        <w:tc>
          <w:tcPr>
            <w:tcW w:w="709" w:type="dxa"/>
            <w:tcBorders>
              <w:top w:val="nil"/>
              <w:left w:val="nil"/>
              <w:bottom w:val="nil"/>
              <w:right w:val="nil"/>
            </w:tcBorders>
            <w:shd w:val="clear" w:color="auto" w:fill="auto"/>
            <w:noWrap/>
            <w:vAlign w:val="center"/>
            <w:hideMark/>
          </w:tcPr>
          <w:p w:rsidR="00D9704D" w:rsidRPr="003E2C00" w:rsidRDefault="00D9704D" w:rsidP="00E74304">
            <w:pPr>
              <w:widowControl/>
              <w:jc w:val="left"/>
              <w:rPr>
                <w:kern w:val="0"/>
                <w:sz w:val="20"/>
                <w:szCs w:val="20"/>
              </w:rPr>
            </w:pPr>
          </w:p>
        </w:tc>
        <w:tc>
          <w:tcPr>
            <w:tcW w:w="708" w:type="dxa"/>
            <w:tcBorders>
              <w:top w:val="nil"/>
              <w:left w:val="nil"/>
              <w:bottom w:val="nil"/>
              <w:right w:val="nil"/>
            </w:tcBorders>
            <w:shd w:val="clear" w:color="auto" w:fill="auto"/>
            <w:noWrap/>
            <w:vAlign w:val="center"/>
            <w:hideMark/>
          </w:tcPr>
          <w:p w:rsidR="00D9704D" w:rsidRPr="003E2C00" w:rsidRDefault="00D9704D" w:rsidP="00E74304">
            <w:pPr>
              <w:widowControl/>
              <w:jc w:val="left"/>
              <w:rPr>
                <w:rFonts w:eastAsia="Times New Roman"/>
                <w:kern w:val="0"/>
                <w:sz w:val="20"/>
                <w:szCs w:val="20"/>
              </w:rPr>
            </w:pPr>
          </w:p>
        </w:tc>
        <w:tc>
          <w:tcPr>
            <w:tcW w:w="4545" w:type="dxa"/>
            <w:gridSpan w:val="5"/>
            <w:tcBorders>
              <w:top w:val="nil"/>
              <w:left w:val="nil"/>
              <w:bottom w:val="single" w:sz="8" w:space="0" w:color="auto"/>
              <w:right w:val="nil"/>
            </w:tcBorders>
            <w:shd w:val="clear" w:color="auto" w:fill="auto"/>
            <w:noWrap/>
            <w:vAlign w:val="center"/>
            <w:hideMark/>
          </w:tcPr>
          <w:p w:rsidR="00D9704D" w:rsidRPr="003E2C00" w:rsidRDefault="00D9704D" w:rsidP="00E74304">
            <w:pPr>
              <w:widowControl/>
              <w:jc w:val="center"/>
              <w:rPr>
                <w:kern w:val="0"/>
                <w:sz w:val="20"/>
                <w:szCs w:val="20"/>
              </w:rPr>
            </w:pPr>
            <w:r w:rsidRPr="003E2C00">
              <w:rPr>
                <w:kern w:val="0"/>
                <w:sz w:val="20"/>
                <w:szCs w:val="20"/>
              </w:rPr>
              <w:t>监测地点：</w:t>
            </w:r>
            <w:r w:rsidRPr="003E2C00">
              <w:rPr>
                <w:kern w:val="0"/>
                <w:sz w:val="20"/>
                <w:szCs w:val="20"/>
              </w:rPr>
              <w:t>________________</w:t>
            </w:r>
          </w:p>
        </w:tc>
      </w:tr>
      <w:tr w:rsidR="00D9704D" w:rsidRPr="003E2C00" w:rsidTr="00E74304">
        <w:trPr>
          <w:gridAfter w:val="1"/>
          <w:wAfter w:w="9" w:type="dxa"/>
          <w:trHeight w:val="323"/>
        </w:trPr>
        <w:tc>
          <w:tcPr>
            <w:tcW w:w="73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D9704D" w:rsidRPr="003E2C00" w:rsidRDefault="00D9704D" w:rsidP="00E74304">
            <w:pPr>
              <w:widowControl/>
              <w:jc w:val="center"/>
              <w:rPr>
                <w:kern w:val="0"/>
                <w:sz w:val="20"/>
                <w:szCs w:val="20"/>
              </w:rPr>
            </w:pPr>
            <w:r w:rsidRPr="003E2C00">
              <w:rPr>
                <w:kern w:val="0"/>
                <w:sz w:val="20"/>
                <w:szCs w:val="20"/>
              </w:rPr>
              <w:t>日</w:t>
            </w:r>
            <w:r w:rsidRPr="003E2C00">
              <w:rPr>
                <w:kern w:val="0"/>
                <w:sz w:val="20"/>
                <w:szCs w:val="20"/>
              </w:rPr>
              <w:t xml:space="preserve">  </w:t>
            </w:r>
            <w:r w:rsidRPr="003E2C00">
              <w:rPr>
                <w:kern w:val="0"/>
                <w:sz w:val="20"/>
                <w:szCs w:val="20"/>
              </w:rPr>
              <w:t>期</w:t>
            </w: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样</w:t>
            </w:r>
            <w:r w:rsidRPr="003E2C00">
              <w:rPr>
                <w:kern w:val="0"/>
                <w:sz w:val="20"/>
                <w:szCs w:val="20"/>
              </w:rPr>
              <w:t xml:space="preserve">  </w:t>
            </w:r>
            <w:r w:rsidRPr="003E2C00">
              <w:rPr>
                <w:kern w:val="0"/>
                <w:sz w:val="20"/>
                <w:szCs w:val="20"/>
              </w:rPr>
              <w:t>品</w:t>
            </w:r>
            <w:r w:rsidRPr="003E2C00">
              <w:rPr>
                <w:kern w:val="0"/>
                <w:sz w:val="20"/>
                <w:szCs w:val="20"/>
              </w:rPr>
              <w:br/>
            </w:r>
            <w:r w:rsidRPr="003E2C00">
              <w:rPr>
                <w:kern w:val="0"/>
                <w:sz w:val="20"/>
                <w:szCs w:val="20"/>
              </w:rPr>
              <w:t>编</w:t>
            </w:r>
            <w:r w:rsidRPr="003E2C00">
              <w:rPr>
                <w:kern w:val="0"/>
                <w:sz w:val="20"/>
                <w:szCs w:val="20"/>
              </w:rPr>
              <w:t xml:space="preserve">  </w:t>
            </w:r>
            <w:r w:rsidRPr="003E2C00">
              <w:rPr>
                <w:kern w:val="0"/>
                <w:sz w:val="20"/>
                <w:szCs w:val="20"/>
              </w:rPr>
              <w:t>号</w:t>
            </w:r>
          </w:p>
        </w:tc>
        <w:tc>
          <w:tcPr>
            <w:tcW w:w="1148"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起止时间</w:t>
            </w:r>
            <w:r w:rsidRPr="003E2C00">
              <w:rPr>
                <w:kern w:val="0"/>
                <w:sz w:val="20"/>
                <w:szCs w:val="20"/>
              </w:rPr>
              <w:br/>
            </w:r>
            <w:r w:rsidRPr="003E2C00">
              <w:rPr>
                <w:kern w:val="0"/>
                <w:sz w:val="20"/>
                <w:szCs w:val="20"/>
              </w:rPr>
              <w:t>（时分）</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累积时间（</w:t>
            </w:r>
            <w:r w:rsidRPr="003E2C00">
              <w:rPr>
                <w:kern w:val="0"/>
                <w:sz w:val="20"/>
                <w:szCs w:val="20"/>
              </w:rPr>
              <w:t>min</w:t>
            </w:r>
            <w:r w:rsidRPr="003E2C00">
              <w:rPr>
                <w:kern w:val="0"/>
                <w:sz w:val="20"/>
                <w:szCs w:val="20"/>
              </w:rPr>
              <w:t>）</w:t>
            </w:r>
          </w:p>
        </w:tc>
        <w:tc>
          <w:tcPr>
            <w:tcW w:w="1483" w:type="dxa"/>
            <w:gridSpan w:val="2"/>
            <w:tcBorders>
              <w:top w:val="single" w:sz="8" w:space="0" w:color="auto"/>
              <w:left w:val="nil"/>
              <w:bottom w:val="single" w:sz="4" w:space="0" w:color="auto"/>
              <w:right w:val="nil"/>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采样流量（</w:t>
            </w:r>
            <w:r w:rsidRPr="003E2C00">
              <w:rPr>
                <w:kern w:val="0"/>
                <w:sz w:val="20"/>
                <w:szCs w:val="20"/>
              </w:rPr>
              <w:t>L/min</w:t>
            </w:r>
            <w:r w:rsidRPr="003E2C00">
              <w:rPr>
                <w:kern w:val="0"/>
                <w:sz w:val="20"/>
                <w:szCs w:val="20"/>
              </w:rPr>
              <w:t>）</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采样平</w:t>
            </w:r>
            <w:r w:rsidRPr="003E2C00">
              <w:rPr>
                <w:kern w:val="0"/>
                <w:sz w:val="20"/>
                <w:szCs w:val="20"/>
              </w:rPr>
              <w:br/>
            </w:r>
            <w:r w:rsidRPr="003E2C00">
              <w:rPr>
                <w:kern w:val="0"/>
                <w:sz w:val="20"/>
                <w:szCs w:val="20"/>
              </w:rPr>
              <w:t>均流量</w:t>
            </w:r>
            <w:r w:rsidRPr="003E2C00">
              <w:rPr>
                <w:kern w:val="0"/>
                <w:sz w:val="20"/>
                <w:szCs w:val="20"/>
              </w:rPr>
              <w:br/>
            </w:r>
            <w:r w:rsidRPr="003E2C00">
              <w:rPr>
                <w:kern w:val="0"/>
                <w:sz w:val="20"/>
                <w:szCs w:val="20"/>
              </w:rPr>
              <w:t>（</w:t>
            </w:r>
            <w:r w:rsidRPr="003E2C00">
              <w:rPr>
                <w:kern w:val="0"/>
                <w:sz w:val="20"/>
                <w:szCs w:val="20"/>
              </w:rPr>
              <w:t>L/min</w:t>
            </w:r>
            <w:r w:rsidRPr="003E2C00">
              <w:rPr>
                <w:kern w:val="0"/>
                <w:sz w:val="20"/>
                <w:szCs w:val="20"/>
              </w:rPr>
              <w:t>）</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大气压</w:t>
            </w:r>
            <w:r w:rsidRPr="003E2C00">
              <w:rPr>
                <w:kern w:val="0"/>
                <w:sz w:val="20"/>
                <w:szCs w:val="20"/>
              </w:rPr>
              <w:br/>
            </w:r>
            <w:r w:rsidRPr="003E2C00">
              <w:rPr>
                <w:kern w:val="0"/>
                <w:sz w:val="20"/>
                <w:szCs w:val="20"/>
              </w:rPr>
              <w:t>（</w:t>
            </w:r>
            <w:r w:rsidRPr="003E2C00">
              <w:rPr>
                <w:kern w:val="0"/>
                <w:sz w:val="20"/>
                <w:szCs w:val="20"/>
              </w:rPr>
              <w:t>kPa</w:t>
            </w:r>
            <w:r w:rsidRPr="003E2C00">
              <w:rPr>
                <w:kern w:val="0"/>
                <w:sz w:val="20"/>
                <w:szCs w:val="20"/>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气</w:t>
            </w:r>
            <w:r w:rsidRPr="003E2C00">
              <w:rPr>
                <w:kern w:val="0"/>
                <w:sz w:val="20"/>
                <w:szCs w:val="20"/>
              </w:rPr>
              <w:t xml:space="preserve">  </w:t>
            </w:r>
            <w:r w:rsidRPr="003E2C00">
              <w:rPr>
                <w:kern w:val="0"/>
                <w:sz w:val="20"/>
                <w:szCs w:val="20"/>
              </w:rPr>
              <w:t>温</w:t>
            </w:r>
            <w:r w:rsidRPr="003E2C00">
              <w:rPr>
                <w:kern w:val="0"/>
                <w:sz w:val="20"/>
                <w:szCs w:val="20"/>
              </w:rPr>
              <w:br/>
            </w:r>
            <w:r w:rsidRPr="003E2C00">
              <w:rPr>
                <w:kern w:val="0"/>
                <w:sz w:val="20"/>
                <w:szCs w:val="20"/>
              </w:rPr>
              <w:t>（</w:t>
            </w:r>
            <w:r w:rsidRPr="003E2C00">
              <w:rPr>
                <w:kern w:val="0"/>
                <w:sz w:val="20"/>
                <w:szCs w:val="20"/>
              </w:rPr>
              <w:t>℃</w:t>
            </w:r>
            <w:r w:rsidRPr="003E2C00">
              <w:rPr>
                <w:kern w:val="0"/>
                <w:sz w:val="20"/>
                <w:szCs w:val="20"/>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风速</w:t>
            </w:r>
            <w:r w:rsidRPr="003E2C00">
              <w:rPr>
                <w:kern w:val="0"/>
                <w:sz w:val="20"/>
                <w:szCs w:val="20"/>
              </w:rPr>
              <w:br/>
            </w:r>
            <w:r w:rsidRPr="003E2C00">
              <w:rPr>
                <w:kern w:val="0"/>
                <w:sz w:val="20"/>
                <w:szCs w:val="20"/>
              </w:rPr>
              <w:t>（</w:t>
            </w:r>
            <w:r w:rsidRPr="003E2C00">
              <w:rPr>
                <w:kern w:val="0"/>
                <w:sz w:val="20"/>
                <w:szCs w:val="20"/>
              </w:rPr>
              <w:t>m/s</w:t>
            </w:r>
            <w:r w:rsidRPr="003E2C00">
              <w:rPr>
                <w:kern w:val="0"/>
                <w:sz w:val="20"/>
                <w:szCs w:val="20"/>
              </w:rPr>
              <w:t>）</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9704D" w:rsidRPr="003E2C00" w:rsidRDefault="00D9704D" w:rsidP="00E74304">
            <w:pPr>
              <w:widowControl/>
              <w:jc w:val="center"/>
              <w:rPr>
                <w:kern w:val="0"/>
                <w:sz w:val="20"/>
                <w:szCs w:val="20"/>
              </w:rPr>
            </w:pPr>
            <w:r w:rsidRPr="003E2C00">
              <w:rPr>
                <w:kern w:val="0"/>
                <w:sz w:val="20"/>
                <w:szCs w:val="20"/>
              </w:rPr>
              <w:t>风向</w:t>
            </w:r>
          </w:p>
        </w:tc>
        <w:tc>
          <w:tcPr>
            <w:tcW w:w="70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湿度</w:t>
            </w:r>
            <w:r w:rsidRPr="003E2C00">
              <w:rPr>
                <w:kern w:val="0"/>
                <w:sz w:val="20"/>
                <w:szCs w:val="20"/>
              </w:rPr>
              <w:br/>
            </w:r>
            <w:r w:rsidRPr="003E2C00">
              <w:rPr>
                <w:kern w:val="0"/>
                <w:sz w:val="20"/>
                <w:szCs w:val="20"/>
              </w:rPr>
              <w:t>（</w:t>
            </w:r>
            <w:r w:rsidRPr="003E2C00">
              <w:rPr>
                <w:kern w:val="0"/>
                <w:sz w:val="20"/>
                <w:szCs w:val="20"/>
              </w:rPr>
              <w:t>%</w:t>
            </w:r>
            <w:r w:rsidRPr="003E2C00">
              <w:rPr>
                <w:kern w:val="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采气体积（</w:t>
            </w:r>
            <w:r w:rsidRPr="003E2C00">
              <w:rPr>
                <w:kern w:val="0"/>
                <w:sz w:val="20"/>
                <w:szCs w:val="20"/>
              </w:rPr>
              <w:t>m</w:t>
            </w:r>
            <w:r w:rsidRPr="003E2C00">
              <w:rPr>
                <w:kern w:val="0"/>
                <w:sz w:val="20"/>
                <w:szCs w:val="20"/>
                <w:vertAlign w:val="superscript"/>
              </w:rPr>
              <w:t>3</w:t>
            </w:r>
            <w:r w:rsidRPr="003E2C00">
              <w:rPr>
                <w:kern w:val="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标态体积（</w:t>
            </w:r>
            <w:r w:rsidRPr="003E2C00">
              <w:rPr>
                <w:kern w:val="0"/>
                <w:sz w:val="20"/>
                <w:szCs w:val="20"/>
              </w:rPr>
              <w:t>m</w:t>
            </w:r>
            <w:r w:rsidRPr="003E2C00">
              <w:rPr>
                <w:kern w:val="0"/>
                <w:sz w:val="20"/>
                <w:szCs w:val="20"/>
                <w:vertAlign w:val="superscript"/>
              </w:rPr>
              <w:t>3</w:t>
            </w:r>
            <w:r w:rsidRPr="003E2C00">
              <w:rPr>
                <w:kern w:val="0"/>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分析结果</w:t>
            </w:r>
            <w:r w:rsidRPr="003E2C00">
              <w:rPr>
                <w:kern w:val="0"/>
                <w:sz w:val="20"/>
                <w:szCs w:val="20"/>
              </w:rPr>
              <w:br/>
            </w:r>
            <w:r w:rsidRPr="003E2C00">
              <w:rPr>
                <w:kern w:val="0"/>
                <w:sz w:val="20"/>
                <w:szCs w:val="20"/>
              </w:rPr>
              <w:t>（</w:t>
            </w:r>
            <w:r w:rsidRPr="003E2C00">
              <w:rPr>
                <w:kern w:val="0"/>
                <w:sz w:val="20"/>
                <w:szCs w:val="20"/>
              </w:rPr>
              <w:t>µg</w:t>
            </w:r>
            <w:r w:rsidRPr="003E2C00">
              <w:rPr>
                <w:kern w:val="0"/>
                <w:sz w:val="20"/>
                <w:szCs w:val="20"/>
              </w:rPr>
              <w:t>）</w:t>
            </w:r>
          </w:p>
        </w:tc>
        <w:tc>
          <w:tcPr>
            <w:tcW w:w="1134" w:type="dxa"/>
            <w:vMerge w:val="restart"/>
            <w:tcBorders>
              <w:top w:val="nil"/>
              <w:left w:val="single" w:sz="4" w:space="0" w:color="auto"/>
              <w:bottom w:val="single" w:sz="4" w:space="0" w:color="000000"/>
              <w:right w:val="single" w:sz="8"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检出结果</w:t>
            </w:r>
            <w:r w:rsidRPr="003E2C00">
              <w:rPr>
                <w:kern w:val="0"/>
                <w:sz w:val="20"/>
                <w:szCs w:val="20"/>
              </w:rPr>
              <w:br/>
            </w:r>
            <w:r w:rsidRPr="003E2C00">
              <w:rPr>
                <w:kern w:val="0"/>
                <w:sz w:val="20"/>
                <w:szCs w:val="20"/>
              </w:rPr>
              <w:t>（</w:t>
            </w:r>
            <w:r w:rsidRPr="003E2C00">
              <w:rPr>
                <w:kern w:val="0"/>
                <w:sz w:val="20"/>
                <w:szCs w:val="20"/>
              </w:rPr>
              <w:t>mg/m</w:t>
            </w:r>
            <w:r w:rsidRPr="003E2C00">
              <w:rPr>
                <w:kern w:val="0"/>
                <w:sz w:val="20"/>
                <w:szCs w:val="20"/>
                <w:vertAlign w:val="superscript"/>
              </w:rPr>
              <w:t>3</w:t>
            </w:r>
            <w:r w:rsidRPr="003E2C00">
              <w:rPr>
                <w:kern w:val="0"/>
                <w:sz w:val="20"/>
                <w:szCs w:val="20"/>
              </w:rPr>
              <w:t>）</w:t>
            </w:r>
          </w:p>
        </w:tc>
      </w:tr>
      <w:tr w:rsidR="00D9704D" w:rsidRPr="003E2C00" w:rsidTr="00E74304">
        <w:trPr>
          <w:gridAfter w:val="1"/>
          <w:wAfter w:w="9" w:type="dxa"/>
          <w:trHeight w:val="375"/>
        </w:trPr>
        <w:tc>
          <w:tcPr>
            <w:tcW w:w="736" w:type="dxa"/>
            <w:vMerge/>
            <w:tcBorders>
              <w:top w:val="nil"/>
              <w:left w:val="single" w:sz="8"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648"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1148"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1055"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采样前</w:t>
            </w:r>
          </w:p>
        </w:tc>
        <w:tc>
          <w:tcPr>
            <w:tcW w:w="709" w:type="dxa"/>
            <w:tcBorders>
              <w:top w:val="nil"/>
              <w:left w:val="nil"/>
              <w:bottom w:val="single" w:sz="4" w:space="0" w:color="auto"/>
              <w:right w:val="single" w:sz="4" w:space="0" w:color="auto"/>
            </w:tcBorders>
            <w:shd w:val="clear" w:color="auto" w:fill="auto"/>
            <w:vAlign w:val="center"/>
            <w:hideMark/>
          </w:tcPr>
          <w:p w:rsidR="00D9704D" w:rsidRPr="003E2C00" w:rsidRDefault="00D9704D" w:rsidP="00E74304">
            <w:pPr>
              <w:widowControl/>
              <w:jc w:val="center"/>
              <w:rPr>
                <w:kern w:val="0"/>
                <w:sz w:val="20"/>
                <w:szCs w:val="20"/>
              </w:rPr>
            </w:pPr>
            <w:r w:rsidRPr="003E2C00">
              <w:rPr>
                <w:kern w:val="0"/>
                <w:sz w:val="20"/>
                <w:szCs w:val="20"/>
              </w:rPr>
              <w:t>采样后</w:t>
            </w:r>
          </w:p>
        </w:tc>
        <w:tc>
          <w:tcPr>
            <w:tcW w:w="1089"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895"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708" w:type="dxa"/>
            <w:vMerge/>
            <w:tcBorders>
              <w:top w:val="single" w:sz="8" w:space="0" w:color="auto"/>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D9704D" w:rsidRPr="003E2C00" w:rsidRDefault="00D9704D" w:rsidP="00E74304">
            <w:pPr>
              <w:widowControl/>
              <w:jc w:val="left"/>
              <w:rPr>
                <w:kern w:val="0"/>
                <w:sz w:val="20"/>
                <w:szCs w:val="20"/>
              </w:rPr>
            </w:pPr>
          </w:p>
        </w:tc>
        <w:tc>
          <w:tcPr>
            <w:tcW w:w="1134" w:type="dxa"/>
            <w:vMerge/>
            <w:tcBorders>
              <w:top w:val="nil"/>
              <w:left w:val="single" w:sz="4" w:space="0" w:color="auto"/>
              <w:bottom w:val="single" w:sz="4" w:space="0" w:color="000000"/>
              <w:right w:val="single" w:sz="8" w:space="0" w:color="auto"/>
            </w:tcBorders>
            <w:vAlign w:val="center"/>
            <w:hideMark/>
          </w:tcPr>
          <w:p w:rsidR="00D9704D" w:rsidRPr="003E2C00" w:rsidRDefault="00D9704D" w:rsidP="00E74304">
            <w:pPr>
              <w:widowControl/>
              <w:jc w:val="left"/>
              <w:rPr>
                <w:kern w:val="0"/>
                <w:sz w:val="20"/>
                <w:szCs w:val="20"/>
              </w:rPr>
            </w:pP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single" w:sz="4" w:space="0" w:color="auto"/>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gridAfter w:val="1"/>
          <w:wAfter w:w="9" w:type="dxa"/>
          <w:trHeight w:val="327"/>
        </w:trPr>
        <w:tc>
          <w:tcPr>
            <w:tcW w:w="736" w:type="dxa"/>
            <w:tcBorders>
              <w:top w:val="nil"/>
              <w:left w:val="single" w:sz="8" w:space="0" w:color="auto"/>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648"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48"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55"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74"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089"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95"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851"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992"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708"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nil"/>
              <w:right w:val="single" w:sz="4"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c>
          <w:tcPr>
            <w:tcW w:w="1134" w:type="dxa"/>
            <w:tcBorders>
              <w:top w:val="nil"/>
              <w:left w:val="nil"/>
              <w:bottom w:val="nil"/>
              <w:right w:val="single" w:sz="8" w:space="0" w:color="auto"/>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 xml:space="preserve">　</w:t>
            </w:r>
          </w:p>
        </w:tc>
      </w:tr>
      <w:tr w:rsidR="00D9704D" w:rsidRPr="003E2C00" w:rsidTr="00E74304">
        <w:trPr>
          <w:trHeight w:val="349"/>
        </w:trPr>
        <w:tc>
          <w:tcPr>
            <w:tcW w:w="73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9704D" w:rsidRPr="003E2C00" w:rsidRDefault="00D9704D" w:rsidP="00E74304">
            <w:pPr>
              <w:widowControl/>
              <w:jc w:val="center"/>
              <w:rPr>
                <w:kern w:val="0"/>
                <w:sz w:val="20"/>
                <w:szCs w:val="20"/>
              </w:rPr>
            </w:pPr>
            <w:r w:rsidRPr="003E2C00">
              <w:rPr>
                <w:kern w:val="0"/>
                <w:sz w:val="20"/>
                <w:szCs w:val="20"/>
              </w:rPr>
              <w:t>备注</w:t>
            </w:r>
          </w:p>
        </w:tc>
        <w:tc>
          <w:tcPr>
            <w:tcW w:w="14123" w:type="dxa"/>
            <w:gridSpan w:val="16"/>
            <w:tcBorders>
              <w:top w:val="single" w:sz="4" w:space="0" w:color="auto"/>
              <w:left w:val="nil"/>
              <w:bottom w:val="single" w:sz="8" w:space="0" w:color="auto"/>
              <w:right w:val="single" w:sz="8" w:space="0" w:color="000000"/>
            </w:tcBorders>
            <w:shd w:val="clear" w:color="auto" w:fill="auto"/>
            <w:noWrap/>
            <w:vAlign w:val="bottom"/>
            <w:hideMark/>
          </w:tcPr>
          <w:p w:rsidR="00D9704D" w:rsidRPr="003E2C00" w:rsidRDefault="00D9704D" w:rsidP="00E74304">
            <w:pPr>
              <w:widowControl/>
              <w:jc w:val="center"/>
              <w:rPr>
                <w:kern w:val="0"/>
                <w:sz w:val="20"/>
                <w:szCs w:val="20"/>
              </w:rPr>
            </w:pPr>
            <w:r w:rsidRPr="003E2C00">
              <w:rPr>
                <w:kern w:val="0"/>
                <w:sz w:val="20"/>
                <w:szCs w:val="20"/>
              </w:rPr>
              <w:t xml:space="preserve">　</w:t>
            </w:r>
          </w:p>
        </w:tc>
      </w:tr>
      <w:tr w:rsidR="00D9704D" w:rsidRPr="003E2C00" w:rsidTr="00E74304">
        <w:trPr>
          <w:trHeight w:val="233"/>
        </w:trPr>
        <w:tc>
          <w:tcPr>
            <w:tcW w:w="14859" w:type="dxa"/>
            <w:gridSpan w:val="17"/>
            <w:tcBorders>
              <w:top w:val="single" w:sz="8" w:space="0" w:color="auto"/>
              <w:left w:val="nil"/>
              <w:bottom w:val="nil"/>
              <w:right w:val="nil"/>
            </w:tcBorders>
            <w:shd w:val="clear" w:color="auto" w:fill="auto"/>
            <w:noWrap/>
            <w:hideMark/>
          </w:tcPr>
          <w:p w:rsidR="00D9704D" w:rsidRPr="003E2C00" w:rsidRDefault="00D9704D" w:rsidP="00E74304">
            <w:pPr>
              <w:widowControl/>
              <w:jc w:val="right"/>
              <w:rPr>
                <w:rFonts w:eastAsia="黑体"/>
                <w:kern w:val="0"/>
                <w:sz w:val="20"/>
                <w:szCs w:val="20"/>
              </w:rPr>
            </w:pPr>
            <w:r w:rsidRPr="003E2C00">
              <w:rPr>
                <w:rFonts w:eastAsia="黑体"/>
                <w:kern w:val="0"/>
                <w:sz w:val="20"/>
                <w:szCs w:val="20"/>
              </w:rPr>
              <w:t xml:space="preserve">　</w:t>
            </w:r>
          </w:p>
        </w:tc>
      </w:tr>
      <w:tr w:rsidR="00D9704D" w:rsidRPr="003E2C00" w:rsidTr="00E74304">
        <w:trPr>
          <w:trHeight w:val="349"/>
        </w:trPr>
        <w:tc>
          <w:tcPr>
            <w:tcW w:w="14859" w:type="dxa"/>
            <w:gridSpan w:val="17"/>
            <w:tcBorders>
              <w:top w:val="nil"/>
              <w:left w:val="nil"/>
              <w:bottom w:val="nil"/>
              <w:right w:val="nil"/>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监测仪器：</w:t>
            </w:r>
            <w:r w:rsidRPr="003E2C00">
              <w:rPr>
                <w:kern w:val="0"/>
                <w:sz w:val="20"/>
                <w:szCs w:val="20"/>
              </w:rPr>
              <w:t xml:space="preserve">_____________________________                                                            </w:t>
            </w:r>
            <w:r w:rsidRPr="003E2C00">
              <w:rPr>
                <w:kern w:val="0"/>
                <w:sz w:val="20"/>
                <w:szCs w:val="20"/>
              </w:rPr>
              <w:t>监测人员：</w:t>
            </w:r>
            <w:r w:rsidRPr="003E2C00">
              <w:rPr>
                <w:kern w:val="0"/>
                <w:sz w:val="20"/>
                <w:szCs w:val="20"/>
              </w:rPr>
              <w:t>_____________________________</w:t>
            </w:r>
          </w:p>
        </w:tc>
      </w:tr>
      <w:tr w:rsidR="00D9704D" w:rsidRPr="003E2C00" w:rsidTr="00E74304">
        <w:trPr>
          <w:trHeight w:val="401"/>
        </w:trPr>
        <w:tc>
          <w:tcPr>
            <w:tcW w:w="14859" w:type="dxa"/>
            <w:gridSpan w:val="17"/>
            <w:tcBorders>
              <w:top w:val="nil"/>
              <w:left w:val="nil"/>
              <w:bottom w:val="nil"/>
              <w:right w:val="nil"/>
            </w:tcBorders>
            <w:shd w:val="clear" w:color="auto" w:fill="auto"/>
            <w:noWrap/>
            <w:vAlign w:val="bottom"/>
            <w:hideMark/>
          </w:tcPr>
          <w:p w:rsidR="00D9704D" w:rsidRPr="003E2C00" w:rsidRDefault="00D9704D" w:rsidP="00E74304">
            <w:pPr>
              <w:widowControl/>
              <w:jc w:val="left"/>
              <w:rPr>
                <w:kern w:val="0"/>
                <w:sz w:val="20"/>
                <w:szCs w:val="20"/>
              </w:rPr>
            </w:pPr>
            <w:r w:rsidRPr="003E2C00">
              <w:rPr>
                <w:kern w:val="0"/>
                <w:sz w:val="20"/>
                <w:szCs w:val="20"/>
              </w:rPr>
              <w:t>出厂编号：</w:t>
            </w:r>
            <w:r w:rsidRPr="003E2C00">
              <w:rPr>
                <w:kern w:val="0"/>
                <w:sz w:val="20"/>
                <w:szCs w:val="20"/>
              </w:rPr>
              <w:t xml:space="preserve">_____________________________                                                            </w:t>
            </w:r>
            <w:r w:rsidRPr="003E2C00">
              <w:rPr>
                <w:kern w:val="0"/>
                <w:sz w:val="20"/>
                <w:szCs w:val="20"/>
              </w:rPr>
              <w:t>校核</w:t>
            </w:r>
            <w:r w:rsidRPr="003E2C00">
              <w:rPr>
                <w:kern w:val="0"/>
                <w:sz w:val="20"/>
                <w:szCs w:val="20"/>
              </w:rPr>
              <w:t>/</w:t>
            </w:r>
            <w:r w:rsidRPr="003E2C00">
              <w:rPr>
                <w:kern w:val="0"/>
                <w:sz w:val="20"/>
                <w:szCs w:val="20"/>
              </w:rPr>
              <w:t>日期：</w:t>
            </w:r>
            <w:r w:rsidRPr="003E2C00">
              <w:rPr>
                <w:kern w:val="0"/>
                <w:sz w:val="20"/>
                <w:szCs w:val="20"/>
              </w:rPr>
              <w:t>_____________________________</w:t>
            </w:r>
          </w:p>
        </w:tc>
      </w:tr>
    </w:tbl>
    <w:p w:rsidR="00D9704D" w:rsidRPr="003E2C00" w:rsidRDefault="00D9704D" w:rsidP="00D9704D">
      <w:pPr>
        <w:jc w:val="left"/>
        <w:rPr>
          <w:sz w:val="20"/>
          <w:szCs w:val="20"/>
        </w:rPr>
        <w:sectPr w:rsidR="00D9704D" w:rsidRPr="003E2C00">
          <w:pgSz w:w="16838" w:h="11906" w:orient="landscape"/>
          <w:pgMar w:top="680" w:right="346" w:bottom="504" w:left="605" w:header="708" w:footer="708" w:gutter="0"/>
          <w:cols w:space="708"/>
          <w:docGrid w:linePitch="360"/>
        </w:sectPr>
      </w:pPr>
      <w:r w:rsidRPr="003E2C00">
        <w:rPr>
          <w:sz w:val="20"/>
          <w:szCs w:val="20"/>
        </w:rPr>
        <w:t xml:space="preserve">                       </w:t>
      </w:r>
    </w:p>
    <w:p w:rsidR="00D9704D" w:rsidRPr="003E2C00" w:rsidRDefault="00B15D8C" w:rsidP="00D9704D">
      <w:r>
        <w:rPr>
          <w:noProof/>
        </w:rPr>
        <w:lastRenderedPageBreak/>
        <w:object w:dxaOrig="1440" w:dyaOrig="1440">
          <v:shape id="_x0000_s1046" type="#_x0000_t75" style="position:absolute;left:0;text-align:left;margin-left:2pt;margin-top:1.95pt;width:789.6pt;height:464.3pt;z-index:251663872">
            <v:imagedata r:id="rId42" o:title=""/>
            <w10:wrap type="square"/>
          </v:shape>
          <o:OLEObject Type="Embed" ProgID="Excel.Sheet.8" ShapeID="_x0000_s1046" DrawAspect="Content" ObjectID="_1667040217" r:id="rId43"/>
        </w:objec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674"/>
        <w:gridCol w:w="678"/>
        <w:gridCol w:w="678"/>
        <w:gridCol w:w="678"/>
        <w:gridCol w:w="678"/>
        <w:gridCol w:w="1189"/>
        <w:gridCol w:w="1494"/>
        <w:gridCol w:w="984"/>
        <w:gridCol w:w="977"/>
        <w:gridCol w:w="898"/>
        <w:gridCol w:w="839"/>
        <w:gridCol w:w="419"/>
        <w:gridCol w:w="974"/>
        <w:gridCol w:w="839"/>
        <w:gridCol w:w="700"/>
        <w:gridCol w:w="820"/>
        <w:gridCol w:w="700"/>
        <w:gridCol w:w="1135"/>
      </w:tblGrid>
      <w:tr w:rsidR="00D9704D" w:rsidRPr="003E2C00" w:rsidTr="00E74304">
        <w:trPr>
          <w:trHeight w:val="465"/>
        </w:trPr>
        <w:tc>
          <w:tcPr>
            <w:tcW w:w="5000" w:type="pct"/>
            <w:gridSpan w:val="19"/>
            <w:tcBorders>
              <w:top w:val="nil"/>
              <w:left w:val="nil"/>
              <w:bottom w:val="nil"/>
              <w:right w:val="nil"/>
              <w:tl2br w:val="nil"/>
              <w:tr2bl w:val="nil"/>
            </w:tcBorders>
            <w:shd w:val="clear" w:color="auto" w:fill="auto"/>
            <w:vAlign w:val="center"/>
          </w:tcPr>
          <w:p w:rsidR="00D9704D" w:rsidRPr="003E2C00" w:rsidRDefault="00D9704D" w:rsidP="00E74304">
            <w:pPr>
              <w:jc w:val="center"/>
              <w:rPr>
                <w:rFonts w:eastAsia="黑体"/>
                <w:b/>
                <w:color w:val="000000"/>
                <w:sz w:val="36"/>
              </w:rPr>
            </w:pPr>
            <w:r w:rsidRPr="003E2C00">
              <w:rPr>
                <w:rFonts w:eastAsia="楷体_GB2312"/>
                <w:kern w:val="0"/>
                <w:sz w:val="32"/>
                <w:szCs w:val="32"/>
              </w:rPr>
              <w:lastRenderedPageBreak/>
              <w:t>生态环境监测</w:t>
            </w:r>
          </w:p>
          <w:p w:rsidR="00D9704D" w:rsidRPr="003E2C00" w:rsidRDefault="00D9704D" w:rsidP="00E74304">
            <w:pPr>
              <w:jc w:val="center"/>
              <w:rPr>
                <w:rFonts w:eastAsia="黑体"/>
                <w:b/>
                <w:color w:val="000000"/>
                <w:sz w:val="36"/>
              </w:rPr>
            </w:pPr>
            <w:r w:rsidRPr="003E2C00">
              <w:rPr>
                <w:rFonts w:eastAsia="黑体"/>
                <w:b/>
                <w:color w:val="000000"/>
                <w:sz w:val="36"/>
              </w:rPr>
              <w:t>大气环境监测原始记录（</w:t>
            </w:r>
            <w:r w:rsidRPr="003E2C00">
              <w:rPr>
                <w:rFonts w:eastAsia="黑体"/>
                <w:b/>
                <w:color w:val="000000"/>
                <w:sz w:val="36"/>
              </w:rPr>
              <w:t>Ⅲ</w:t>
            </w:r>
            <w:r w:rsidRPr="003E2C00">
              <w:rPr>
                <w:rFonts w:eastAsia="黑体"/>
                <w:b/>
                <w:color w:val="000000"/>
                <w:sz w:val="36"/>
              </w:rPr>
              <w:t>）</w:t>
            </w:r>
          </w:p>
        </w:tc>
      </w:tr>
      <w:tr w:rsidR="00D9704D" w:rsidRPr="003E2C00" w:rsidTr="00E74304">
        <w:trPr>
          <w:trHeight w:val="585"/>
        </w:trPr>
        <w:tc>
          <w:tcPr>
            <w:tcW w:w="1581" w:type="pct"/>
            <w:gridSpan w:val="7"/>
            <w:tcBorders>
              <w:top w:val="nil"/>
              <w:left w:val="nil"/>
              <w:bottom w:val="nil"/>
              <w:right w:val="nil"/>
              <w:tl2br w:val="nil"/>
              <w:tr2bl w:val="nil"/>
            </w:tcBorders>
            <w:shd w:val="clear" w:color="auto" w:fill="auto"/>
            <w:vAlign w:val="center"/>
          </w:tcPr>
          <w:p w:rsidR="00D9704D" w:rsidRPr="003E2C00" w:rsidRDefault="00D9704D" w:rsidP="00E74304">
            <w:pPr>
              <w:jc w:val="left"/>
              <w:rPr>
                <w:color w:val="000000"/>
                <w:sz w:val="20"/>
              </w:rPr>
            </w:pPr>
            <w:r w:rsidRPr="003E2C00">
              <w:rPr>
                <w:color w:val="000000"/>
                <w:sz w:val="20"/>
              </w:rPr>
              <w:t>标识：</w:t>
            </w:r>
            <w:r w:rsidRPr="003E2C00">
              <w:rPr>
                <w:kern w:val="0"/>
                <w:sz w:val="20"/>
                <w:szCs w:val="20"/>
              </w:rPr>
              <w:t>_______________________</w:t>
            </w:r>
          </w:p>
        </w:tc>
        <w:tc>
          <w:tcPr>
            <w:tcW w:w="474"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312"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310"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285"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266"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133"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309" w:type="pct"/>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4"/>
              </w:rPr>
            </w:pPr>
          </w:p>
        </w:tc>
        <w:tc>
          <w:tcPr>
            <w:tcW w:w="1330" w:type="pct"/>
            <w:gridSpan w:val="5"/>
            <w:tcBorders>
              <w:top w:val="nil"/>
              <w:left w:val="nil"/>
              <w:bottom w:val="nil"/>
              <w:right w:val="nil"/>
              <w:tl2br w:val="nil"/>
              <w:tr2bl w:val="nil"/>
            </w:tcBorders>
            <w:shd w:val="clear" w:color="auto" w:fill="auto"/>
            <w:vAlign w:val="center"/>
          </w:tcPr>
          <w:p w:rsidR="00D9704D" w:rsidRPr="003E2C00" w:rsidRDefault="00D9704D" w:rsidP="00E74304">
            <w:pPr>
              <w:jc w:val="left"/>
              <w:rPr>
                <w:rFonts w:eastAsia="Arial"/>
                <w:color w:val="000000"/>
                <w:sz w:val="20"/>
              </w:rPr>
            </w:pPr>
            <w:r w:rsidRPr="003E2C00">
              <w:rPr>
                <w:rFonts w:eastAsia="Arial"/>
                <w:color w:val="000000"/>
                <w:sz w:val="20"/>
              </w:rPr>
              <w:t xml:space="preserve"> </w:t>
            </w:r>
            <w:r w:rsidRPr="003E2C00">
              <w:rPr>
                <w:color w:val="000000"/>
                <w:sz w:val="20"/>
              </w:rPr>
              <w:t>项目编号</w:t>
            </w:r>
            <w:r w:rsidRPr="003E2C00">
              <w:rPr>
                <w:rFonts w:eastAsia="黑体"/>
                <w:color w:val="000000"/>
                <w:sz w:val="20"/>
              </w:rPr>
              <w:t>：</w:t>
            </w:r>
            <w:r w:rsidRPr="003E2C00">
              <w:rPr>
                <w:kern w:val="0"/>
                <w:sz w:val="20"/>
                <w:szCs w:val="20"/>
              </w:rPr>
              <w:t>______________________</w:t>
            </w:r>
          </w:p>
        </w:tc>
      </w:tr>
      <w:tr w:rsidR="00D9704D" w:rsidRPr="003E2C00" w:rsidTr="00E74304">
        <w:trPr>
          <w:trHeight w:val="465"/>
        </w:trPr>
        <w:tc>
          <w:tcPr>
            <w:tcW w:w="5000" w:type="pct"/>
            <w:gridSpan w:val="19"/>
            <w:tcBorders>
              <w:top w:val="nil"/>
              <w:left w:val="nil"/>
              <w:bottom w:val="nil"/>
              <w:right w:val="nil"/>
              <w:tl2br w:val="nil"/>
              <w:tr2bl w:val="nil"/>
            </w:tcBorders>
            <w:shd w:val="clear" w:color="auto" w:fill="auto"/>
            <w:vAlign w:val="center"/>
          </w:tcPr>
          <w:p w:rsidR="00D9704D" w:rsidRPr="003E2C00" w:rsidRDefault="00D9704D" w:rsidP="00E74304">
            <w:pPr>
              <w:jc w:val="left"/>
              <w:rPr>
                <w:color w:val="000000"/>
                <w:sz w:val="20"/>
              </w:rPr>
            </w:pPr>
            <w:r w:rsidRPr="003E2C00">
              <w:rPr>
                <w:color w:val="000000"/>
                <w:sz w:val="20"/>
              </w:rPr>
              <w:t>样品夹编号：</w:t>
            </w:r>
            <w:r w:rsidRPr="003E2C00">
              <w:rPr>
                <w:kern w:val="0"/>
                <w:sz w:val="20"/>
                <w:szCs w:val="20"/>
              </w:rPr>
              <w:t>_______________________</w:t>
            </w:r>
            <w:r w:rsidRPr="003E2C00">
              <w:rPr>
                <w:rFonts w:eastAsia="Arial"/>
                <w:color w:val="000000"/>
                <w:sz w:val="20"/>
              </w:rPr>
              <w:t xml:space="preserve">                                                                                  </w:t>
            </w:r>
            <w:r w:rsidRPr="003E2C00">
              <w:rPr>
                <w:color w:val="000000"/>
                <w:sz w:val="20"/>
              </w:rPr>
              <w:t>监测点：</w:t>
            </w:r>
            <w:r w:rsidRPr="003E2C00">
              <w:rPr>
                <w:kern w:val="0"/>
                <w:sz w:val="20"/>
                <w:szCs w:val="20"/>
              </w:rPr>
              <w:t>_______________________</w:t>
            </w:r>
            <w:r w:rsidRPr="003E2C00">
              <w:rPr>
                <w:rFonts w:eastAsia="Arial"/>
                <w:color w:val="000000"/>
                <w:sz w:val="20"/>
              </w:rPr>
              <w:t xml:space="preserve">                                                                     </w:t>
            </w:r>
          </w:p>
        </w:tc>
      </w:tr>
      <w:tr w:rsidR="00D9704D" w:rsidRPr="003E2C00" w:rsidTr="00E74304">
        <w:trPr>
          <w:trHeight w:val="465"/>
        </w:trPr>
        <w:tc>
          <w:tcPr>
            <w:tcW w:w="130" w:type="pct"/>
            <w:vMerge w:val="restart"/>
            <w:tcBorders>
              <w:top w:val="single" w:sz="2" w:space="0" w:color="000000"/>
              <w:left w:val="single" w:sz="2" w:space="0" w:color="000000"/>
              <w:bottom w:val="nil"/>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日期</w:t>
            </w:r>
            <w:r w:rsidRPr="003E2C00">
              <w:rPr>
                <w:rFonts w:eastAsia="Arial"/>
                <w:color w:val="000000"/>
                <w:sz w:val="20"/>
              </w:rPr>
              <w:t xml:space="preserve"> </w:t>
            </w:r>
          </w:p>
        </w:tc>
        <w:tc>
          <w:tcPr>
            <w:tcW w:w="214" w:type="pct"/>
            <w:vMerge w:val="restart"/>
            <w:tcBorders>
              <w:top w:val="single" w:sz="2" w:space="0" w:color="000000"/>
              <w:left w:val="single" w:sz="2" w:space="0" w:color="000000"/>
              <w:bottom w:val="nil"/>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采样编号</w:t>
            </w:r>
          </w:p>
        </w:tc>
        <w:tc>
          <w:tcPr>
            <w:tcW w:w="215" w:type="pct"/>
            <w:vMerge w:val="restart"/>
            <w:tcBorders>
              <w:top w:val="single" w:sz="2" w:space="0" w:color="000000"/>
              <w:left w:val="single" w:sz="2" w:space="0" w:color="000000"/>
              <w:bottom w:val="nil"/>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滤膜编号</w:t>
            </w:r>
          </w:p>
        </w:tc>
        <w:tc>
          <w:tcPr>
            <w:tcW w:w="215" w:type="pct"/>
            <w:vMerge w:val="restart"/>
            <w:tcBorders>
              <w:top w:val="single" w:sz="2" w:space="0" w:color="000000"/>
              <w:left w:val="single" w:sz="2" w:space="0" w:color="000000"/>
              <w:bottom w:val="nil"/>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监测项目</w:t>
            </w:r>
          </w:p>
        </w:tc>
        <w:tc>
          <w:tcPr>
            <w:tcW w:w="807" w:type="pct"/>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采样时间</w:t>
            </w:r>
          </w:p>
        </w:tc>
        <w:tc>
          <w:tcPr>
            <w:tcW w:w="474"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采样流量</w:t>
            </w:r>
            <w:r w:rsidRPr="003E2C00">
              <w:rPr>
                <w:color w:val="000000"/>
                <w:sz w:val="20"/>
              </w:rPr>
              <w:t xml:space="preserve"> </w:t>
            </w:r>
            <w:r w:rsidRPr="003E2C00">
              <w:rPr>
                <w:color w:val="000000"/>
                <w:sz w:val="20"/>
              </w:rPr>
              <w:t>（</w:t>
            </w:r>
            <w:r w:rsidRPr="003E2C00">
              <w:rPr>
                <w:rFonts w:eastAsia="Arial"/>
                <w:color w:val="000000"/>
                <w:sz w:val="20"/>
              </w:rPr>
              <w:t>m</w:t>
            </w:r>
            <w:r w:rsidRPr="003E2C00">
              <w:rPr>
                <w:rFonts w:eastAsia="Arial"/>
                <w:color w:val="000000"/>
                <w:sz w:val="20"/>
                <w:vertAlign w:val="superscript"/>
              </w:rPr>
              <w:t>3</w:t>
            </w:r>
            <w:r w:rsidRPr="003E2C00">
              <w:rPr>
                <w:rFonts w:eastAsia="Arial"/>
                <w:color w:val="000000"/>
                <w:sz w:val="20"/>
              </w:rPr>
              <w:t>/min</w:t>
            </w:r>
            <w:r w:rsidRPr="003E2C00">
              <w:rPr>
                <w:color w:val="000000"/>
                <w:sz w:val="20"/>
              </w:rPr>
              <w:t>）</w:t>
            </w: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994" w:type="pct"/>
            <w:gridSpan w:val="4"/>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气象因子</w:t>
            </w:r>
          </w:p>
        </w:tc>
        <w:tc>
          <w:tcPr>
            <w:tcW w:w="309"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采气体积（</w:t>
            </w:r>
            <w:r w:rsidRPr="003E2C00">
              <w:rPr>
                <w:rFonts w:eastAsia="Arial"/>
                <w:color w:val="000000"/>
                <w:sz w:val="20"/>
              </w:rPr>
              <w:t>m</w:t>
            </w:r>
            <w:r w:rsidRPr="003E2C00">
              <w:rPr>
                <w:rFonts w:eastAsia="Arial"/>
                <w:color w:val="000000"/>
                <w:sz w:val="20"/>
                <w:vertAlign w:val="superscript"/>
              </w:rPr>
              <w:t>3</w:t>
            </w:r>
            <w:r w:rsidRPr="003E2C00">
              <w:rPr>
                <w:color w:val="000000"/>
                <w:sz w:val="20"/>
              </w:rPr>
              <w:t>）</w:t>
            </w:r>
          </w:p>
        </w:tc>
        <w:tc>
          <w:tcPr>
            <w:tcW w:w="266"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标态体积（</w:t>
            </w:r>
            <w:r w:rsidRPr="003E2C00">
              <w:rPr>
                <w:rFonts w:eastAsia="Arial"/>
                <w:color w:val="000000"/>
                <w:sz w:val="20"/>
              </w:rPr>
              <w:t>m</w:t>
            </w:r>
            <w:r w:rsidRPr="003E2C00">
              <w:rPr>
                <w:rFonts w:eastAsia="Arial"/>
                <w:color w:val="000000"/>
                <w:sz w:val="20"/>
                <w:vertAlign w:val="superscript"/>
              </w:rPr>
              <w:t>3</w:t>
            </w:r>
            <w:r w:rsidRPr="003E2C00">
              <w:rPr>
                <w:color w:val="000000"/>
                <w:sz w:val="20"/>
              </w:rPr>
              <w:t>）</w:t>
            </w:r>
          </w:p>
        </w:tc>
        <w:tc>
          <w:tcPr>
            <w:tcW w:w="482" w:type="pct"/>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滤膜重量（</w:t>
            </w:r>
            <w:r w:rsidRPr="003E2C00">
              <w:rPr>
                <w:rFonts w:eastAsia="Arial"/>
                <w:color w:val="000000"/>
                <w:sz w:val="20"/>
              </w:rPr>
              <w:t>g</w:t>
            </w:r>
            <w:r w:rsidRPr="003E2C00">
              <w:rPr>
                <w:color w:val="000000"/>
                <w:sz w:val="20"/>
              </w:rPr>
              <w:t>）</w:t>
            </w:r>
          </w:p>
        </w:tc>
        <w:tc>
          <w:tcPr>
            <w:tcW w:w="222"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增重</w:t>
            </w:r>
            <w:r w:rsidRPr="003E2C00">
              <w:rPr>
                <w:color w:val="000000"/>
                <w:sz w:val="20"/>
              </w:rPr>
              <w:t>(</w:t>
            </w:r>
            <w:r w:rsidRPr="003E2C00">
              <w:rPr>
                <w:rFonts w:eastAsia="Arial"/>
                <w:color w:val="000000"/>
                <w:sz w:val="20"/>
              </w:rPr>
              <w:t>mg</w:t>
            </w:r>
            <w:r w:rsidRPr="003E2C00">
              <w:rPr>
                <w:color w:val="000000"/>
                <w:sz w:val="20"/>
              </w:rPr>
              <w:t>)</w:t>
            </w:r>
          </w:p>
        </w:tc>
        <w:tc>
          <w:tcPr>
            <w:tcW w:w="361"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浓度（</w:t>
            </w:r>
            <w:r w:rsidRPr="003E2C00">
              <w:rPr>
                <w:rFonts w:eastAsia="Arial"/>
                <w:color w:val="000000"/>
                <w:sz w:val="20"/>
              </w:rPr>
              <w:t>mg/Nm</w:t>
            </w:r>
            <w:r w:rsidRPr="003E2C00">
              <w:rPr>
                <w:rFonts w:eastAsia="Arial"/>
                <w:color w:val="000000"/>
                <w:sz w:val="20"/>
                <w:vertAlign w:val="superscript"/>
              </w:rPr>
              <w:t>3</w:t>
            </w:r>
            <w:r w:rsidRPr="003E2C00">
              <w:rPr>
                <w:color w:val="000000"/>
                <w:sz w:val="20"/>
              </w:rPr>
              <w:t>）</w:t>
            </w:r>
          </w:p>
        </w:tc>
      </w:tr>
      <w:tr w:rsidR="00D9704D" w:rsidRPr="003E2C00" w:rsidTr="003C304A">
        <w:trPr>
          <w:trHeight w:val="437"/>
        </w:trPr>
        <w:tc>
          <w:tcPr>
            <w:tcW w:w="130" w:type="pct"/>
            <w:vMerge/>
            <w:tcBorders>
              <w:top w:val="nil"/>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vMerge/>
            <w:tcBorders>
              <w:top w:val="nil"/>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vMerge/>
            <w:tcBorders>
              <w:top w:val="nil"/>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vMerge/>
            <w:tcBorders>
              <w:top w:val="nil"/>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left"/>
              <w:rPr>
                <w:color w:val="000000"/>
                <w:sz w:val="20"/>
              </w:rPr>
            </w:pPr>
            <w:r w:rsidRPr="003E2C00">
              <w:rPr>
                <w:color w:val="000000"/>
                <w:sz w:val="20"/>
              </w:rPr>
              <w:t>开机时刻</w:t>
            </w: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left"/>
              <w:rPr>
                <w:color w:val="000000"/>
                <w:sz w:val="20"/>
              </w:rPr>
            </w:pPr>
            <w:r w:rsidRPr="003E2C00">
              <w:rPr>
                <w:color w:val="000000"/>
                <w:sz w:val="20"/>
              </w:rPr>
              <w:t>关机时刻</w:t>
            </w: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left"/>
              <w:rPr>
                <w:color w:val="000000"/>
                <w:sz w:val="20"/>
              </w:rPr>
            </w:pPr>
            <w:r w:rsidRPr="003E2C00">
              <w:rPr>
                <w:color w:val="000000"/>
                <w:sz w:val="20"/>
              </w:rPr>
              <w:t>累积时间（</w:t>
            </w:r>
            <w:r w:rsidRPr="003E2C00">
              <w:rPr>
                <w:rFonts w:eastAsia="Arial"/>
                <w:color w:val="000000"/>
                <w:sz w:val="20"/>
              </w:rPr>
              <w:t>min</w:t>
            </w:r>
            <w:r w:rsidRPr="003E2C00">
              <w:rPr>
                <w:color w:val="000000"/>
                <w:sz w:val="20"/>
              </w:rPr>
              <w:t>）</w:t>
            </w:r>
          </w:p>
        </w:tc>
        <w:tc>
          <w:tcPr>
            <w:tcW w:w="474"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大气压（</w:t>
            </w:r>
            <w:r w:rsidRPr="003E2C00">
              <w:rPr>
                <w:rFonts w:eastAsia="Arial"/>
                <w:color w:val="000000"/>
                <w:sz w:val="20"/>
              </w:rPr>
              <w:t>kPa</w:t>
            </w:r>
            <w:r w:rsidRPr="003E2C00">
              <w:rPr>
                <w:color w:val="000000"/>
                <w:sz w:val="20"/>
              </w:rPr>
              <w:t>）</w:t>
            </w: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 xml:space="preserve"> </w:t>
            </w:r>
            <w:r w:rsidRPr="003E2C00">
              <w:rPr>
                <w:color w:val="000000"/>
                <w:sz w:val="20"/>
              </w:rPr>
              <w:t>气温</w:t>
            </w:r>
            <w:r w:rsidRPr="003E2C00">
              <w:rPr>
                <w:color w:val="000000"/>
                <w:sz w:val="20"/>
              </w:rPr>
              <w:t xml:space="preserve"> </w:t>
            </w:r>
            <w:r w:rsidRPr="003E2C00">
              <w:rPr>
                <w:color w:val="000000"/>
                <w:sz w:val="20"/>
              </w:rPr>
              <w:t>（</w:t>
            </w:r>
            <w:r w:rsidRPr="003E2C00">
              <w:rPr>
                <w:color w:val="000000"/>
                <w:sz w:val="20"/>
              </w:rPr>
              <w:t>℃</w:t>
            </w:r>
            <w:r w:rsidRPr="003E2C00">
              <w:rPr>
                <w:color w:val="000000"/>
                <w:sz w:val="20"/>
              </w:rPr>
              <w:t>）</w:t>
            </w: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湿度</w:t>
            </w:r>
            <w:r w:rsidRPr="003E2C00">
              <w:rPr>
                <w:color w:val="000000"/>
                <w:sz w:val="20"/>
              </w:rPr>
              <w:t xml:space="preserve"> </w:t>
            </w:r>
            <w:r w:rsidRPr="003E2C00">
              <w:rPr>
                <w:color w:val="000000"/>
                <w:sz w:val="20"/>
              </w:rPr>
              <w:t>（</w:t>
            </w:r>
            <w:r w:rsidRPr="003E2C00">
              <w:rPr>
                <w:rFonts w:eastAsia="Arial Unicode MS"/>
                <w:color w:val="000000"/>
                <w:sz w:val="20"/>
              </w:rPr>
              <w:t>％</w:t>
            </w:r>
            <w:r w:rsidRPr="003E2C00">
              <w:rPr>
                <w:color w:val="000000"/>
                <w:sz w:val="20"/>
              </w:rPr>
              <w:t>）</w:t>
            </w: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风速</w:t>
            </w:r>
            <w:r w:rsidRPr="003E2C00">
              <w:rPr>
                <w:color w:val="000000"/>
                <w:sz w:val="20"/>
              </w:rPr>
              <w:t>(</w:t>
            </w:r>
            <w:r w:rsidRPr="003E2C00">
              <w:rPr>
                <w:rFonts w:eastAsia="Arial"/>
                <w:color w:val="000000"/>
                <w:sz w:val="20"/>
              </w:rPr>
              <w:t>m/s</w:t>
            </w:r>
            <w:r w:rsidRPr="003E2C00">
              <w:rPr>
                <w:color w:val="000000"/>
                <w:sz w:val="20"/>
              </w:rPr>
              <w:t>)</w:t>
            </w: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风向</w:t>
            </w:r>
          </w:p>
        </w:tc>
        <w:tc>
          <w:tcPr>
            <w:tcW w:w="309"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初重</w:t>
            </w: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color w:val="000000"/>
                <w:sz w:val="20"/>
              </w:rPr>
            </w:pPr>
            <w:r w:rsidRPr="003E2C00">
              <w:rPr>
                <w:color w:val="000000"/>
                <w:sz w:val="20"/>
              </w:rPr>
              <w:t>终重</w:t>
            </w:r>
          </w:p>
        </w:tc>
        <w:tc>
          <w:tcPr>
            <w:tcW w:w="222"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left"/>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315"/>
        </w:trPr>
        <w:tc>
          <w:tcPr>
            <w:tcW w:w="13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1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77"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47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1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8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09"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60"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22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c>
          <w:tcPr>
            <w:tcW w:w="3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center"/>
              <w:rPr>
                <w:rFonts w:eastAsia="Arial"/>
                <w:color w:val="000000"/>
                <w:sz w:val="20"/>
              </w:rPr>
            </w:pPr>
          </w:p>
        </w:tc>
      </w:tr>
      <w:tr w:rsidR="00D9704D" w:rsidRPr="003E2C00" w:rsidTr="00E74304">
        <w:trPr>
          <w:trHeight w:val="540"/>
        </w:trPr>
        <w:tc>
          <w:tcPr>
            <w:tcW w:w="5000" w:type="pct"/>
            <w:gridSpan w:val="19"/>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D9704D" w:rsidRPr="003E2C00" w:rsidRDefault="00D9704D" w:rsidP="00E74304">
            <w:pPr>
              <w:jc w:val="left"/>
              <w:rPr>
                <w:b/>
                <w:color w:val="000000"/>
                <w:sz w:val="20"/>
              </w:rPr>
            </w:pPr>
            <w:r w:rsidRPr="003E2C00">
              <w:rPr>
                <w:b/>
                <w:color w:val="000000"/>
                <w:sz w:val="20"/>
              </w:rPr>
              <w:t>备注（监测检出限等）：</w:t>
            </w:r>
          </w:p>
        </w:tc>
      </w:tr>
    </w:tbl>
    <w:p w:rsidR="00D9704D" w:rsidRPr="003E2C00" w:rsidRDefault="00D9704D" w:rsidP="00D9704D">
      <w:pPr>
        <w:rPr>
          <w:sz w:val="20"/>
          <w:szCs w:val="20"/>
        </w:rPr>
      </w:pPr>
    </w:p>
    <w:p w:rsidR="00D9704D" w:rsidRPr="003E2C00" w:rsidRDefault="00D9704D" w:rsidP="00D9704D">
      <w:pPr>
        <w:jc w:val="left"/>
        <w:rPr>
          <w:sz w:val="20"/>
          <w:szCs w:val="20"/>
        </w:rPr>
        <w:sectPr w:rsidR="00D9704D" w:rsidRPr="003E2C00">
          <w:pgSz w:w="16838" w:h="11906" w:orient="landscape"/>
          <w:pgMar w:top="680" w:right="346" w:bottom="504" w:left="605" w:header="708" w:footer="708" w:gutter="0"/>
          <w:cols w:space="708"/>
          <w:docGrid w:linePitch="360"/>
        </w:sectPr>
      </w:pPr>
      <w:r w:rsidRPr="003E2C00">
        <w:rPr>
          <w:sz w:val="20"/>
          <w:szCs w:val="20"/>
        </w:rPr>
        <w:t>监测仪器：</w:t>
      </w:r>
      <w:r w:rsidRPr="003E2C00">
        <w:rPr>
          <w:sz w:val="20"/>
          <w:szCs w:val="20"/>
        </w:rPr>
        <w:t xml:space="preserve">____________________________________                                                           </w:t>
      </w:r>
      <w:r w:rsidRPr="003E2C00">
        <w:rPr>
          <w:sz w:val="20"/>
          <w:szCs w:val="20"/>
        </w:rPr>
        <w:t>出厂编号：</w:t>
      </w:r>
      <w:r w:rsidRPr="003E2C00">
        <w:rPr>
          <w:sz w:val="20"/>
          <w:szCs w:val="20"/>
        </w:rPr>
        <w:t xml:space="preserve">________________________________                                                                                                                                   </w:t>
      </w:r>
      <w:r w:rsidRPr="003E2C00">
        <w:rPr>
          <w:sz w:val="20"/>
          <w:szCs w:val="20"/>
        </w:rPr>
        <w:t>监测人员：</w:t>
      </w:r>
      <w:r w:rsidRPr="003E2C00">
        <w:rPr>
          <w:sz w:val="20"/>
          <w:szCs w:val="20"/>
        </w:rPr>
        <w:t xml:space="preserve">____________________________________                                                           </w:t>
      </w:r>
      <w:r w:rsidRPr="003E2C00">
        <w:rPr>
          <w:sz w:val="20"/>
          <w:szCs w:val="20"/>
        </w:rPr>
        <w:t>校核</w:t>
      </w:r>
      <w:r w:rsidRPr="003E2C00">
        <w:rPr>
          <w:sz w:val="20"/>
          <w:szCs w:val="20"/>
        </w:rPr>
        <w:t>/</w:t>
      </w:r>
      <w:r w:rsidRPr="003E2C00">
        <w:rPr>
          <w:sz w:val="20"/>
          <w:szCs w:val="20"/>
        </w:rPr>
        <w:t>日期：</w:t>
      </w:r>
      <w:r w:rsidR="0096468A" w:rsidRPr="003E2C00">
        <w:rPr>
          <w:sz w:val="20"/>
          <w:szCs w:val="20"/>
        </w:rPr>
        <w:t>______________________________</w:t>
      </w:r>
    </w:p>
    <w:p w:rsidR="00D9704D" w:rsidRPr="00F325BD" w:rsidRDefault="00D9704D" w:rsidP="003C304A">
      <w:pPr>
        <w:widowControl/>
        <w:jc w:val="left"/>
      </w:pPr>
    </w:p>
    <w:sectPr w:rsidR="00D9704D" w:rsidRPr="00F325BD" w:rsidSect="00D9704D">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8C" w:rsidRDefault="00B15D8C">
      <w:r>
        <w:separator/>
      </w:r>
    </w:p>
  </w:endnote>
  <w:endnote w:type="continuationSeparator" w:id="0">
    <w:p w:rsidR="00B15D8C" w:rsidRDefault="00B1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五">
    <w:altName w:val="黑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汉鼎简书宋">
    <w:altName w:val="宋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pPr>
      <w:pStyle w:val="afffffff4"/>
    </w:pPr>
    <w:r>
      <w:fldChar w:fldCharType="begin"/>
    </w:r>
    <w:r>
      <w:instrText>PAGE   \* MERGEFORMAT</w:instrText>
    </w:r>
    <w:r>
      <w:fldChar w:fldCharType="separate"/>
    </w:r>
    <w:r w:rsidR="002F2942" w:rsidRPr="002F2942">
      <w:rPr>
        <w:noProof/>
        <w:lang w:val="zh-CN"/>
      </w:rPr>
      <w:t>II</w:t>
    </w:r>
    <w:r>
      <w:fldChar w:fldCharType="end"/>
    </w:r>
  </w:p>
  <w:p w:rsidR="003974C2" w:rsidRDefault="003974C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330E1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330E19">
    <w:pPr>
      <w:pStyle w:val="affffe"/>
      <w:ind w:left="840" w:hanging="420"/>
      <w:jc w:val="center"/>
    </w:pPr>
    <w:r>
      <w:fldChar w:fldCharType="begin"/>
    </w:r>
    <w:r>
      <w:instrText>PAGE   \* MERGEFORMAT</w:instrText>
    </w:r>
    <w:r>
      <w:fldChar w:fldCharType="separate"/>
    </w:r>
    <w:r w:rsidR="002F2942" w:rsidRPr="002F2942">
      <w:rPr>
        <w:noProof/>
        <w:lang w:val="zh-CN"/>
      </w:rPr>
      <w:t>18</w:t>
    </w:r>
    <w:r>
      <w:fldChar w:fldCharType="end"/>
    </w:r>
  </w:p>
  <w:p w:rsidR="00330E19" w:rsidRDefault="00330E19"/>
  <w:p w:rsidR="00330E19" w:rsidRDefault="00330E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pPr>
      <w:pStyle w:val="affffe"/>
      <w:ind w:left="840" w:hanging="420"/>
      <w:jc w:val="center"/>
    </w:pPr>
    <w:r>
      <w:fldChar w:fldCharType="begin"/>
    </w:r>
    <w:r>
      <w:instrText>PAGE   \* MERGEFORMAT</w:instrText>
    </w:r>
    <w:r>
      <w:fldChar w:fldCharType="separate"/>
    </w:r>
    <w:r w:rsidR="002F2942" w:rsidRPr="002F2942">
      <w:rPr>
        <w:noProof/>
        <w:lang w:val="zh-CN"/>
      </w:rPr>
      <w:t>1</w:t>
    </w:r>
    <w:r>
      <w:fldChar w:fldCharType="end"/>
    </w:r>
  </w:p>
  <w:p w:rsidR="003974C2" w:rsidRDefault="003974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pPr>
      <w:pStyle w:val="affffe"/>
      <w:ind w:left="840" w:hanging="420"/>
      <w:jc w:val="center"/>
    </w:pPr>
    <w:r>
      <w:fldChar w:fldCharType="begin"/>
    </w:r>
    <w:r>
      <w:instrText>PAGE   \* MERGEFORMAT</w:instrText>
    </w:r>
    <w:r>
      <w:fldChar w:fldCharType="separate"/>
    </w:r>
    <w:r w:rsidR="002F2942" w:rsidRPr="002F2942">
      <w:rPr>
        <w:noProof/>
        <w:lang w:val="zh-CN"/>
      </w:rPr>
      <w:t>1</w:t>
    </w:r>
    <w:r>
      <w:fldChar w:fldCharType="end"/>
    </w:r>
  </w:p>
  <w:p w:rsidR="003974C2" w:rsidRDefault="003974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330E1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330E19">
    <w:pPr>
      <w:pStyle w:val="affffe"/>
      <w:ind w:left="840" w:hanging="420"/>
      <w:jc w:val="center"/>
    </w:pPr>
    <w:r>
      <w:fldChar w:fldCharType="begin"/>
    </w:r>
    <w:r>
      <w:instrText>PAGE   \* MERGEFORMAT</w:instrText>
    </w:r>
    <w:r>
      <w:fldChar w:fldCharType="separate"/>
    </w:r>
    <w:r w:rsidR="002F2942" w:rsidRPr="002F2942">
      <w:rPr>
        <w:noProof/>
        <w:lang w:val="zh-CN"/>
      </w:rPr>
      <w:t>11</w:t>
    </w:r>
    <w:r>
      <w:fldChar w:fldCharType="end"/>
    </w:r>
  </w:p>
  <w:p w:rsidR="00330E19" w:rsidRDefault="00330E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8C" w:rsidRDefault="00B15D8C">
      <w:r>
        <w:separator/>
      </w:r>
    </w:p>
  </w:footnote>
  <w:footnote w:type="continuationSeparator" w:id="0">
    <w:p w:rsidR="00B15D8C" w:rsidRDefault="00B1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pPr>
      <w:pStyle w:val="af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DB XX/T XXXXX—2020</w:t>
    </w:r>
    <w:r>
      <w:fldChar w:fldCharType="end"/>
    </w:r>
  </w:p>
  <w:p w:rsidR="003974C2" w:rsidRDefault="003974C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C4359B" w:rsidP="00C4359B">
    <w:pPr>
      <w:pStyle w:val="afffffff5"/>
      <w:wordWrap w:val="0"/>
    </w:pPr>
    <w:r>
      <w:rPr>
        <w:rFonts w:hint="eastAsia"/>
      </w:rPr>
      <w:t>DB31/</w:t>
    </w:r>
    <w:r>
      <w:t>T 310XX</w:t>
    </w:r>
    <w:r>
      <w:rPr>
        <w:rFonts w:hint="eastAsia"/>
      </w:rPr>
      <w:t>—20</w:t>
    </w:r>
    <w:r>
      <w:t>20、</w:t>
    </w:r>
    <w:r>
      <w:rPr>
        <w:rFonts w:hint="eastAsia"/>
      </w:rPr>
      <w:t>DB3</w:t>
    </w:r>
    <w:r>
      <w:t>2</w:t>
    </w:r>
    <w:r>
      <w:rPr>
        <w:rFonts w:hint="eastAsia"/>
      </w:rPr>
      <w:t>/</w:t>
    </w:r>
    <w:r>
      <w:t>T 310XX</w:t>
    </w:r>
    <w:r>
      <w:rPr>
        <w:rFonts w:hint="eastAsia"/>
      </w:rPr>
      <w:t>—20</w:t>
    </w:r>
    <w:r>
      <w:t>20</w:t>
    </w:r>
    <w:r>
      <w:rPr>
        <w:rFonts w:hint="eastAsia"/>
      </w:rPr>
      <w:t>、DB3</w:t>
    </w:r>
    <w:r>
      <w:t>3</w:t>
    </w:r>
    <w:r>
      <w:rPr>
        <w:rFonts w:hint="eastAsia"/>
      </w:rPr>
      <w:t>/</w:t>
    </w:r>
    <w:r>
      <w:t>T 310XX</w:t>
    </w:r>
    <w:r>
      <w:rPr>
        <w:rFonts w:hint="eastAsia"/>
      </w:rPr>
      <w:t>—20</w:t>
    </w:r>
    <w:r>
      <w:t>20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330E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rsidP="00F6198F">
    <w:pPr>
      <w:pStyle w:val="afffffff5"/>
      <w:wordWrap w:val="0"/>
      <w:ind w:right="210"/>
    </w:pPr>
  </w:p>
  <w:p w:rsidR="003974C2" w:rsidRDefault="003974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4C2" w:rsidRDefault="003974C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19" w:rsidRDefault="00330E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A952887"/>
    <w:lvl w:ilvl="0">
      <w:start w:val="1"/>
      <w:numFmt w:val="decimal"/>
      <w:pStyle w:val="a"/>
      <w:suff w:val="nothing"/>
      <w:lvlText w:val="注%1："/>
      <w:lvlJc w:val="left"/>
      <w:pPr>
        <w:ind w:left="811" w:hanging="448"/>
      </w:pPr>
      <w:rPr>
        <w:rFonts w:ascii="黑体" w:eastAsia="黑体" w:hAnsi="黑体" w:hint="eastAsia"/>
        <w:b w:val="0"/>
        <w:i w:val="0"/>
        <w:sz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1">
    <w:nsid w:val="00000002"/>
    <w:multiLevelType w:val="hybridMultilevel"/>
    <w:tmpl w:val="EFBCC0E2"/>
    <w:lvl w:ilvl="0" w:tplc="19F4F868">
      <w:numFmt w:val="none"/>
      <w:pStyle w:val="a0"/>
      <w:lvlText w:val=""/>
      <w:lvlJc w:val="left"/>
      <w:pPr>
        <w:tabs>
          <w:tab w:val="num" w:pos="360"/>
        </w:tabs>
      </w:pPr>
    </w:lvl>
    <w:lvl w:ilvl="1" w:tplc="330A656C">
      <w:start w:val="1"/>
      <w:numFmt w:val="lowerLetter"/>
      <w:lvlRestart w:val="0"/>
      <w:lvlText w:val="%2)"/>
      <w:lvlJc w:val="left"/>
      <w:pPr>
        <w:tabs>
          <w:tab w:val="num" w:pos="840"/>
        </w:tabs>
        <w:ind w:left="840" w:hanging="420"/>
      </w:pPr>
    </w:lvl>
    <w:lvl w:ilvl="2" w:tplc="360A9A00">
      <w:start w:val="1"/>
      <w:numFmt w:val="lowerRoman"/>
      <w:lvlRestart w:val="0"/>
      <w:lvlText w:val="%3."/>
      <w:lvlJc w:val="right"/>
      <w:pPr>
        <w:tabs>
          <w:tab w:val="num" w:pos="1260"/>
        </w:tabs>
        <w:ind w:left="1260" w:hanging="420"/>
      </w:pPr>
    </w:lvl>
    <w:lvl w:ilvl="3" w:tplc="A066F012">
      <w:start w:val="1"/>
      <w:numFmt w:val="decimal"/>
      <w:lvlRestart w:val="0"/>
      <w:lvlText w:val="%4."/>
      <w:lvlJc w:val="left"/>
      <w:pPr>
        <w:tabs>
          <w:tab w:val="num" w:pos="1680"/>
        </w:tabs>
        <w:ind w:left="1680" w:hanging="420"/>
      </w:pPr>
    </w:lvl>
    <w:lvl w:ilvl="4" w:tplc="7BBC4AF2">
      <w:start w:val="1"/>
      <w:numFmt w:val="lowerLetter"/>
      <w:lvlRestart w:val="0"/>
      <w:lvlText w:val="%5)"/>
      <w:lvlJc w:val="left"/>
      <w:pPr>
        <w:tabs>
          <w:tab w:val="num" w:pos="2100"/>
        </w:tabs>
        <w:ind w:left="2100" w:hanging="420"/>
      </w:pPr>
    </w:lvl>
    <w:lvl w:ilvl="5" w:tplc="A288D8B0">
      <w:start w:val="1"/>
      <w:numFmt w:val="lowerRoman"/>
      <w:lvlRestart w:val="0"/>
      <w:lvlText w:val="%6."/>
      <w:lvlJc w:val="right"/>
      <w:pPr>
        <w:tabs>
          <w:tab w:val="num" w:pos="2520"/>
        </w:tabs>
        <w:ind w:left="2520" w:hanging="420"/>
      </w:pPr>
    </w:lvl>
    <w:lvl w:ilvl="6" w:tplc="611E53B8">
      <w:start w:val="1"/>
      <w:numFmt w:val="decimal"/>
      <w:lvlRestart w:val="0"/>
      <w:lvlText w:val="%7."/>
      <w:lvlJc w:val="left"/>
      <w:pPr>
        <w:tabs>
          <w:tab w:val="num" w:pos="2940"/>
        </w:tabs>
        <w:ind w:left="2940" w:hanging="420"/>
      </w:pPr>
    </w:lvl>
    <w:lvl w:ilvl="7" w:tplc="1A8E0EC0">
      <w:start w:val="1"/>
      <w:numFmt w:val="lowerLetter"/>
      <w:lvlRestart w:val="0"/>
      <w:lvlText w:val="%8)"/>
      <w:lvlJc w:val="left"/>
      <w:pPr>
        <w:tabs>
          <w:tab w:val="num" w:pos="3360"/>
        </w:tabs>
        <w:ind w:left="3360" w:hanging="420"/>
      </w:pPr>
    </w:lvl>
    <w:lvl w:ilvl="8" w:tplc="3530CFB4">
      <w:start w:val="1"/>
      <w:numFmt w:val="lowerRoman"/>
      <w:lvlRestart w:val="0"/>
      <w:lvlText w:val="%9."/>
      <w:lvlJc w:val="right"/>
      <w:pPr>
        <w:tabs>
          <w:tab w:val="num" w:pos="3780"/>
        </w:tabs>
        <w:ind w:left="3780" w:hanging="420"/>
      </w:pPr>
    </w:lvl>
  </w:abstractNum>
  <w:abstractNum w:abstractNumId="2">
    <w:nsid w:val="00000005"/>
    <w:multiLevelType w:val="hybridMultilevel"/>
    <w:tmpl w:val="BED46C0E"/>
    <w:lvl w:ilvl="0" w:tplc="7640147C">
      <w:start w:val="1"/>
      <w:numFmt w:val="none"/>
      <w:pStyle w:val="a1"/>
      <w:lvlText w:val=""/>
      <w:lvlJc w:val="left"/>
      <w:pPr>
        <w:tabs>
          <w:tab w:val="num" w:pos="360"/>
        </w:tabs>
        <w:ind w:left="0" w:firstLine="0"/>
      </w:pPr>
      <w:rPr>
        <w:rFonts w:ascii="黑体" w:eastAsia="黑体" w:hint="eastAsia"/>
        <w:b w:val="0"/>
        <w:i w:val="0"/>
        <w:sz w:val="21"/>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3">
    <w:nsid w:val="00000006"/>
    <w:multiLevelType w:val="hybridMultilevel"/>
    <w:tmpl w:val="A9D4DA5C"/>
    <w:lvl w:ilvl="0" w:tplc="9ED027FC">
      <w:numFmt w:val="none"/>
      <w:pStyle w:val="a2"/>
      <w:lvlText w:val=""/>
      <w:lvlJc w:val="left"/>
      <w:pPr>
        <w:tabs>
          <w:tab w:val="num" w:pos="360"/>
        </w:tabs>
      </w:pPr>
    </w:lvl>
    <w:lvl w:ilvl="1" w:tplc="679659CA">
      <w:start w:val="1"/>
      <w:numFmt w:val="lowerLetter"/>
      <w:lvlRestart w:val="0"/>
      <w:lvlText w:val="%2)"/>
      <w:lvlJc w:val="left"/>
      <w:pPr>
        <w:tabs>
          <w:tab w:val="num" w:pos="840"/>
        </w:tabs>
        <w:ind w:left="840" w:hanging="420"/>
      </w:pPr>
    </w:lvl>
    <w:lvl w:ilvl="2" w:tplc="1E087308">
      <w:start w:val="1"/>
      <w:numFmt w:val="lowerRoman"/>
      <w:lvlRestart w:val="0"/>
      <w:lvlText w:val="%3."/>
      <w:lvlJc w:val="right"/>
      <w:pPr>
        <w:tabs>
          <w:tab w:val="num" w:pos="1260"/>
        </w:tabs>
        <w:ind w:left="1260" w:hanging="420"/>
      </w:pPr>
    </w:lvl>
    <w:lvl w:ilvl="3" w:tplc="9F146F42">
      <w:start w:val="1"/>
      <w:numFmt w:val="decimal"/>
      <w:lvlRestart w:val="0"/>
      <w:lvlText w:val="%4."/>
      <w:lvlJc w:val="left"/>
      <w:pPr>
        <w:tabs>
          <w:tab w:val="num" w:pos="1680"/>
        </w:tabs>
        <w:ind w:left="1680" w:hanging="420"/>
      </w:pPr>
    </w:lvl>
    <w:lvl w:ilvl="4" w:tplc="C088BA5E">
      <w:start w:val="1"/>
      <w:numFmt w:val="lowerLetter"/>
      <w:lvlRestart w:val="0"/>
      <w:lvlText w:val="%5)"/>
      <w:lvlJc w:val="left"/>
      <w:pPr>
        <w:tabs>
          <w:tab w:val="num" w:pos="2100"/>
        </w:tabs>
        <w:ind w:left="2100" w:hanging="420"/>
      </w:pPr>
    </w:lvl>
    <w:lvl w:ilvl="5" w:tplc="5F48A6F6">
      <w:start w:val="1"/>
      <w:numFmt w:val="lowerRoman"/>
      <w:lvlRestart w:val="0"/>
      <w:lvlText w:val="%6."/>
      <w:lvlJc w:val="right"/>
      <w:pPr>
        <w:tabs>
          <w:tab w:val="num" w:pos="2520"/>
        </w:tabs>
        <w:ind w:left="2520" w:hanging="420"/>
      </w:pPr>
    </w:lvl>
    <w:lvl w:ilvl="6" w:tplc="CC8E18AC">
      <w:start w:val="1"/>
      <w:numFmt w:val="decimal"/>
      <w:lvlRestart w:val="0"/>
      <w:lvlText w:val="%7."/>
      <w:lvlJc w:val="left"/>
      <w:pPr>
        <w:tabs>
          <w:tab w:val="num" w:pos="2940"/>
        </w:tabs>
        <w:ind w:left="2940" w:hanging="420"/>
      </w:pPr>
    </w:lvl>
    <w:lvl w:ilvl="7" w:tplc="D44C1646">
      <w:start w:val="1"/>
      <w:numFmt w:val="lowerLetter"/>
      <w:lvlRestart w:val="0"/>
      <w:lvlText w:val="%8)"/>
      <w:lvlJc w:val="left"/>
      <w:pPr>
        <w:tabs>
          <w:tab w:val="num" w:pos="3360"/>
        </w:tabs>
        <w:ind w:left="3360" w:hanging="420"/>
      </w:pPr>
    </w:lvl>
    <w:lvl w:ilvl="8" w:tplc="E80CC36A">
      <w:start w:val="1"/>
      <w:numFmt w:val="lowerRoman"/>
      <w:lvlRestart w:val="0"/>
      <w:lvlText w:val="%9."/>
      <w:lvlJc w:val="right"/>
      <w:pPr>
        <w:tabs>
          <w:tab w:val="num" w:pos="3780"/>
        </w:tabs>
        <w:ind w:left="3780" w:hanging="420"/>
      </w:pPr>
    </w:lvl>
  </w:abstractNum>
  <w:abstractNum w:abstractNumId="4">
    <w:nsid w:val="00000007"/>
    <w:multiLevelType w:val="hybridMultilevel"/>
    <w:tmpl w:val="5128F2E4"/>
    <w:lvl w:ilvl="0" w:tplc="9834A618">
      <w:numFmt w:val="none"/>
      <w:pStyle w:val="a3"/>
      <w:lvlText w:val=""/>
      <w:lvlJc w:val="left"/>
      <w:pPr>
        <w:tabs>
          <w:tab w:val="num" w:pos="360"/>
        </w:tabs>
      </w:pPr>
    </w:lvl>
    <w:lvl w:ilvl="1" w:tplc="70606C28">
      <w:start w:val="1"/>
      <w:numFmt w:val="lowerLetter"/>
      <w:lvlRestart w:val="0"/>
      <w:lvlText w:val="%2)"/>
      <w:lvlJc w:val="left"/>
      <w:pPr>
        <w:tabs>
          <w:tab w:val="num" w:pos="840"/>
        </w:tabs>
        <w:ind w:left="840" w:hanging="420"/>
      </w:pPr>
    </w:lvl>
    <w:lvl w:ilvl="2" w:tplc="CAE2E392">
      <w:start w:val="1"/>
      <w:numFmt w:val="lowerRoman"/>
      <w:lvlRestart w:val="0"/>
      <w:lvlText w:val="%3."/>
      <w:lvlJc w:val="right"/>
      <w:pPr>
        <w:tabs>
          <w:tab w:val="num" w:pos="1260"/>
        </w:tabs>
        <w:ind w:left="1260" w:hanging="420"/>
      </w:pPr>
    </w:lvl>
    <w:lvl w:ilvl="3" w:tplc="E0F6D686">
      <w:start w:val="1"/>
      <w:numFmt w:val="decimal"/>
      <w:lvlRestart w:val="0"/>
      <w:lvlText w:val="%4."/>
      <w:lvlJc w:val="left"/>
      <w:pPr>
        <w:tabs>
          <w:tab w:val="num" w:pos="1680"/>
        </w:tabs>
        <w:ind w:left="1680" w:hanging="420"/>
      </w:pPr>
    </w:lvl>
    <w:lvl w:ilvl="4" w:tplc="7A904EF6">
      <w:start w:val="1"/>
      <w:numFmt w:val="lowerLetter"/>
      <w:lvlRestart w:val="0"/>
      <w:lvlText w:val="%5)"/>
      <w:lvlJc w:val="left"/>
      <w:pPr>
        <w:tabs>
          <w:tab w:val="num" w:pos="2100"/>
        </w:tabs>
        <w:ind w:left="2100" w:hanging="420"/>
      </w:pPr>
    </w:lvl>
    <w:lvl w:ilvl="5" w:tplc="BC56B694">
      <w:start w:val="1"/>
      <w:numFmt w:val="lowerRoman"/>
      <w:lvlRestart w:val="0"/>
      <w:lvlText w:val="%6."/>
      <w:lvlJc w:val="right"/>
      <w:pPr>
        <w:tabs>
          <w:tab w:val="num" w:pos="2520"/>
        </w:tabs>
        <w:ind w:left="2520" w:hanging="420"/>
      </w:pPr>
    </w:lvl>
    <w:lvl w:ilvl="6" w:tplc="E3E8F83E">
      <w:start w:val="1"/>
      <w:numFmt w:val="decimal"/>
      <w:lvlRestart w:val="0"/>
      <w:lvlText w:val="%7."/>
      <w:lvlJc w:val="left"/>
      <w:pPr>
        <w:tabs>
          <w:tab w:val="num" w:pos="2940"/>
        </w:tabs>
        <w:ind w:left="2940" w:hanging="420"/>
      </w:pPr>
    </w:lvl>
    <w:lvl w:ilvl="7" w:tplc="2D5CAFAC">
      <w:start w:val="1"/>
      <w:numFmt w:val="lowerLetter"/>
      <w:lvlRestart w:val="0"/>
      <w:lvlText w:val="%8)"/>
      <w:lvlJc w:val="left"/>
      <w:pPr>
        <w:tabs>
          <w:tab w:val="num" w:pos="3360"/>
        </w:tabs>
        <w:ind w:left="3360" w:hanging="420"/>
      </w:pPr>
    </w:lvl>
    <w:lvl w:ilvl="8" w:tplc="0E761086">
      <w:start w:val="1"/>
      <w:numFmt w:val="lowerRoman"/>
      <w:lvlRestart w:val="0"/>
      <w:lvlText w:val="%9."/>
      <w:lvlJc w:val="right"/>
      <w:pPr>
        <w:tabs>
          <w:tab w:val="num" w:pos="3780"/>
        </w:tabs>
        <w:ind w:left="3780" w:hanging="420"/>
      </w:pPr>
    </w:lvl>
  </w:abstractNum>
  <w:abstractNum w:abstractNumId="5">
    <w:nsid w:val="00000008"/>
    <w:multiLevelType w:val="hybridMultilevel"/>
    <w:tmpl w:val="3FC61F44"/>
    <w:lvl w:ilvl="0" w:tplc="A4A00172">
      <w:start w:val="1"/>
      <w:numFmt w:val="none"/>
      <w:pStyle w:val="a4"/>
      <w:lvlText w:val=""/>
      <w:lvlJc w:val="left"/>
      <w:pPr>
        <w:tabs>
          <w:tab w:val="num" w:pos="360"/>
        </w:tabs>
        <w:ind w:left="0" w:firstLine="0"/>
      </w:pPr>
      <w:rPr>
        <w:rFonts w:ascii="黑体" w:eastAsia="黑体" w:hint="eastAsia"/>
        <w:b w:val="0"/>
        <w:i w:val="0"/>
        <w:sz w:val="21"/>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6">
    <w:nsid w:val="00000009"/>
    <w:multiLevelType w:val="multilevel"/>
    <w:tmpl w:val="0392647C"/>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000000A"/>
    <w:multiLevelType w:val="hybridMultilevel"/>
    <w:tmpl w:val="47F84426"/>
    <w:lvl w:ilvl="0" w:tplc="B096DF62">
      <w:numFmt w:val="none"/>
      <w:pStyle w:val="a6"/>
      <w:lvlText w:val=""/>
      <w:lvlJc w:val="left"/>
      <w:pPr>
        <w:tabs>
          <w:tab w:val="num" w:pos="360"/>
        </w:tabs>
      </w:pPr>
    </w:lvl>
    <w:lvl w:ilvl="1" w:tplc="64A6CA50">
      <w:start w:val="1"/>
      <w:numFmt w:val="lowerLetter"/>
      <w:lvlText w:val="%2)"/>
      <w:lvlJc w:val="left"/>
      <w:pPr>
        <w:tabs>
          <w:tab w:val="num" w:pos="780"/>
        </w:tabs>
        <w:ind w:left="780" w:hanging="360"/>
      </w:pPr>
      <w:rPr>
        <w:rFonts w:hint="eastAsia"/>
      </w:rPr>
    </w:lvl>
    <w:lvl w:ilvl="2" w:tplc="01B0347A">
      <w:start w:val="1"/>
      <w:numFmt w:val="decimal"/>
      <w:lvlText w:val="%3)"/>
      <w:lvlJc w:val="left"/>
      <w:pPr>
        <w:tabs>
          <w:tab w:val="num" w:pos="1200"/>
        </w:tabs>
        <w:ind w:left="1200" w:hanging="360"/>
      </w:pPr>
      <w:rPr>
        <w:rFonts w:hint="eastAsia"/>
      </w:rPr>
    </w:lvl>
    <w:lvl w:ilvl="3" w:tplc="AC70B52A">
      <w:start w:val="1"/>
      <w:numFmt w:val="decimal"/>
      <w:lvlRestart w:val="0"/>
      <w:lvlText w:val="%4."/>
      <w:lvlJc w:val="left"/>
      <w:pPr>
        <w:tabs>
          <w:tab w:val="num" w:pos="1680"/>
        </w:tabs>
        <w:ind w:left="1680" w:hanging="420"/>
      </w:pPr>
    </w:lvl>
    <w:lvl w:ilvl="4" w:tplc="C02A8AE2">
      <w:start w:val="1"/>
      <w:numFmt w:val="lowerLetter"/>
      <w:lvlRestart w:val="0"/>
      <w:lvlText w:val="%5)"/>
      <w:lvlJc w:val="left"/>
      <w:pPr>
        <w:tabs>
          <w:tab w:val="num" w:pos="2100"/>
        </w:tabs>
        <w:ind w:left="2100" w:hanging="420"/>
      </w:pPr>
    </w:lvl>
    <w:lvl w:ilvl="5" w:tplc="79D07D04">
      <w:start w:val="1"/>
      <w:numFmt w:val="lowerRoman"/>
      <w:lvlRestart w:val="0"/>
      <w:lvlText w:val="%6."/>
      <w:lvlJc w:val="right"/>
      <w:pPr>
        <w:tabs>
          <w:tab w:val="num" w:pos="2520"/>
        </w:tabs>
        <w:ind w:left="2520" w:hanging="420"/>
      </w:pPr>
    </w:lvl>
    <w:lvl w:ilvl="6" w:tplc="A1024132">
      <w:start w:val="1"/>
      <w:numFmt w:val="decimal"/>
      <w:lvlRestart w:val="0"/>
      <w:lvlText w:val="%7."/>
      <w:lvlJc w:val="left"/>
      <w:pPr>
        <w:tabs>
          <w:tab w:val="num" w:pos="2940"/>
        </w:tabs>
        <w:ind w:left="2940" w:hanging="420"/>
      </w:pPr>
    </w:lvl>
    <w:lvl w:ilvl="7" w:tplc="87BA7F66">
      <w:start w:val="1"/>
      <w:numFmt w:val="lowerLetter"/>
      <w:lvlRestart w:val="0"/>
      <w:lvlText w:val="%8)"/>
      <w:lvlJc w:val="left"/>
      <w:pPr>
        <w:tabs>
          <w:tab w:val="num" w:pos="3360"/>
        </w:tabs>
        <w:ind w:left="3360" w:hanging="420"/>
      </w:pPr>
    </w:lvl>
    <w:lvl w:ilvl="8" w:tplc="10E69E84">
      <w:start w:val="1"/>
      <w:numFmt w:val="lowerRoman"/>
      <w:lvlRestart w:val="0"/>
      <w:lvlText w:val="%9."/>
      <w:lvlJc w:val="right"/>
      <w:pPr>
        <w:tabs>
          <w:tab w:val="num" w:pos="3780"/>
        </w:tabs>
        <w:ind w:left="3780" w:hanging="420"/>
      </w:pPr>
    </w:lvl>
  </w:abstractNum>
  <w:abstractNum w:abstractNumId="8">
    <w:nsid w:val="0000000B"/>
    <w:multiLevelType w:val="multilevel"/>
    <w:tmpl w:val="42400F6C"/>
    <w:lvl w:ilvl="0">
      <w:start w:val="1"/>
      <w:numFmt w:val="decimal"/>
      <w:pStyle w:val="a7"/>
      <w:suff w:val="nothing"/>
      <w:lvlText w:val="表%1　"/>
      <w:lvlJc w:val="left"/>
      <w:pPr>
        <w:ind w:left="5103"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0000000C"/>
    <w:multiLevelType w:val="multilevel"/>
    <w:tmpl w:val="CDB07A9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0000000D"/>
    <w:multiLevelType w:val="multilevel"/>
    <w:tmpl w:val="D8468884"/>
    <w:lvl w:ilvl="0">
      <w:numFmt w:val="none"/>
      <w:pStyle w:val="ad"/>
      <w:lvlText w:val=""/>
      <w:lvlJc w:val="left"/>
      <w:pPr>
        <w:tabs>
          <w:tab w:val="num" w:pos="360"/>
        </w:tabs>
      </w:pPr>
    </w:lvl>
    <w:lvl w:ilvl="1">
      <w:start w:val="1"/>
      <w:numFmt w:val="decimal"/>
      <w:pStyle w:val="ae"/>
      <w:suff w:val="nothing"/>
      <w:lvlText w:val="%1%2　"/>
      <w:lvlJc w:val="left"/>
      <w:pPr>
        <w:ind w:left="0" w:firstLine="0"/>
      </w:pPr>
      <w:rPr>
        <w:rFonts w:ascii="黑体" w:eastAsia="黑体" w:hAnsi="Times New Roman" w:hint="eastAsia"/>
        <w:b w:val="0"/>
        <w:i w:val="0"/>
        <w:sz w:val="21"/>
      </w:rPr>
    </w:lvl>
    <w:lvl w:ilvl="2">
      <w:start w:val="1"/>
      <w:numFmt w:val="decimal"/>
      <w:pStyle w:val="af"/>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0000000E"/>
    <w:multiLevelType w:val="hybridMultilevel"/>
    <w:tmpl w:val="B1FA755A"/>
    <w:lvl w:ilvl="0" w:tplc="62E0BBE6">
      <w:numFmt w:val="none"/>
      <w:pStyle w:val="af3"/>
      <w:lvlText w:val=""/>
      <w:lvlJc w:val="left"/>
      <w:pPr>
        <w:tabs>
          <w:tab w:val="num" w:pos="360"/>
        </w:tabs>
      </w:pPr>
    </w:lvl>
    <w:lvl w:ilvl="1" w:tplc="0E44B748">
      <w:start w:val="1"/>
      <w:numFmt w:val="lowerLetter"/>
      <w:lvlRestart w:val="0"/>
      <w:lvlText w:val="%2)"/>
      <w:lvlJc w:val="left"/>
      <w:pPr>
        <w:tabs>
          <w:tab w:val="num" w:pos="840"/>
        </w:tabs>
        <w:ind w:left="840" w:hanging="420"/>
      </w:pPr>
    </w:lvl>
    <w:lvl w:ilvl="2" w:tplc="E49E1AAC">
      <w:start w:val="1"/>
      <w:numFmt w:val="lowerRoman"/>
      <w:lvlRestart w:val="0"/>
      <w:lvlText w:val="%3."/>
      <w:lvlJc w:val="right"/>
      <w:pPr>
        <w:tabs>
          <w:tab w:val="num" w:pos="1260"/>
        </w:tabs>
        <w:ind w:left="1260" w:hanging="420"/>
      </w:pPr>
    </w:lvl>
    <w:lvl w:ilvl="3" w:tplc="B07C18CE">
      <w:start w:val="1"/>
      <w:numFmt w:val="decimal"/>
      <w:lvlRestart w:val="0"/>
      <w:lvlText w:val="%4."/>
      <w:lvlJc w:val="left"/>
      <w:pPr>
        <w:tabs>
          <w:tab w:val="num" w:pos="1680"/>
        </w:tabs>
        <w:ind w:left="1680" w:hanging="420"/>
      </w:pPr>
    </w:lvl>
    <w:lvl w:ilvl="4" w:tplc="055C090A">
      <w:start w:val="1"/>
      <w:numFmt w:val="lowerLetter"/>
      <w:lvlRestart w:val="0"/>
      <w:lvlText w:val="%5)"/>
      <w:lvlJc w:val="left"/>
      <w:pPr>
        <w:tabs>
          <w:tab w:val="num" w:pos="2100"/>
        </w:tabs>
        <w:ind w:left="2100" w:hanging="420"/>
      </w:pPr>
    </w:lvl>
    <w:lvl w:ilvl="5" w:tplc="43DEF788">
      <w:start w:val="1"/>
      <w:numFmt w:val="lowerRoman"/>
      <w:lvlRestart w:val="0"/>
      <w:lvlText w:val="%6."/>
      <w:lvlJc w:val="right"/>
      <w:pPr>
        <w:tabs>
          <w:tab w:val="num" w:pos="2520"/>
        </w:tabs>
        <w:ind w:left="2520" w:hanging="420"/>
      </w:pPr>
    </w:lvl>
    <w:lvl w:ilvl="6" w:tplc="B70CBD02">
      <w:start w:val="1"/>
      <w:numFmt w:val="decimal"/>
      <w:lvlRestart w:val="0"/>
      <w:lvlText w:val="%7."/>
      <w:lvlJc w:val="left"/>
      <w:pPr>
        <w:tabs>
          <w:tab w:val="num" w:pos="2940"/>
        </w:tabs>
        <w:ind w:left="2940" w:hanging="420"/>
      </w:pPr>
    </w:lvl>
    <w:lvl w:ilvl="7" w:tplc="AB5C9170">
      <w:start w:val="1"/>
      <w:numFmt w:val="lowerLetter"/>
      <w:lvlRestart w:val="0"/>
      <w:lvlText w:val="%8)"/>
      <w:lvlJc w:val="left"/>
      <w:pPr>
        <w:tabs>
          <w:tab w:val="num" w:pos="3360"/>
        </w:tabs>
        <w:ind w:left="3360" w:hanging="420"/>
      </w:pPr>
    </w:lvl>
    <w:lvl w:ilvl="8" w:tplc="1F42B17A">
      <w:start w:val="1"/>
      <w:numFmt w:val="lowerRoman"/>
      <w:lvlRestart w:val="0"/>
      <w:lvlText w:val="%9."/>
      <w:lvlJc w:val="right"/>
      <w:pPr>
        <w:tabs>
          <w:tab w:val="num" w:pos="3780"/>
        </w:tabs>
        <w:ind w:left="3780" w:hanging="420"/>
      </w:pPr>
    </w:lvl>
  </w:abstractNum>
  <w:abstractNum w:abstractNumId="12">
    <w:nsid w:val="0000000F"/>
    <w:multiLevelType w:val="hybridMultilevel"/>
    <w:tmpl w:val="0ED0AB04"/>
    <w:lvl w:ilvl="0" w:tplc="468CE53E">
      <w:numFmt w:val="none"/>
      <w:pStyle w:val="af4"/>
      <w:lvlText w:val=""/>
      <w:lvlJc w:val="left"/>
      <w:pPr>
        <w:tabs>
          <w:tab w:val="num" w:pos="360"/>
        </w:tabs>
      </w:pPr>
    </w:lvl>
    <w:lvl w:ilvl="1" w:tplc="FFFC2672">
      <w:start w:val="1"/>
      <w:numFmt w:val="lowerLetter"/>
      <w:lvlRestart w:val="0"/>
      <w:lvlText w:val="%2)"/>
      <w:lvlJc w:val="left"/>
      <w:pPr>
        <w:tabs>
          <w:tab w:val="num" w:pos="840"/>
        </w:tabs>
        <w:ind w:left="840" w:hanging="420"/>
      </w:pPr>
    </w:lvl>
    <w:lvl w:ilvl="2" w:tplc="38A2EC8E">
      <w:start w:val="1"/>
      <w:numFmt w:val="lowerRoman"/>
      <w:lvlRestart w:val="0"/>
      <w:lvlText w:val="%3."/>
      <w:lvlJc w:val="right"/>
      <w:pPr>
        <w:tabs>
          <w:tab w:val="num" w:pos="1260"/>
        </w:tabs>
        <w:ind w:left="1260" w:hanging="420"/>
      </w:pPr>
    </w:lvl>
    <w:lvl w:ilvl="3" w:tplc="A858E26A">
      <w:start w:val="1"/>
      <w:numFmt w:val="decimal"/>
      <w:lvlRestart w:val="0"/>
      <w:lvlText w:val="%4."/>
      <w:lvlJc w:val="left"/>
      <w:pPr>
        <w:tabs>
          <w:tab w:val="num" w:pos="1680"/>
        </w:tabs>
        <w:ind w:left="1680" w:hanging="420"/>
      </w:pPr>
    </w:lvl>
    <w:lvl w:ilvl="4" w:tplc="B8B8067E">
      <w:start w:val="1"/>
      <w:numFmt w:val="lowerLetter"/>
      <w:lvlRestart w:val="0"/>
      <w:lvlText w:val="%5)"/>
      <w:lvlJc w:val="left"/>
      <w:pPr>
        <w:tabs>
          <w:tab w:val="num" w:pos="2100"/>
        </w:tabs>
        <w:ind w:left="2100" w:hanging="420"/>
      </w:pPr>
    </w:lvl>
    <w:lvl w:ilvl="5" w:tplc="80C8EC2A">
      <w:start w:val="1"/>
      <w:numFmt w:val="lowerRoman"/>
      <w:lvlRestart w:val="0"/>
      <w:lvlText w:val="%6."/>
      <w:lvlJc w:val="right"/>
      <w:pPr>
        <w:tabs>
          <w:tab w:val="num" w:pos="2520"/>
        </w:tabs>
        <w:ind w:left="2520" w:hanging="420"/>
      </w:pPr>
    </w:lvl>
    <w:lvl w:ilvl="6" w:tplc="CB6A1F42">
      <w:start w:val="1"/>
      <w:numFmt w:val="decimal"/>
      <w:lvlRestart w:val="0"/>
      <w:lvlText w:val="%7."/>
      <w:lvlJc w:val="left"/>
      <w:pPr>
        <w:tabs>
          <w:tab w:val="num" w:pos="2940"/>
        </w:tabs>
        <w:ind w:left="2940" w:hanging="420"/>
      </w:pPr>
    </w:lvl>
    <w:lvl w:ilvl="7" w:tplc="6E9CBBFA">
      <w:start w:val="1"/>
      <w:numFmt w:val="lowerLetter"/>
      <w:lvlRestart w:val="0"/>
      <w:lvlText w:val="%8)"/>
      <w:lvlJc w:val="left"/>
      <w:pPr>
        <w:tabs>
          <w:tab w:val="num" w:pos="3360"/>
        </w:tabs>
        <w:ind w:left="3360" w:hanging="420"/>
      </w:pPr>
    </w:lvl>
    <w:lvl w:ilvl="8" w:tplc="12408FE8">
      <w:start w:val="1"/>
      <w:numFmt w:val="lowerRoman"/>
      <w:lvlRestart w:val="0"/>
      <w:lvlText w:val="%9."/>
      <w:lvlJc w:val="right"/>
      <w:pPr>
        <w:tabs>
          <w:tab w:val="num" w:pos="3780"/>
        </w:tabs>
        <w:ind w:left="3780" w:hanging="420"/>
      </w:pPr>
    </w:lvl>
  </w:abstractNum>
  <w:abstractNum w:abstractNumId="13">
    <w:nsid w:val="02837933"/>
    <w:multiLevelType w:val="multilevel"/>
    <w:tmpl w:val="02837933"/>
    <w:lvl w:ilvl="0">
      <w:start w:val="1"/>
      <w:numFmt w:val="decimal"/>
      <w:pStyle w:val="af5"/>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4">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07ED3FEA"/>
    <w:multiLevelType w:val="multilevel"/>
    <w:tmpl w:val="07ED3FEA"/>
    <w:lvl w:ilvl="0">
      <w:start w:val="1"/>
      <w:numFmt w:val="none"/>
      <w:pStyle w:val="afa"/>
      <w:lvlText w:val="%1"/>
      <w:lvlJc w:val="left"/>
      <w:pPr>
        <w:ind w:left="425" w:hanging="425"/>
      </w:pPr>
      <w:rPr>
        <w:rFonts w:hint="eastAsia"/>
      </w:rPr>
    </w:lvl>
    <w:lvl w:ilvl="1">
      <w:start w:val="1"/>
      <w:numFmt w:val="decimal"/>
      <w:pStyle w:val="afb"/>
      <w:suff w:val="nothing"/>
      <w:lvlText w:val="%10.%2 "/>
      <w:lvlJc w:val="left"/>
      <w:pPr>
        <w:ind w:left="0" w:firstLine="0"/>
      </w:pPr>
      <w:rPr>
        <w:rFonts w:ascii="黑体" w:eastAsia="黑体" w:hAnsi="等线" w:hint="eastAsia"/>
        <w:b w:val="0"/>
        <w:i w:val="0"/>
        <w:sz w:val="21"/>
      </w:rPr>
    </w:lvl>
    <w:lvl w:ilvl="2">
      <w:start w:val="1"/>
      <w:numFmt w:val="decimal"/>
      <w:pStyle w:val="afc"/>
      <w:suff w:val="nothing"/>
      <w:lvlText w:val="%10.%2.%3 "/>
      <w:lvlJc w:val="left"/>
      <w:pPr>
        <w:ind w:left="0" w:firstLine="0"/>
      </w:pPr>
      <w:rPr>
        <w:rFonts w:ascii="黑体" w:eastAsia="黑体" w:hAnsi="等线" w:hint="eastAsia"/>
        <w:b w:val="0"/>
        <w:i w:val="0"/>
        <w:sz w:val="21"/>
      </w:rPr>
    </w:lvl>
    <w:lvl w:ilvl="3">
      <w:start w:val="1"/>
      <w:numFmt w:val="decimal"/>
      <w:pStyle w:val="afd"/>
      <w:suff w:val="nothing"/>
      <w:lvlText w:val="%10.%2.%3.%4 "/>
      <w:lvlJc w:val="left"/>
      <w:pPr>
        <w:ind w:left="0" w:firstLine="0"/>
      </w:pPr>
      <w:rPr>
        <w:rFonts w:ascii="黑体" w:eastAsia="黑体" w:hAnsi="等线" w:hint="eastAsia"/>
        <w:b w:val="0"/>
        <w:i w:val="0"/>
        <w:sz w:val="21"/>
      </w:rPr>
    </w:lvl>
    <w:lvl w:ilvl="4">
      <w:start w:val="1"/>
      <w:numFmt w:val="decimal"/>
      <w:pStyle w:val="afe"/>
      <w:suff w:val="nothing"/>
      <w:lvlText w:val="%10.%2.%3.%4.%5 "/>
      <w:lvlJc w:val="left"/>
      <w:pPr>
        <w:ind w:left="0" w:firstLine="0"/>
      </w:pPr>
      <w:rPr>
        <w:rFonts w:ascii="黑体" w:eastAsia="黑体" w:hAnsi="等线" w:hint="eastAsia"/>
        <w:b w:val="0"/>
        <w:i w:val="0"/>
        <w:sz w:val="21"/>
      </w:rPr>
    </w:lvl>
    <w:lvl w:ilvl="5">
      <w:start w:val="1"/>
      <w:numFmt w:val="decimal"/>
      <w:pStyle w:val="aff"/>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44C50F90"/>
    <w:multiLevelType w:val="multilevel"/>
    <w:tmpl w:val="44C50F90"/>
    <w:lvl w:ilvl="0">
      <w:start w:val="1"/>
      <w:numFmt w:val="lowerLetter"/>
      <w:pStyle w:val="aff0"/>
      <w:lvlText w:val="%1)"/>
      <w:lvlJc w:val="left"/>
      <w:pPr>
        <w:tabs>
          <w:tab w:val="left" w:pos="851"/>
        </w:tabs>
        <w:ind w:left="851" w:hanging="426"/>
      </w:pPr>
      <w:rPr>
        <w:rFonts w:ascii="Times New Roman" w:eastAsia="宋体" w:hAnsi="Times New Roman" w:cs="Times New Roman" w:hint="default"/>
        <w:sz w:val="21"/>
      </w:rPr>
    </w:lvl>
    <w:lvl w:ilvl="1">
      <w:start w:val="1"/>
      <w:numFmt w:val="decimal"/>
      <w:pStyle w:val="aff1"/>
      <w:lvlText w:val="%2)"/>
      <w:lvlJc w:val="left"/>
      <w:pPr>
        <w:tabs>
          <w:tab w:val="left"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6BD63C90"/>
    <w:multiLevelType w:val="hybridMultilevel"/>
    <w:tmpl w:val="33EC62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CEA2025"/>
    <w:multiLevelType w:val="multilevel"/>
    <w:tmpl w:val="E79866F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76933334"/>
    <w:multiLevelType w:val="hybridMultilevel"/>
    <w:tmpl w:val="1CE611E6"/>
    <w:lvl w:ilvl="0" w:tplc="C8D06B5A">
      <w:start w:val="1"/>
      <w:numFmt w:val="none"/>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2"/>
  </w:num>
  <w:num w:numId="8">
    <w:abstractNumId w:val="7"/>
  </w:num>
  <w:num w:numId="9">
    <w:abstractNumId w:val="1"/>
  </w:num>
  <w:num w:numId="10">
    <w:abstractNumId w:val="11"/>
  </w:num>
  <w:num w:numId="11">
    <w:abstractNumId w:val="4"/>
  </w:num>
  <w:num w:numId="12">
    <w:abstractNumId w:val="8"/>
  </w:num>
  <w:num w:numId="13">
    <w:abstractNumId w:val="6"/>
  </w:num>
  <w:num w:numId="14">
    <w:abstractNumId w:val="9"/>
  </w:num>
  <w:num w:numId="15">
    <w:abstractNumId w:val="9"/>
  </w:num>
  <w:num w:numId="16">
    <w:abstractNumId w:val="9"/>
  </w:num>
  <w:num w:numId="17">
    <w:abstractNumId w:val="9"/>
  </w:num>
  <w:num w:numId="18">
    <w:abstractNumId w:val="9"/>
  </w:num>
  <w:num w:numId="19">
    <w:abstractNumId w:val="9"/>
  </w:num>
  <w:num w:numId="20">
    <w:abstractNumId w:val="5"/>
  </w:num>
  <w:num w:numId="21">
    <w:abstractNumId w:val="2"/>
  </w:num>
  <w:num w:numId="22">
    <w:abstractNumId w:val="3"/>
  </w:num>
  <w:num w:numId="23">
    <w:abstractNumId w:val="0"/>
  </w:num>
  <w:num w:numId="24">
    <w:abstractNumId w:val="14"/>
  </w:num>
  <w:num w:numId="25">
    <w:abstractNumId w:val="19"/>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8"/>
  </w:num>
  <w:num w:numId="37">
    <w:abstractNumId w:val="10"/>
  </w:num>
  <w:num w:numId="38">
    <w:abstractNumId w:val="10"/>
  </w:num>
  <w:num w:numId="39">
    <w:abstractNumId w:val="10"/>
  </w:num>
  <w:num w:numId="40">
    <w:abstractNumId w:val="10"/>
  </w:num>
  <w:num w:numId="41">
    <w:abstractNumId w:val="10"/>
  </w:num>
  <w:num w:numId="42">
    <w:abstractNumId w:val="13"/>
  </w:num>
  <w:num w:numId="43">
    <w:abstractNumId w:val="16"/>
  </w:num>
  <w:num w:numId="44">
    <w:abstractNumId w:val="17"/>
  </w:num>
  <w:num w:numId="45">
    <w:abstractNumId w:val="15"/>
  </w:num>
  <w:num w:numId="46">
    <w:abstractNumId w:val="10"/>
  </w:num>
  <w:num w:numId="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74"/>
    <w:rsid w:val="000007C4"/>
    <w:rsid w:val="000029CA"/>
    <w:rsid w:val="00003905"/>
    <w:rsid w:val="00003BAF"/>
    <w:rsid w:val="00005B74"/>
    <w:rsid w:val="00005E5A"/>
    <w:rsid w:val="00006EC0"/>
    <w:rsid w:val="0001068F"/>
    <w:rsid w:val="000115C2"/>
    <w:rsid w:val="00012517"/>
    <w:rsid w:val="00012BAB"/>
    <w:rsid w:val="0001386C"/>
    <w:rsid w:val="000160A0"/>
    <w:rsid w:val="00017607"/>
    <w:rsid w:val="0002059D"/>
    <w:rsid w:val="0002106A"/>
    <w:rsid w:val="0002149A"/>
    <w:rsid w:val="000214C9"/>
    <w:rsid w:val="0002255F"/>
    <w:rsid w:val="0002265D"/>
    <w:rsid w:val="00024AEA"/>
    <w:rsid w:val="000250DF"/>
    <w:rsid w:val="0002672A"/>
    <w:rsid w:val="00026ADD"/>
    <w:rsid w:val="00027ECA"/>
    <w:rsid w:val="00031FD7"/>
    <w:rsid w:val="0003392C"/>
    <w:rsid w:val="00034AA4"/>
    <w:rsid w:val="0003515D"/>
    <w:rsid w:val="000370F7"/>
    <w:rsid w:val="00037425"/>
    <w:rsid w:val="000408F2"/>
    <w:rsid w:val="00042137"/>
    <w:rsid w:val="000426EC"/>
    <w:rsid w:val="00043E1A"/>
    <w:rsid w:val="00044459"/>
    <w:rsid w:val="000458FC"/>
    <w:rsid w:val="00046500"/>
    <w:rsid w:val="0004692F"/>
    <w:rsid w:val="00050D18"/>
    <w:rsid w:val="000535FA"/>
    <w:rsid w:val="00053C33"/>
    <w:rsid w:val="00054817"/>
    <w:rsid w:val="00054E6A"/>
    <w:rsid w:val="000550AC"/>
    <w:rsid w:val="000559D7"/>
    <w:rsid w:val="00056346"/>
    <w:rsid w:val="000572FF"/>
    <w:rsid w:val="00057435"/>
    <w:rsid w:val="00057B77"/>
    <w:rsid w:val="00057C14"/>
    <w:rsid w:val="000616A3"/>
    <w:rsid w:val="0006221E"/>
    <w:rsid w:val="000661F3"/>
    <w:rsid w:val="00066591"/>
    <w:rsid w:val="00067208"/>
    <w:rsid w:val="00067405"/>
    <w:rsid w:val="00070F66"/>
    <w:rsid w:val="00072A84"/>
    <w:rsid w:val="00072F05"/>
    <w:rsid w:val="00072F5E"/>
    <w:rsid w:val="00073179"/>
    <w:rsid w:val="00074D31"/>
    <w:rsid w:val="00075F76"/>
    <w:rsid w:val="000775DF"/>
    <w:rsid w:val="00080B56"/>
    <w:rsid w:val="00081545"/>
    <w:rsid w:val="0008423C"/>
    <w:rsid w:val="00086490"/>
    <w:rsid w:val="000916C8"/>
    <w:rsid w:val="000918EC"/>
    <w:rsid w:val="0009209D"/>
    <w:rsid w:val="0009223E"/>
    <w:rsid w:val="000942AE"/>
    <w:rsid w:val="00094737"/>
    <w:rsid w:val="00095CD1"/>
    <w:rsid w:val="0009689B"/>
    <w:rsid w:val="00097344"/>
    <w:rsid w:val="00097906"/>
    <w:rsid w:val="000A024D"/>
    <w:rsid w:val="000A095E"/>
    <w:rsid w:val="000A0DEA"/>
    <w:rsid w:val="000A1D5A"/>
    <w:rsid w:val="000A3056"/>
    <w:rsid w:val="000A3D97"/>
    <w:rsid w:val="000A476D"/>
    <w:rsid w:val="000A4AC4"/>
    <w:rsid w:val="000A4C0A"/>
    <w:rsid w:val="000A7900"/>
    <w:rsid w:val="000B1CD6"/>
    <w:rsid w:val="000B3202"/>
    <w:rsid w:val="000B338F"/>
    <w:rsid w:val="000B55DE"/>
    <w:rsid w:val="000B6A72"/>
    <w:rsid w:val="000B7B6E"/>
    <w:rsid w:val="000C2662"/>
    <w:rsid w:val="000C2679"/>
    <w:rsid w:val="000C2A68"/>
    <w:rsid w:val="000C32A3"/>
    <w:rsid w:val="000C4EF4"/>
    <w:rsid w:val="000C590F"/>
    <w:rsid w:val="000C6305"/>
    <w:rsid w:val="000C6B9A"/>
    <w:rsid w:val="000C774D"/>
    <w:rsid w:val="000D03AC"/>
    <w:rsid w:val="000D03C2"/>
    <w:rsid w:val="000D046E"/>
    <w:rsid w:val="000D25A3"/>
    <w:rsid w:val="000D2AE8"/>
    <w:rsid w:val="000D34A6"/>
    <w:rsid w:val="000D393D"/>
    <w:rsid w:val="000D5722"/>
    <w:rsid w:val="000D725F"/>
    <w:rsid w:val="000D77C9"/>
    <w:rsid w:val="000E0AC4"/>
    <w:rsid w:val="000E1297"/>
    <w:rsid w:val="000E3F07"/>
    <w:rsid w:val="000E4CDD"/>
    <w:rsid w:val="000E4FCA"/>
    <w:rsid w:val="000E5484"/>
    <w:rsid w:val="000E5EF5"/>
    <w:rsid w:val="000E679D"/>
    <w:rsid w:val="000E74D3"/>
    <w:rsid w:val="000F00A0"/>
    <w:rsid w:val="000F7429"/>
    <w:rsid w:val="000F7DE5"/>
    <w:rsid w:val="000F7FDC"/>
    <w:rsid w:val="0010018D"/>
    <w:rsid w:val="00100659"/>
    <w:rsid w:val="001006C6"/>
    <w:rsid w:val="00100D4C"/>
    <w:rsid w:val="0010239B"/>
    <w:rsid w:val="001024CC"/>
    <w:rsid w:val="00102B6C"/>
    <w:rsid w:val="0010378F"/>
    <w:rsid w:val="00103A1E"/>
    <w:rsid w:val="00103C62"/>
    <w:rsid w:val="001064B4"/>
    <w:rsid w:val="0011097B"/>
    <w:rsid w:val="00112549"/>
    <w:rsid w:val="00112695"/>
    <w:rsid w:val="00112715"/>
    <w:rsid w:val="00112816"/>
    <w:rsid w:val="001146F0"/>
    <w:rsid w:val="0011497F"/>
    <w:rsid w:val="00114C9E"/>
    <w:rsid w:val="00115AE5"/>
    <w:rsid w:val="00117E71"/>
    <w:rsid w:val="00117FCA"/>
    <w:rsid w:val="0012121F"/>
    <w:rsid w:val="00124ADB"/>
    <w:rsid w:val="00125D11"/>
    <w:rsid w:val="00130912"/>
    <w:rsid w:val="00130D82"/>
    <w:rsid w:val="001314EA"/>
    <w:rsid w:val="001317E4"/>
    <w:rsid w:val="001319CB"/>
    <w:rsid w:val="00132BB1"/>
    <w:rsid w:val="00135EE8"/>
    <w:rsid w:val="00137356"/>
    <w:rsid w:val="00140240"/>
    <w:rsid w:val="001407A8"/>
    <w:rsid w:val="00143409"/>
    <w:rsid w:val="0014379E"/>
    <w:rsid w:val="00144218"/>
    <w:rsid w:val="00144C56"/>
    <w:rsid w:val="001451BC"/>
    <w:rsid w:val="00147D0A"/>
    <w:rsid w:val="00151097"/>
    <w:rsid w:val="0015134F"/>
    <w:rsid w:val="00152ABD"/>
    <w:rsid w:val="00152F90"/>
    <w:rsid w:val="001540B6"/>
    <w:rsid w:val="00154A8D"/>
    <w:rsid w:val="00156531"/>
    <w:rsid w:val="00156DA3"/>
    <w:rsid w:val="0015730D"/>
    <w:rsid w:val="00157A2F"/>
    <w:rsid w:val="00157EA9"/>
    <w:rsid w:val="00160572"/>
    <w:rsid w:val="00162962"/>
    <w:rsid w:val="001633B2"/>
    <w:rsid w:val="001639F9"/>
    <w:rsid w:val="0016448F"/>
    <w:rsid w:val="001644FD"/>
    <w:rsid w:val="00166726"/>
    <w:rsid w:val="00167CC7"/>
    <w:rsid w:val="0017079C"/>
    <w:rsid w:val="0017292C"/>
    <w:rsid w:val="001729AD"/>
    <w:rsid w:val="00172A27"/>
    <w:rsid w:val="00174A18"/>
    <w:rsid w:val="00174F8A"/>
    <w:rsid w:val="001773FB"/>
    <w:rsid w:val="001837E8"/>
    <w:rsid w:val="0018450B"/>
    <w:rsid w:val="00185AE4"/>
    <w:rsid w:val="00185EDF"/>
    <w:rsid w:val="001861D1"/>
    <w:rsid w:val="00186485"/>
    <w:rsid w:val="00186E93"/>
    <w:rsid w:val="00190B23"/>
    <w:rsid w:val="00193990"/>
    <w:rsid w:val="00193B3E"/>
    <w:rsid w:val="00195484"/>
    <w:rsid w:val="001A0927"/>
    <w:rsid w:val="001A117A"/>
    <w:rsid w:val="001A1F4E"/>
    <w:rsid w:val="001A2F01"/>
    <w:rsid w:val="001A3456"/>
    <w:rsid w:val="001A43C9"/>
    <w:rsid w:val="001A5E3D"/>
    <w:rsid w:val="001A6F63"/>
    <w:rsid w:val="001A7399"/>
    <w:rsid w:val="001B08EE"/>
    <w:rsid w:val="001B1013"/>
    <w:rsid w:val="001B117E"/>
    <w:rsid w:val="001B3EFC"/>
    <w:rsid w:val="001B6F77"/>
    <w:rsid w:val="001B72FF"/>
    <w:rsid w:val="001B7C68"/>
    <w:rsid w:val="001C38CE"/>
    <w:rsid w:val="001C5BAA"/>
    <w:rsid w:val="001C6962"/>
    <w:rsid w:val="001D31AD"/>
    <w:rsid w:val="001D514A"/>
    <w:rsid w:val="001D55BF"/>
    <w:rsid w:val="001D5C98"/>
    <w:rsid w:val="001D69F5"/>
    <w:rsid w:val="001E00D0"/>
    <w:rsid w:val="001E0511"/>
    <w:rsid w:val="001E1688"/>
    <w:rsid w:val="001E1846"/>
    <w:rsid w:val="001E3273"/>
    <w:rsid w:val="001E3C39"/>
    <w:rsid w:val="001E52A0"/>
    <w:rsid w:val="001E630C"/>
    <w:rsid w:val="001E73EF"/>
    <w:rsid w:val="001E7837"/>
    <w:rsid w:val="001F131A"/>
    <w:rsid w:val="001F1AE6"/>
    <w:rsid w:val="001F20C4"/>
    <w:rsid w:val="001F2786"/>
    <w:rsid w:val="001F28D9"/>
    <w:rsid w:val="001F6DE7"/>
    <w:rsid w:val="00200E55"/>
    <w:rsid w:val="002048E2"/>
    <w:rsid w:val="002061D7"/>
    <w:rsid w:val="00207726"/>
    <w:rsid w:val="00207E37"/>
    <w:rsid w:val="00213CCB"/>
    <w:rsid w:val="00214AFB"/>
    <w:rsid w:val="00214DB0"/>
    <w:rsid w:val="00215283"/>
    <w:rsid w:val="00215990"/>
    <w:rsid w:val="00215C14"/>
    <w:rsid w:val="0022638F"/>
    <w:rsid w:val="002269ED"/>
    <w:rsid w:val="002274A7"/>
    <w:rsid w:val="002312E0"/>
    <w:rsid w:val="00234744"/>
    <w:rsid w:val="00234785"/>
    <w:rsid w:val="002363D7"/>
    <w:rsid w:val="002363DF"/>
    <w:rsid w:val="00242549"/>
    <w:rsid w:val="002425EF"/>
    <w:rsid w:val="0024347B"/>
    <w:rsid w:val="002465C5"/>
    <w:rsid w:val="00247ACA"/>
    <w:rsid w:val="00247C06"/>
    <w:rsid w:val="00247C67"/>
    <w:rsid w:val="0025097F"/>
    <w:rsid w:val="00250B31"/>
    <w:rsid w:val="00251ACB"/>
    <w:rsid w:val="002521FA"/>
    <w:rsid w:val="0025223C"/>
    <w:rsid w:val="002524E0"/>
    <w:rsid w:val="00252E12"/>
    <w:rsid w:val="002552DE"/>
    <w:rsid w:val="00255A14"/>
    <w:rsid w:val="00256893"/>
    <w:rsid w:val="00257634"/>
    <w:rsid w:val="002578F6"/>
    <w:rsid w:val="00260302"/>
    <w:rsid w:val="0026052A"/>
    <w:rsid w:val="00260988"/>
    <w:rsid w:val="00260E04"/>
    <w:rsid w:val="002632F9"/>
    <w:rsid w:val="002654E7"/>
    <w:rsid w:val="00266EE9"/>
    <w:rsid w:val="0027062B"/>
    <w:rsid w:val="00271890"/>
    <w:rsid w:val="00274940"/>
    <w:rsid w:val="00276FDA"/>
    <w:rsid w:val="00277DFC"/>
    <w:rsid w:val="002815BE"/>
    <w:rsid w:val="00281845"/>
    <w:rsid w:val="00283522"/>
    <w:rsid w:val="00283A6A"/>
    <w:rsid w:val="00284690"/>
    <w:rsid w:val="0028752F"/>
    <w:rsid w:val="0029129A"/>
    <w:rsid w:val="0029181C"/>
    <w:rsid w:val="00292353"/>
    <w:rsid w:val="00292B24"/>
    <w:rsid w:val="00293D4B"/>
    <w:rsid w:val="002940B4"/>
    <w:rsid w:val="0029508C"/>
    <w:rsid w:val="002A0664"/>
    <w:rsid w:val="002A2946"/>
    <w:rsid w:val="002A4352"/>
    <w:rsid w:val="002A4F17"/>
    <w:rsid w:val="002A54E3"/>
    <w:rsid w:val="002A5535"/>
    <w:rsid w:val="002A5D66"/>
    <w:rsid w:val="002A6AF6"/>
    <w:rsid w:val="002A77B6"/>
    <w:rsid w:val="002B022E"/>
    <w:rsid w:val="002B1C85"/>
    <w:rsid w:val="002B58D1"/>
    <w:rsid w:val="002B7906"/>
    <w:rsid w:val="002B7C91"/>
    <w:rsid w:val="002C0D6E"/>
    <w:rsid w:val="002C155B"/>
    <w:rsid w:val="002C1F0D"/>
    <w:rsid w:val="002C2974"/>
    <w:rsid w:val="002C36C7"/>
    <w:rsid w:val="002C4766"/>
    <w:rsid w:val="002C5B77"/>
    <w:rsid w:val="002C67A0"/>
    <w:rsid w:val="002C7EED"/>
    <w:rsid w:val="002D02B3"/>
    <w:rsid w:val="002D2364"/>
    <w:rsid w:val="002D32AA"/>
    <w:rsid w:val="002D3C58"/>
    <w:rsid w:val="002D4577"/>
    <w:rsid w:val="002D67E4"/>
    <w:rsid w:val="002D69F4"/>
    <w:rsid w:val="002D77DC"/>
    <w:rsid w:val="002E0E61"/>
    <w:rsid w:val="002E1300"/>
    <w:rsid w:val="002E14CF"/>
    <w:rsid w:val="002E20C6"/>
    <w:rsid w:val="002E29D7"/>
    <w:rsid w:val="002E48A1"/>
    <w:rsid w:val="002E5456"/>
    <w:rsid w:val="002E5640"/>
    <w:rsid w:val="002E574D"/>
    <w:rsid w:val="002E5CB8"/>
    <w:rsid w:val="002E6BBE"/>
    <w:rsid w:val="002F09CA"/>
    <w:rsid w:val="002F2451"/>
    <w:rsid w:val="002F2942"/>
    <w:rsid w:val="002F3671"/>
    <w:rsid w:val="002F435D"/>
    <w:rsid w:val="002F48A6"/>
    <w:rsid w:val="002F583E"/>
    <w:rsid w:val="0030252F"/>
    <w:rsid w:val="0030376A"/>
    <w:rsid w:val="0030525E"/>
    <w:rsid w:val="00306BC3"/>
    <w:rsid w:val="00311D97"/>
    <w:rsid w:val="0031332D"/>
    <w:rsid w:val="00314334"/>
    <w:rsid w:val="0031520B"/>
    <w:rsid w:val="00315A2A"/>
    <w:rsid w:val="003164EF"/>
    <w:rsid w:val="0031657F"/>
    <w:rsid w:val="00316B73"/>
    <w:rsid w:val="00317739"/>
    <w:rsid w:val="00317AA2"/>
    <w:rsid w:val="00317FF1"/>
    <w:rsid w:val="0032221C"/>
    <w:rsid w:val="003226C9"/>
    <w:rsid w:val="00323064"/>
    <w:rsid w:val="00323DDE"/>
    <w:rsid w:val="0032459E"/>
    <w:rsid w:val="00326C69"/>
    <w:rsid w:val="00326DD6"/>
    <w:rsid w:val="00327BAA"/>
    <w:rsid w:val="003300A5"/>
    <w:rsid w:val="00330119"/>
    <w:rsid w:val="00330CCD"/>
    <w:rsid w:val="00330E19"/>
    <w:rsid w:val="00330EB5"/>
    <w:rsid w:val="00332876"/>
    <w:rsid w:val="00332CE0"/>
    <w:rsid w:val="00333FE1"/>
    <w:rsid w:val="003342EE"/>
    <w:rsid w:val="00334A62"/>
    <w:rsid w:val="00336557"/>
    <w:rsid w:val="003367BA"/>
    <w:rsid w:val="00341DE6"/>
    <w:rsid w:val="00342BAD"/>
    <w:rsid w:val="00343162"/>
    <w:rsid w:val="00344806"/>
    <w:rsid w:val="003452E6"/>
    <w:rsid w:val="00346723"/>
    <w:rsid w:val="00346797"/>
    <w:rsid w:val="00346AFE"/>
    <w:rsid w:val="00347412"/>
    <w:rsid w:val="00347647"/>
    <w:rsid w:val="0035095E"/>
    <w:rsid w:val="00350DAA"/>
    <w:rsid w:val="00352D70"/>
    <w:rsid w:val="00354C26"/>
    <w:rsid w:val="00355A65"/>
    <w:rsid w:val="00355B12"/>
    <w:rsid w:val="0035666F"/>
    <w:rsid w:val="00356C7A"/>
    <w:rsid w:val="00356CB7"/>
    <w:rsid w:val="0035727B"/>
    <w:rsid w:val="00361271"/>
    <w:rsid w:val="00361763"/>
    <w:rsid w:val="0036221F"/>
    <w:rsid w:val="00362C7F"/>
    <w:rsid w:val="00362DBE"/>
    <w:rsid w:val="00364BB5"/>
    <w:rsid w:val="00365A33"/>
    <w:rsid w:val="00365E0B"/>
    <w:rsid w:val="0036650C"/>
    <w:rsid w:val="00366935"/>
    <w:rsid w:val="003703C6"/>
    <w:rsid w:val="0037077F"/>
    <w:rsid w:val="00372AE4"/>
    <w:rsid w:val="003743E3"/>
    <w:rsid w:val="00375673"/>
    <w:rsid w:val="00375FCF"/>
    <w:rsid w:val="003763EB"/>
    <w:rsid w:val="00376F2C"/>
    <w:rsid w:val="0037799F"/>
    <w:rsid w:val="00377BDC"/>
    <w:rsid w:val="00380652"/>
    <w:rsid w:val="003807B6"/>
    <w:rsid w:val="003812AC"/>
    <w:rsid w:val="00381AC1"/>
    <w:rsid w:val="003842D2"/>
    <w:rsid w:val="00384604"/>
    <w:rsid w:val="0038644D"/>
    <w:rsid w:val="00387594"/>
    <w:rsid w:val="00387C19"/>
    <w:rsid w:val="00391B0E"/>
    <w:rsid w:val="00392637"/>
    <w:rsid w:val="00394451"/>
    <w:rsid w:val="00394C87"/>
    <w:rsid w:val="00395CAD"/>
    <w:rsid w:val="003974C2"/>
    <w:rsid w:val="003977CB"/>
    <w:rsid w:val="0039789B"/>
    <w:rsid w:val="003A0495"/>
    <w:rsid w:val="003A07A0"/>
    <w:rsid w:val="003A1883"/>
    <w:rsid w:val="003A2239"/>
    <w:rsid w:val="003A3FD5"/>
    <w:rsid w:val="003A415B"/>
    <w:rsid w:val="003A59A8"/>
    <w:rsid w:val="003A6611"/>
    <w:rsid w:val="003A6C34"/>
    <w:rsid w:val="003B09C4"/>
    <w:rsid w:val="003B0FB2"/>
    <w:rsid w:val="003B184C"/>
    <w:rsid w:val="003B37D3"/>
    <w:rsid w:val="003B3CB4"/>
    <w:rsid w:val="003B45A2"/>
    <w:rsid w:val="003B49FC"/>
    <w:rsid w:val="003B50CE"/>
    <w:rsid w:val="003B565D"/>
    <w:rsid w:val="003C0483"/>
    <w:rsid w:val="003C1184"/>
    <w:rsid w:val="003C304A"/>
    <w:rsid w:val="003C30FD"/>
    <w:rsid w:val="003C39FB"/>
    <w:rsid w:val="003C3F66"/>
    <w:rsid w:val="003C457A"/>
    <w:rsid w:val="003C4C4D"/>
    <w:rsid w:val="003C59DC"/>
    <w:rsid w:val="003C634D"/>
    <w:rsid w:val="003C7F3D"/>
    <w:rsid w:val="003D0B2A"/>
    <w:rsid w:val="003D1B2A"/>
    <w:rsid w:val="003D2224"/>
    <w:rsid w:val="003D3622"/>
    <w:rsid w:val="003D3AE4"/>
    <w:rsid w:val="003D3EFB"/>
    <w:rsid w:val="003D6418"/>
    <w:rsid w:val="003D6D1B"/>
    <w:rsid w:val="003E08E2"/>
    <w:rsid w:val="003E2C00"/>
    <w:rsid w:val="003E4828"/>
    <w:rsid w:val="003E4B6C"/>
    <w:rsid w:val="003E586C"/>
    <w:rsid w:val="003E5DD1"/>
    <w:rsid w:val="003E7416"/>
    <w:rsid w:val="003F0BD4"/>
    <w:rsid w:val="003F3095"/>
    <w:rsid w:val="003F35E2"/>
    <w:rsid w:val="003F3E51"/>
    <w:rsid w:val="003F7C03"/>
    <w:rsid w:val="003F7F56"/>
    <w:rsid w:val="00400B9F"/>
    <w:rsid w:val="0040146F"/>
    <w:rsid w:val="00401E87"/>
    <w:rsid w:val="004067A0"/>
    <w:rsid w:val="00407858"/>
    <w:rsid w:val="004078CF"/>
    <w:rsid w:val="00407E36"/>
    <w:rsid w:val="004104E2"/>
    <w:rsid w:val="00411BAE"/>
    <w:rsid w:val="00413293"/>
    <w:rsid w:val="00414B5E"/>
    <w:rsid w:val="00415ADD"/>
    <w:rsid w:val="00416003"/>
    <w:rsid w:val="00416443"/>
    <w:rsid w:val="00421193"/>
    <w:rsid w:val="004219F2"/>
    <w:rsid w:val="0042380F"/>
    <w:rsid w:val="004244B7"/>
    <w:rsid w:val="00424E4D"/>
    <w:rsid w:val="004251A1"/>
    <w:rsid w:val="004262B5"/>
    <w:rsid w:val="004263BC"/>
    <w:rsid w:val="0042652F"/>
    <w:rsid w:val="00427172"/>
    <w:rsid w:val="00427976"/>
    <w:rsid w:val="00430E40"/>
    <w:rsid w:val="004312E7"/>
    <w:rsid w:val="00431314"/>
    <w:rsid w:val="00432C75"/>
    <w:rsid w:val="00432C89"/>
    <w:rsid w:val="004349C9"/>
    <w:rsid w:val="0043506D"/>
    <w:rsid w:val="0043541B"/>
    <w:rsid w:val="00436C69"/>
    <w:rsid w:val="00437E59"/>
    <w:rsid w:val="004409E8"/>
    <w:rsid w:val="004437BB"/>
    <w:rsid w:val="00444C1A"/>
    <w:rsid w:val="00445218"/>
    <w:rsid w:val="004452BB"/>
    <w:rsid w:val="004469E7"/>
    <w:rsid w:val="00450527"/>
    <w:rsid w:val="00452757"/>
    <w:rsid w:val="00452806"/>
    <w:rsid w:val="00455205"/>
    <w:rsid w:val="00455326"/>
    <w:rsid w:val="00455E49"/>
    <w:rsid w:val="00455FBF"/>
    <w:rsid w:val="0045761E"/>
    <w:rsid w:val="004618A4"/>
    <w:rsid w:val="00462014"/>
    <w:rsid w:val="004631D0"/>
    <w:rsid w:val="00463EC7"/>
    <w:rsid w:val="00464CA7"/>
    <w:rsid w:val="004659AB"/>
    <w:rsid w:val="004670CC"/>
    <w:rsid w:val="0047201C"/>
    <w:rsid w:val="0048036E"/>
    <w:rsid w:val="0048125E"/>
    <w:rsid w:val="00482495"/>
    <w:rsid w:val="00483E40"/>
    <w:rsid w:val="00486036"/>
    <w:rsid w:val="004900EF"/>
    <w:rsid w:val="00490163"/>
    <w:rsid w:val="0049091B"/>
    <w:rsid w:val="004921F2"/>
    <w:rsid w:val="00494207"/>
    <w:rsid w:val="004952A7"/>
    <w:rsid w:val="00496B5D"/>
    <w:rsid w:val="00496BBA"/>
    <w:rsid w:val="004A0B0A"/>
    <w:rsid w:val="004A2710"/>
    <w:rsid w:val="004A2EDF"/>
    <w:rsid w:val="004A4BC4"/>
    <w:rsid w:val="004A726B"/>
    <w:rsid w:val="004A777D"/>
    <w:rsid w:val="004B16E4"/>
    <w:rsid w:val="004B1766"/>
    <w:rsid w:val="004B25A3"/>
    <w:rsid w:val="004B29D3"/>
    <w:rsid w:val="004B39B4"/>
    <w:rsid w:val="004B4A38"/>
    <w:rsid w:val="004B5810"/>
    <w:rsid w:val="004B5906"/>
    <w:rsid w:val="004B5911"/>
    <w:rsid w:val="004B6602"/>
    <w:rsid w:val="004B72AF"/>
    <w:rsid w:val="004B7813"/>
    <w:rsid w:val="004B7D51"/>
    <w:rsid w:val="004C04ED"/>
    <w:rsid w:val="004C1BE1"/>
    <w:rsid w:val="004C1EBD"/>
    <w:rsid w:val="004C24E2"/>
    <w:rsid w:val="004C2F99"/>
    <w:rsid w:val="004C395F"/>
    <w:rsid w:val="004C45D8"/>
    <w:rsid w:val="004C4D3A"/>
    <w:rsid w:val="004C6160"/>
    <w:rsid w:val="004C6579"/>
    <w:rsid w:val="004C7AF8"/>
    <w:rsid w:val="004D08DE"/>
    <w:rsid w:val="004D1307"/>
    <w:rsid w:val="004D148F"/>
    <w:rsid w:val="004D14E3"/>
    <w:rsid w:val="004D2DC9"/>
    <w:rsid w:val="004D3373"/>
    <w:rsid w:val="004D39AC"/>
    <w:rsid w:val="004D42F7"/>
    <w:rsid w:val="004D5883"/>
    <w:rsid w:val="004D6991"/>
    <w:rsid w:val="004E08EF"/>
    <w:rsid w:val="004E23A2"/>
    <w:rsid w:val="004E2520"/>
    <w:rsid w:val="004E2BD6"/>
    <w:rsid w:val="004E5C11"/>
    <w:rsid w:val="004E7739"/>
    <w:rsid w:val="004F0A8B"/>
    <w:rsid w:val="004F2F0D"/>
    <w:rsid w:val="004F62E0"/>
    <w:rsid w:val="004F7336"/>
    <w:rsid w:val="004F763D"/>
    <w:rsid w:val="0050097B"/>
    <w:rsid w:val="00500D0C"/>
    <w:rsid w:val="00501199"/>
    <w:rsid w:val="00501C49"/>
    <w:rsid w:val="0050206C"/>
    <w:rsid w:val="0050271C"/>
    <w:rsid w:val="00502A3F"/>
    <w:rsid w:val="00503FA8"/>
    <w:rsid w:val="005052B8"/>
    <w:rsid w:val="00506A06"/>
    <w:rsid w:val="0051039E"/>
    <w:rsid w:val="005109B1"/>
    <w:rsid w:val="00512293"/>
    <w:rsid w:val="005125EF"/>
    <w:rsid w:val="005149B7"/>
    <w:rsid w:val="00516770"/>
    <w:rsid w:val="00520006"/>
    <w:rsid w:val="00523EB6"/>
    <w:rsid w:val="00524024"/>
    <w:rsid w:val="005240B1"/>
    <w:rsid w:val="00524591"/>
    <w:rsid w:val="005277E0"/>
    <w:rsid w:val="00527B98"/>
    <w:rsid w:val="00527CDB"/>
    <w:rsid w:val="00527E75"/>
    <w:rsid w:val="005307F4"/>
    <w:rsid w:val="00530893"/>
    <w:rsid w:val="00532D59"/>
    <w:rsid w:val="00533195"/>
    <w:rsid w:val="005339FF"/>
    <w:rsid w:val="00533E0E"/>
    <w:rsid w:val="00534749"/>
    <w:rsid w:val="00534AD5"/>
    <w:rsid w:val="00535A7B"/>
    <w:rsid w:val="005368B3"/>
    <w:rsid w:val="00537D15"/>
    <w:rsid w:val="00540E08"/>
    <w:rsid w:val="00541213"/>
    <w:rsid w:val="0054422C"/>
    <w:rsid w:val="00544C63"/>
    <w:rsid w:val="00546895"/>
    <w:rsid w:val="005478D3"/>
    <w:rsid w:val="005521AC"/>
    <w:rsid w:val="00552845"/>
    <w:rsid w:val="005535B3"/>
    <w:rsid w:val="00561BF2"/>
    <w:rsid w:val="00562397"/>
    <w:rsid w:val="00563FC7"/>
    <w:rsid w:val="0056434F"/>
    <w:rsid w:val="00564C92"/>
    <w:rsid w:val="00565651"/>
    <w:rsid w:val="005661CC"/>
    <w:rsid w:val="00570DFF"/>
    <w:rsid w:val="00571171"/>
    <w:rsid w:val="005741EE"/>
    <w:rsid w:val="00574703"/>
    <w:rsid w:val="00575ACA"/>
    <w:rsid w:val="005777EC"/>
    <w:rsid w:val="005804C8"/>
    <w:rsid w:val="00581FBE"/>
    <w:rsid w:val="005829F4"/>
    <w:rsid w:val="005852E9"/>
    <w:rsid w:val="00585D09"/>
    <w:rsid w:val="00586199"/>
    <w:rsid w:val="00587CB2"/>
    <w:rsid w:val="00590AC7"/>
    <w:rsid w:val="0059107E"/>
    <w:rsid w:val="005A0416"/>
    <w:rsid w:val="005A259D"/>
    <w:rsid w:val="005A388F"/>
    <w:rsid w:val="005A44FE"/>
    <w:rsid w:val="005A53A3"/>
    <w:rsid w:val="005A77C2"/>
    <w:rsid w:val="005A7F1A"/>
    <w:rsid w:val="005B12F0"/>
    <w:rsid w:val="005B1377"/>
    <w:rsid w:val="005B14C2"/>
    <w:rsid w:val="005B1A93"/>
    <w:rsid w:val="005B1FD1"/>
    <w:rsid w:val="005B6766"/>
    <w:rsid w:val="005C09BF"/>
    <w:rsid w:val="005C1054"/>
    <w:rsid w:val="005C1074"/>
    <w:rsid w:val="005C2C18"/>
    <w:rsid w:val="005C2D50"/>
    <w:rsid w:val="005C3E7D"/>
    <w:rsid w:val="005C4F5E"/>
    <w:rsid w:val="005C5ED2"/>
    <w:rsid w:val="005C71BB"/>
    <w:rsid w:val="005C7334"/>
    <w:rsid w:val="005C7F07"/>
    <w:rsid w:val="005D0DF7"/>
    <w:rsid w:val="005D11CE"/>
    <w:rsid w:val="005D19C6"/>
    <w:rsid w:val="005D1B11"/>
    <w:rsid w:val="005D57DB"/>
    <w:rsid w:val="005E031A"/>
    <w:rsid w:val="005E0415"/>
    <w:rsid w:val="005E11E9"/>
    <w:rsid w:val="005E1A5A"/>
    <w:rsid w:val="005E1CE0"/>
    <w:rsid w:val="005E2020"/>
    <w:rsid w:val="005E21F3"/>
    <w:rsid w:val="005E2206"/>
    <w:rsid w:val="005E332E"/>
    <w:rsid w:val="005E4242"/>
    <w:rsid w:val="005E5BC0"/>
    <w:rsid w:val="005E70DD"/>
    <w:rsid w:val="005F144D"/>
    <w:rsid w:val="005F1AC9"/>
    <w:rsid w:val="005F1C4F"/>
    <w:rsid w:val="005F591F"/>
    <w:rsid w:val="005F59BA"/>
    <w:rsid w:val="006009F6"/>
    <w:rsid w:val="00600F98"/>
    <w:rsid w:val="006019B2"/>
    <w:rsid w:val="00603628"/>
    <w:rsid w:val="00604323"/>
    <w:rsid w:val="00615989"/>
    <w:rsid w:val="00615C89"/>
    <w:rsid w:val="006179CB"/>
    <w:rsid w:val="006208FD"/>
    <w:rsid w:val="00623E97"/>
    <w:rsid w:val="006248B9"/>
    <w:rsid w:val="00625685"/>
    <w:rsid w:val="00627B32"/>
    <w:rsid w:val="00630023"/>
    <w:rsid w:val="00630B7E"/>
    <w:rsid w:val="00631E7D"/>
    <w:rsid w:val="00631EE5"/>
    <w:rsid w:val="00632B92"/>
    <w:rsid w:val="00636AE7"/>
    <w:rsid w:val="00636FA1"/>
    <w:rsid w:val="0063786B"/>
    <w:rsid w:val="00640F52"/>
    <w:rsid w:val="00641146"/>
    <w:rsid w:val="00644819"/>
    <w:rsid w:val="00645C2B"/>
    <w:rsid w:val="00647F53"/>
    <w:rsid w:val="00651B77"/>
    <w:rsid w:val="00651E52"/>
    <w:rsid w:val="00652352"/>
    <w:rsid w:val="00652459"/>
    <w:rsid w:val="006526B4"/>
    <w:rsid w:val="00652D64"/>
    <w:rsid w:val="00654AEE"/>
    <w:rsid w:val="00655B58"/>
    <w:rsid w:val="00657321"/>
    <w:rsid w:val="00657A28"/>
    <w:rsid w:val="00657FAD"/>
    <w:rsid w:val="006603A8"/>
    <w:rsid w:val="006612F0"/>
    <w:rsid w:val="0066180F"/>
    <w:rsid w:val="00662513"/>
    <w:rsid w:val="00666CF5"/>
    <w:rsid w:val="00670936"/>
    <w:rsid w:val="006722F0"/>
    <w:rsid w:val="006742A1"/>
    <w:rsid w:val="00674B2E"/>
    <w:rsid w:val="00675E05"/>
    <w:rsid w:val="00676BB0"/>
    <w:rsid w:val="00677E09"/>
    <w:rsid w:val="00680C39"/>
    <w:rsid w:val="00680FAF"/>
    <w:rsid w:val="00681B95"/>
    <w:rsid w:val="006820E8"/>
    <w:rsid w:val="006823E9"/>
    <w:rsid w:val="0068261E"/>
    <w:rsid w:val="00682870"/>
    <w:rsid w:val="00682EC3"/>
    <w:rsid w:val="00687B0C"/>
    <w:rsid w:val="0069260B"/>
    <w:rsid w:val="006947AC"/>
    <w:rsid w:val="0069582F"/>
    <w:rsid w:val="00695A6C"/>
    <w:rsid w:val="00696331"/>
    <w:rsid w:val="006964DB"/>
    <w:rsid w:val="00697A26"/>
    <w:rsid w:val="00697F3B"/>
    <w:rsid w:val="006A11AE"/>
    <w:rsid w:val="006A4A2D"/>
    <w:rsid w:val="006A4F1D"/>
    <w:rsid w:val="006A71C9"/>
    <w:rsid w:val="006A74EA"/>
    <w:rsid w:val="006B42A3"/>
    <w:rsid w:val="006B495D"/>
    <w:rsid w:val="006B6CF9"/>
    <w:rsid w:val="006B76B2"/>
    <w:rsid w:val="006C09E1"/>
    <w:rsid w:val="006C179B"/>
    <w:rsid w:val="006C2A4F"/>
    <w:rsid w:val="006C5A95"/>
    <w:rsid w:val="006C662D"/>
    <w:rsid w:val="006C751E"/>
    <w:rsid w:val="006D01CC"/>
    <w:rsid w:val="006D3101"/>
    <w:rsid w:val="006D337A"/>
    <w:rsid w:val="006D3B14"/>
    <w:rsid w:val="006D3FA3"/>
    <w:rsid w:val="006D4183"/>
    <w:rsid w:val="006D4714"/>
    <w:rsid w:val="006D538F"/>
    <w:rsid w:val="006D69A0"/>
    <w:rsid w:val="006D73D3"/>
    <w:rsid w:val="006D78C6"/>
    <w:rsid w:val="006E1209"/>
    <w:rsid w:val="006E1D78"/>
    <w:rsid w:val="006E371B"/>
    <w:rsid w:val="006E3FD0"/>
    <w:rsid w:val="006E45A0"/>
    <w:rsid w:val="006E4FCE"/>
    <w:rsid w:val="006E5E81"/>
    <w:rsid w:val="006E6B5A"/>
    <w:rsid w:val="006E7199"/>
    <w:rsid w:val="006E7D31"/>
    <w:rsid w:val="006F2180"/>
    <w:rsid w:val="006F2E94"/>
    <w:rsid w:val="006F2F6A"/>
    <w:rsid w:val="006F3268"/>
    <w:rsid w:val="006F439D"/>
    <w:rsid w:val="006F5DC3"/>
    <w:rsid w:val="006F64C0"/>
    <w:rsid w:val="00701CA0"/>
    <w:rsid w:val="00702AD1"/>
    <w:rsid w:val="00704884"/>
    <w:rsid w:val="007055D6"/>
    <w:rsid w:val="0070564F"/>
    <w:rsid w:val="0070623F"/>
    <w:rsid w:val="00711FC4"/>
    <w:rsid w:val="007120E4"/>
    <w:rsid w:val="007127B7"/>
    <w:rsid w:val="007130EA"/>
    <w:rsid w:val="00714CB7"/>
    <w:rsid w:val="0071565C"/>
    <w:rsid w:val="00716241"/>
    <w:rsid w:val="007163BC"/>
    <w:rsid w:val="007173B4"/>
    <w:rsid w:val="007177CF"/>
    <w:rsid w:val="00722D69"/>
    <w:rsid w:val="00723026"/>
    <w:rsid w:val="00723664"/>
    <w:rsid w:val="00724B78"/>
    <w:rsid w:val="00725808"/>
    <w:rsid w:val="00725BDA"/>
    <w:rsid w:val="00732596"/>
    <w:rsid w:val="007326BB"/>
    <w:rsid w:val="00733EAD"/>
    <w:rsid w:val="007342E3"/>
    <w:rsid w:val="00737477"/>
    <w:rsid w:val="00740810"/>
    <w:rsid w:val="00740C01"/>
    <w:rsid w:val="00740D6B"/>
    <w:rsid w:val="00741309"/>
    <w:rsid w:val="0074186C"/>
    <w:rsid w:val="00741D66"/>
    <w:rsid w:val="00744960"/>
    <w:rsid w:val="00750E8E"/>
    <w:rsid w:val="00751459"/>
    <w:rsid w:val="00751583"/>
    <w:rsid w:val="00752787"/>
    <w:rsid w:val="00753941"/>
    <w:rsid w:val="00754155"/>
    <w:rsid w:val="007551A2"/>
    <w:rsid w:val="0075749C"/>
    <w:rsid w:val="00760E5B"/>
    <w:rsid w:val="00761354"/>
    <w:rsid w:val="007636F2"/>
    <w:rsid w:val="00763942"/>
    <w:rsid w:val="00763CC5"/>
    <w:rsid w:val="00765388"/>
    <w:rsid w:val="00765AD0"/>
    <w:rsid w:val="00766785"/>
    <w:rsid w:val="007667E3"/>
    <w:rsid w:val="00767533"/>
    <w:rsid w:val="007710D5"/>
    <w:rsid w:val="00772351"/>
    <w:rsid w:val="00773C19"/>
    <w:rsid w:val="00773ED8"/>
    <w:rsid w:val="00773EFC"/>
    <w:rsid w:val="00774399"/>
    <w:rsid w:val="00775240"/>
    <w:rsid w:val="00776EF4"/>
    <w:rsid w:val="007806F5"/>
    <w:rsid w:val="00781EB8"/>
    <w:rsid w:val="007826D0"/>
    <w:rsid w:val="00786419"/>
    <w:rsid w:val="007866AD"/>
    <w:rsid w:val="00790C19"/>
    <w:rsid w:val="00790E69"/>
    <w:rsid w:val="007913A6"/>
    <w:rsid w:val="00792193"/>
    <w:rsid w:val="00792D44"/>
    <w:rsid w:val="007944B4"/>
    <w:rsid w:val="00795A15"/>
    <w:rsid w:val="0079627C"/>
    <w:rsid w:val="00797913"/>
    <w:rsid w:val="00797F23"/>
    <w:rsid w:val="007A3889"/>
    <w:rsid w:val="007A4D7F"/>
    <w:rsid w:val="007A6CF9"/>
    <w:rsid w:val="007B0BE2"/>
    <w:rsid w:val="007B0CD4"/>
    <w:rsid w:val="007B0D60"/>
    <w:rsid w:val="007B15EC"/>
    <w:rsid w:val="007B4310"/>
    <w:rsid w:val="007B4791"/>
    <w:rsid w:val="007B47C2"/>
    <w:rsid w:val="007B598D"/>
    <w:rsid w:val="007B77B2"/>
    <w:rsid w:val="007C13BC"/>
    <w:rsid w:val="007C1CA5"/>
    <w:rsid w:val="007C2725"/>
    <w:rsid w:val="007C44D2"/>
    <w:rsid w:val="007C6445"/>
    <w:rsid w:val="007C72F0"/>
    <w:rsid w:val="007C7C46"/>
    <w:rsid w:val="007D0B1E"/>
    <w:rsid w:val="007D11D2"/>
    <w:rsid w:val="007D3E17"/>
    <w:rsid w:val="007D403B"/>
    <w:rsid w:val="007D5AA6"/>
    <w:rsid w:val="007D5DC2"/>
    <w:rsid w:val="007D6B65"/>
    <w:rsid w:val="007D745D"/>
    <w:rsid w:val="007E007F"/>
    <w:rsid w:val="007E1606"/>
    <w:rsid w:val="007E1ECE"/>
    <w:rsid w:val="007E2AC0"/>
    <w:rsid w:val="007E3490"/>
    <w:rsid w:val="007F135A"/>
    <w:rsid w:val="007F1F2D"/>
    <w:rsid w:val="007F26C7"/>
    <w:rsid w:val="007F383B"/>
    <w:rsid w:val="007F3CF9"/>
    <w:rsid w:val="007F4049"/>
    <w:rsid w:val="007F5E66"/>
    <w:rsid w:val="007F5FDE"/>
    <w:rsid w:val="007F7936"/>
    <w:rsid w:val="00800A2E"/>
    <w:rsid w:val="0080155B"/>
    <w:rsid w:val="008016DB"/>
    <w:rsid w:val="0080397B"/>
    <w:rsid w:val="00804AEE"/>
    <w:rsid w:val="00805427"/>
    <w:rsid w:val="00806349"/>
    <w:rsid w:val="00810C57"/>
    <w:rsid w:val="0081331E"/>
    <w:rsid w:val="0081345F"/>
    <w:rsid w:val="00813DEA"/>
    <w:rsid w:val="00814774"/>
    <w:rsid w:val="008147E1"/>
    <w:rsid w:val="00821F53"/>
    <w:rsid w:val="00823594"/>
    <w:rsid w:val="008248D7"/>
    <w:rsid w:val="00825029"/>
    <w:rsid w:val="008251C1"/>
    <w:rsid w:val="0082621C"/>
    <w:rsid w:val="00827912"/>
    <w:rsid w:val="00831205"/>
    <w:rsid w:val="008312B3"/>
    <w:rsid w:val="00831DA9"/>
    <w:rsid w:val="00832B0F"/>
    <w:rsid w:val="00832BC5"/>
    <w:rsid w:val="00833852"/>
    <w:rsid w:val="008358E5"/>
    <w:rsid w:val="00835916"/>
    <w:rsid w:val="00835F23"/>
    <w:rsid w:val="0084040E"/>
    <w:rsid w:val="00840BC1"/>
    <w:rsid w:val="00840FE7"/>
    <w:rsid w:val="0084138A"/>
    <w:rsid w:val="00843F2B"/>
    <w:rsid w:val="00844967"/>
    <w:rsid w:val="00844EE8"/>
    <w:rsid w:val="008453ED"/>
    <w:rsid w:val="00846A22"/>
    <w:rsid w:val="00850034"/>
    <w:rsid w:val="00851864"/>
    <w:rsid w:val="00852256"/>
    <w:rsid w:val="00852D41"/>
    <w:rsid w:val="008536A2"/>
    <w:rsid w:val="00853ACB"/>
    <w:rsid w:val="008543C4"/>
    <w:rsid w:val="00854E4B"/>
    <w:rsid w:val="008571F5"/>
    <w:rsid w:val="008607D1"/>
    <w:rsid w:val="00861724"/>
    <w:rsid w:val="00862943"/>
    <w:rsid w:val="00864869"/>
    <w:rsid w:val="008650BE"/>
    <w:rsid w:val="0086517F"/>
    <w:rsid w:val="00871786"/>
    <w:rsid w:val="00872800"/>
    <w:rsid w:val="00873200"/>
    <w:rsid w:val="00873B68"/>
    <w:rsid w:val="008761DE"/>
    <w:rsid w:val="008776C4"/>
    <w:rsid w:val="0088108B"/>
    <w:rsid w:val="008817BF"/>
    <w:rsid w:val="00882106"/>
    <w:rsid w:val="008838E9"/>
    <w:rsid w:val="00883F0E"/>
    <w:rsid w:val="00884582"/>
    <w:rsid w:val="00884FBB"/>
    <w:rsid w:val="00885CE7"/>
    <w:rsid w:val="00886894"/>
    <w:rsid w:val="00886F5C"/>
    <w:rsid w:val="00887D14"/>
    <w:rsid w:val="00890A1F"/>
    <w:rsid w:val="00890F9F"/>
    <w:rsid w:val="0089189B"/>
    <w:rsid w:val="00893F76"/>
    <w:rsid w:val="00893FD0"/>
    <w:rsid w:val="0089402F"/>
    <w:rsid w:val="008949DB"/>
    <w:rsid w:val="00894F3F"/>
    <w:rsid w:val="0089574D"/>
    <w:rsid w:val="00895FD5"/>
    <w:rsid w:val="008A0937"/>
    <w:rsid w:val="008A1439"/>
    <w:rsid w:val="008A1CCB"/>
    <w:rsid w:val="008A1FE2"/>
    <w:rsid w:val="008A22FF"/>
    <w:rsid w:val="008A2AFC"/>
    <w:rsid w:val="008A5086"/>
    <w:rsid w:val="008A5560"/>
    <w:rsid w:val="008A56B0"/>
    <w:rsid w:val="008A5E9D"/>
    <w:rsid w:val="008B25B4"/>
    <w:rsid w:val="008B2702"/>
    <w:rsid w:val="008B3221"/>
    <w:rsid w:val="008B3770"/>
    <w:rsid w:val="008B401A"/>
    <w:rsid w:val="008B4BDB"/>
    <w:rsid w:val="008B59F7"/>
    <w:rsid w:val="008B5A25"/>
    <w:rsid w:val="008B5ECE"/>
    <w:rsid w:val="008B6F19"/>
    <w:rsid w:val="008B7DD7"/>
    <w:rsid w:val="008C062B"/>
    <w:rsid w:val="008C247C"/>
    <w:rsid w:val="008C4570"/>
    <w:rsid w:val="008C4C2E"/>
    <w:rsid w:val="008C57CB"/>
    <w:rsid w:val="008C5B3A"/>
    <w:rsid w:val="008C7064"/>
    <w:rsid w:val="008D06EA"/>
    <w:rsid w:val="008D278A"/>
    <w:rsid w:val="008D2AFB"/>
    <w:rsid w:val="008D323A"/>
    <w:rsid w:val="008D699C"/>
    <w:rsid w:val="008D6DC8"/>
    <w:rsid w:val="008D743D"/>
    <w:rsid w:val="008E0CD3"/>
    <w:rsid w:val="008E2C7A"/>
    <w:rsid w:val="008E42E6"/>
    <w:rsid w:val="008E487A"/>
    <w:rsid w:val="008E4FA4"/>
    <w:rsid w:val="008E5918"/>
    <w:rsid w:val="008E6029"/>
    <w:rsid w:val="008F1451"/>
    <w:rsid w:val="008F179A"/>
    <w:rsid w:val="008F2292"/>
    <w:rsid w:val="008F2A98"/>
    <w:rsid w:val="008F335C"/>
    <w:rsid w:val="008F4274"/>
    <w:rsid w:val="008F487A"/>
    <w:rsid w:val="008F526A"/>
    <w:rsid w:val="008F600E"/>
    <w:rsid w:val="008F6D9D"/>
    <w:rsid w:val="009025BC"/>
    <w:rsid w:val="00904D05"/>
    <w:rsid w:val="009053B6"/>
    <w:rsid w:val="009059C2"/>
    <w:rsid w:val="009060BF"/>
    <w:rsid w:val="00907A96"/>
    <w:rsid w:val="00910909"/>
    <w:rsid w:val="009113A3"/>
    <w:rsid w:val="00912721"/>
    <w:rsid w:val="00912F5C"/>
    <w:rsid w:val="0091332D"/>
    <w:rsid w:val="009136A7"/>
    <w:rsid w:val="00913E9C"/>
    <w:rsid w:val="0091466D"/>
    <w:rsid w:val="00915365"/>
    <w:rsid w:val="009168C7"/>
    <w:rsid w:val="00916B59"/>
    <w:rsid w:val="0092081D"/>
    <w:rsid w:val="00920AB5"/>
    <w:rsid w:val="0092424B"/>
    <w:rsid w:val="00925D8D"/>
    <w:rsid w:val="009302E3"/>
    <w:rsid w:val="00930B95"/>
    <w:rsid w:val="00931360"/>
    <w:rsid w:val="00931521"/>
    <w:rsid w:val="00931E23"/>
    <w:rsid w:val="0093212F"/>
    <w:rsid w:val="009333AD"/>
    <w:rsid w:val="009337F1"/>
    <w:rsid w:val="00934C1E"/>
    <w:rsid w:val="00935603"/>
    <w:rsid w:val="00935748"/>
    <w:rsid w:val="00941492"/>
    <w:rsid w:val="00941A3C"/>
    <w:rsid w:val="009433A7"/>
    <w:rsid w:val="00944083"/>
    <w:rsid w:val="00945159"/>
    <w:rsid w:val="00945301"/>
    <w:rsid w:val="00946A10"/>
    <w:rsid w:val="00946E84"/>
    <w:rsid w:val="00953D05"/>
    <w:rsid w:val="009540AD"/>
    <w:rsid w:val="00954B81"/>
    <w:rsid w:val="009552EF"/>
    <w:rsid w:val="00955F20"/>
    <w:rsid w:val="009576D5"/>
    <w:rsid w:val="00962D2D"/>
    <w:rsid w:val="00962E96"/>
    <w:rsid w:val="0096468A"/>
    <w:rsid w:val="0096518F"/>
    <w:rsid w:val="0097067B"/>
    <w:rsid w:val="0097074C"/>
    <w:rsid w:val="0097308B"/>
    <w:rsid w:val="009733DE"/>
    <w:rsid w:val="00973A5F"/>
    <w:rsid w:val="0097426C"/>
    <w:rsid w:val="00980C34"/>
    <w:rsid w:val="00981E5F"/>
    <w:rsid w:val="00982612"/>
    <w:rsid w:val="009846AE"/>
    <w:rsid w:val="00985475"/>
    <w:rsid w:val="00985FE4"/>
    <w:rsid w:val="00986F1D"/>
    <w:rsid w:val="00990968"/>
    <w:rsid w:val="00992A9E"/>
    <w:rsid w:val="0099540C"/>
    <w:rsid w:val="0099572F"/>
    <w:rsid w:val="009957CC"/>
    <w:rsid w:val="00995A2D"/>
    <w:rsid w:val="00996CA0"/>
    <w:rsid w:val="00997AB3"/>
    <w:rsid w:val="009A10F4"/>
    <w:rsid w:val="009A1340"/>
    <w:rsid w:val="009A1F6B"/>
    <w:rsid w:val="009A3330"/>
    <w:rsid w:val="009A4F96"/>
    <w:rsid w:val="009A5B5B"/>
    <w:rsid w:val="009A6C84"/>
    <w:rsid w:val="009A7AD4"/>
    <w:rsid w:val="009B031A"/>
    <w:rsid w:val="009B13A2"/>
    <w:rsid w:val="009B1F98"/>
    <w:rsid w:val="009B2388"/>
    <w:rsid w:val="009B2A5C"/>
    <w:rsid w:val="009B3271"/>
    <w:rsid w:val="009B3592"/>
    <w:rsid w:val="009B3625"/>
    <w:rsid w:val="009B4E2A"/>
    <w:rsid w:val="009B6764"/>
    <w:rsid w:val="009B78A1"/>
    <w:rsid w:val="009C0E55"/>
    <w:rsid w:val="009C5977"/>
    <w:rsid w:val="009C6A34"/>
    <w:rsid w:val="009C7176"/>
    <w:rsid w:val="009D008A"/>
    <w:rsid w:val="009D0E59"/>
    <w:rsid w:val="009D1ECD"/>
    <w:rsid w:val="009D2F96"/>
    <w:rsid w:val="009D3B62"/>
    <w:rsid w:val="009D5EB0"/>
    <w:rsid w:val="009D6022"/>
    <w:rsid w:val="009D62F4"/>
    <w:rsid w:val="009D7F33"/>
    <w:rsid w:val="009E47FF"/>
    <w:rsid w:val="009E4A92"/>
    <w:rsid w:val="009E5000"/>
    <w:rsid w:val="009E64DD"/>
    <w:rsid w:val="009E768C"/>
    <w:rsid w:val="009F0065"/>
    <w:rsid w:val="009F09E2"/>
    <w:rsid w:val="009F23B0"/>
    <w:rsid w:val="009F448F"/>
    <w:rsid w:val="009F5225"/>
    <w:rsid w:val="009F58A4"/>
    <w:rsid w:val="009F5C6D"/>
    <w:rsid w:val="009F7BE6"/>
    <w:rsid w:val="00A014C1"/>
    <w:rsid w:val="00A02872"/>
    <w:rsid w:val="00A028C0"/>
    <w:rsid w:val="00A035E7"/>
    <w:rsid w:val="00A0399A"/>
    <w:rsid w:val="00A03E6B"/>
    <w:rsid w:val="00A04B9C"/>
    <w:rsid w:val="00A05C13"/>
    <w:rsid w:val="00A075BD"/>
    <w:rsid w:val="00A12B1B"/>
    <w:rsid w:val="00A12E3B"/>
    <w:rsid w:val="00A14193"/>
    <w:rsid w:val="00A14B32"/>
    <w:rsid w:val="00A16B20"/>
    <w:rsid w:val="00A1701B"/>
    <w:rsid w:val="00A175B5"/>
    <w:rsid w:val="00A20658"/>
    <w:rsid w:val="00A20EC6"/>
    <w:rsid w:val="00A2487A"/>
    <w:rsid w:val="00A27B6A"/>
    <w:rsid w:val="00A307E8"/>
    <w:rsid w:val="00A326EB"/>
    <w:rsid w:val="00A32824"/>
    <w:rsid w:val="00A332FC"/>
    <w:rsid w:val="00A34178"/>
    <w:rsid w:val="00A34287"/>
    <w:rsid w:val="00A34B7B"/>
    <w:rsid w:val="00A34BCA"/>
    <w:rsid w:val="00A358B8"/>
    <w:rsid w:val="00A36562"/>
    <w:rsid w:val="00A36C4B"/>
    <w:rsid w:val="00A36E63"/>
    <w:rsid w:val="00A3727B"/>
    <w:rsid w:val="00A379DF"/>
    <w:rsid w:val="00A43B7D"/>
    <w:rsid w:val="00A43CEE"/>
    <w:rsid w:val="00A44D9F"/>
    <w:rsid w:val="00A44E09"/>
    <w:rsid w:val="00A45921"/>
    <w:rsid w:val="00A46D9F"/>
    <w:rsid w:val="00A47513"/>
    <w:rsid w:val="00A50B10"/>
    <w:rsid w:val="00A528DA"/>
    <w:rsid w:val="00A52AB0"/>
    <w:rsid w:val="00A60077"/>
    <w:rsid w:val="00A601E3"/>
    <w:rsid w:val="00A628F7"/>
    <w:rsid w:val="00A62B25"/>
    <w:rsid w:val="00A63DA5"/>
    <w:rsid w:val="00A644B7"/>
    <w:rsid w:val="00A64E40"/>
    <w:rsid w:val="00A65424"/>
    <w:rsid w:val="00A65644"/>
    <w:rsid w:val="00A65894"/>
    <w:rsid w:val="00A67BEF"/>
    <w:rsid w:val="00A7240C"/>
    <w:rsid w:val="00A74158"/>
    <w:rsid w:val="00A750CA"/>
    <w:rsid w:val="00A766C8"/>
    <w:rsid w:val="00A77068"/>
    <w:rsid w:val="00A7787E"/>
    <w:rsid w:val="00A81532"/>
    <w:rsid w:val="00A819CA"/>
    <w:rsid w:val="00A81BF8"/>
    <w:rsid w:val="00A82227"/>
    <w:rsid w:val="00A82958"/>
    <w:rsid w:val="00A83FD5"/>
    <w:rsid w:val="00A84A24"/>
    <w:rsid w:val="00A850C1"/>
    <w:rsid w:val="00A8609C"/>
    <w:rsid w:val="00A871D7"/>
    <w:rsid w:val="00A90D2A"/>
    <w:rsid w:val="00A9114F"/>
    <w:rsid w:val="00A9124F"/>
    <w:rsid w:val="00A91BC1"/>
    <w:rsid w:val="00A924F6"/>
    <w:rsid w:val="00A9428D"/>
    <w:rsid w:val="00A959FB"/>
    <w:rsid w:val="00A96BD1"/>
    <w:rsid w:val="00A96ED5"/>
    <w:rsid w:val="00AA0C57"/>
    <w:rsid w:val="00AA0DFC"/>
    <w:rsid w:val="00AA1C9C"/>
    <w:rsid w:val="00AA447B"/>
    <w:rsid w:val="00AA4850"/>
    <w:rsid w:val="00AA49D6"/>
    <w:rsid w:val="00AA4EF0"/>
    <w:rsid w:val="00AA5060"/>
    <w:rsid w:val="00AA509A"/>
    <w:rsid w:val="00AA5B73"/>
    <w:rsid w:val="00AA67ED"/>
    <w:rsid w:val="00AA77E1"/>
    <w:rsid w:val="00AA7C92"/>
    <w:rsid w:val="00AA7DCE"/>
    <w:rsid w:val="00AB0462"/>
    <w:rsid w:val="00AB0580"/>
    <w:rsid w:val="00AB0A7C"/>
    <w:rsid w:val="00AB10E4"/>
    <w:rsid w:val="00AB2C64"/>
    <w:rsid w:val="00AB4968"/>
    <w:rsid w:val="00AB49AA"/>
    <w:rsid w:val="00AB539E"/>
    <w:rsid w:val="00AB6F93"/>
    <w:rsid w:val="00AC2D2C"/>
    <w:rsid w:val="00AC3696"/>
    <w:rsid w:val="00AC3C6B"/>
    <w:rsid w:val="00AD0F8C"/>
    <w:rsid w:val="00AD2296"/>
    <w:rsid w:val="00AD2E23"/>
    <w:rsid w:val="00AD3AF9"/>
    <w:rsid w:val="00AD7E3B"/>
    <w:rsid w:val="00AE10E4"/>
    <w:rsid w:val="00AE17A7"/>
    <w:rsid w:val="00AE269C"/>
    <w:rsid w:val="00AE2B7C"/>
    <w:rsid w:val="00AE3158"/>
    <w:rsid w:val="00AE3894"/>
    <w:rsid w:val="00AE5523"/>
    <w:rsid w:val="00AF1BE1"/>
    <w:rsid w:val="00AF2BE6"/>
    <w:rsid w:val="00AF5BAE"/>
    <w:rsid w:val="00AF6250"/>
    <w:rsid w:val="00AF6C7B"/>
    <w:rsid w:val="00AF7060"/>
    <w:rsid w:val="00AF7079"/>
    <w:rsid w:val="00AF7499"/>
    <w:rsid w:val="00B02915"/>
    <w:rsid w:val="00B0392D"/>
    <w:rsid w:val="00B04036"/>
    <w:rsid w:val="00B04A02"/>
    <w:rsid w:val="00B04B20"/>
    <w:rsid w:val="00B066A3"/>
    <w:rsid w:val="00B07F46"/>
    <w:rsid w:val="00B10B02"/>
    <w:rsid w:val="00B118D9"/>
    <w:rsid w:val="00B12910"/>
    <w:rsid w:val="00B137B7"/>
    <w:rsid w:val="00B15D8C"/>
    <w:rsid w:val="00B17CDB"/>
    <w:rsid w:val="00B20119"/>
    <w:rsid w:val="00B20332"/>
    <w:rsid w:val="00B21F93"/>
    <w:rsid w:val="00B23A34"/>
    <w:rsid w:val="00B25086"/>
    <w:rsid w:val="00B2578A"/>
    <w:rsid w:val="00B275CD"/>
    <w:rsid w:val="00B34971"/>
    <w:rsid w:val="00B35F65"/>
    <w:rsid w:val="00B3614B"/>
    <w:rsid w:val="00B37034"/>
    <w:rsid w:val="00B37303"/>
    <w:rsid w:val="00B4113F"/>
    <w:rsid w:val="00B41A30"/>
    <w:rsid w:val="00B43381"/>
    <w:rsid w:val="00B43B82"/>
    <w:rsid w:val="00B4409C"/>
    <w:rsid w:val="00B447F8"/>
    <w:rsid w:val="00B4675B"/>
    <w:rsid w:val="00B47221"/>
    <w:rsid w:val="00B47468"/>
    <w:rsid w:val="00B479C9"/>
    <w:rsid w:val="00B51852"/>
    <w:rsid w:val="00B5322F"/>
    <w:rsid w:val="00B53E5E"/>
    <w:rsid w:val="00B56BE9"/>
    <w:rsid w:val="00B57B23"/>
    <w:rsid w:val="00B625B4"/>
    <w:rsid w:val="00B63D5D"/>
    <w:rsid w:val="00B6611C"/>
    <w:rsid w:val="00B66AB6"/>
    <w:rsid w:val="00B66E83"/>
    <w:rsid w:val="00B670EE"/>
    <w:rsid w:val="00B67620"/>
    <w:rsid w:val="00B70590"/>
    <w:rsid w:val="00B70D77"/>
    <w:rsid w:val="00B71B7A"/>
    <w:rsid w:val="00B71D2D"/>
    <w:rsid w:val="00B72D36"/>
    <w:rsid w:val="00B731D4"/>
    <w:rsid w:val="00B74728"/>
    <w:rsid w:val="00B74766"/>
    <w:rsid w:val="00B7492C"/>
    <w:rsid w:val="00B75DCB"/>
    <w:rsid w:val="00B76CD4"/>
    <w:rsid w:val="00B80AC9"/>
    <w:rsid w:val="00B84747"/>
    <w:rsid w:val="00B85EF6"/>
    <w:rsid w:val="00B86AF6"/>
    <w:rsid w:val="00B86CC5"/>
    <w:rsid w:val="00B930B5"/>
    <w:rsid w:val="00B93566"/>
    <w:rsid w:val="00B94A8A"/>
    <w:rsid w:val="00B954D0"/>
    <w:rsid w:val="00B969A5"/>
    <w:rsid w:val="00B9786D"/>
    <w:rsid w:val="00BA147E"/>
    <w:rsid w:val="00BA1A4F"/>
    <w:rsid w:val="00BA398A"/>
    <w:rsid w:val="00BA46FC"/>
    <w:rsid w:val="00BA47EB"/>
    <w:rsid w:val="00BA47FB"/>
    <w:rsid w:val="00BA6B1E"/>
    <w:rsid w:val="00BB14B8"/>
    <w:rsid w:val="00BB2550"/>
    <w:rsid w:val="00BB2758"/>
    <w:rsid w:val="00BB2C3E"/>
    <w:rsid w:val="00BB3A6A"/>
    <w:rsid w:val="00BB4AB9"/>
    <w:rsid w:val="00BB574D"/>
    <w:rsid w:val="00BB598E"/>
    <w:rsid w:val="00BB5FF1"/>
    <w:rsid w:val="00BB68F7"/>
    <w:rsid w:val="00BC0487"/>
    <w:rsid w:val="00BC1943"/>
    <w:rsid w:val="00BC2799"/>
    <w:rsid w:val="00BC62F4"/>
    <w:rsid w:val="00BC6B04"/>
    <w:rsid w:val="00BC6F43"/>
    <w:rsid w:val="00BC7388"/>
    <w:rsid w:val="00BD0B4C"/>
    <w:rsid w:val="00BD5645"/>
    <w:rsid w:val="00BD604A"/>
    <w:rsid w:val="00BD6F21"/>
    <w:rsid w:val="00BE0710"/>
    <w:rsid w:val="00BE08C2"/>
    <w:rsid w:val="00BE173D"/>
    <w:rsid w:val="00BE224C"/>
    <w:rsid w:val="00BE32C5"/>
    <w:rsid w:val="00BE35C0"/>
    <w:rsid w:val="00BE3D63"/>
    <w:rsid w:val="00BE6AC5"/>
    <w:rsid w:val="00BF078B"/>
    <w:rsid w:val="00BF0CCD"/>
    <w:rsid w:val="00BF16C8"/>
    <w:rsid w:val="00BF19AD"/>
    <w:rsid w:val="00BF1AC4"/>
    <w:rsid w:val="00BF2541"/>
    <w:rsid w:val="00BF2FB4"/>
    <w:rsid w:val="00BF3F02"/>
    <w:rsid w:val="00BF4326"/>
    <w:rsid w:val="00C001B6"/>
    <w:rsid w:val="00C017C5"/>
    <w:rsid w:val="00C041E2"/>
    <w:rsid w:val="00C061C2"/>
    <w:rsid w:val="00C06C01"/>
    <w:rsid w:val="00C07431"/>
    <w:rsid w:val="00C077E4"/>
    <w:rsid w:val="00C11292"/>
    <w:rsid w:val="00C14120"/>
    <w:rsid w:val="00C147BC"/>
    <w:rsid w:val="00C15B4F"/>
    <w:rsid w:val="00C15B54"/>
    <w:rsid w:val="00C16903"/>
    <w:rsid w:val="00C16B0B"/>
    <w:rsid w:val="00C17ADF"/>
    <w:rsid w:val="00C223D0"/>
    <w:rsid w:val="00C225E9"/>
    <w:rsid w:val="00C233B9"/>
    <w:rsid w:val="00C248F2"/>
    <w:rsid w:val="00C251E7"/>
    <w:rsid w:val="00C25351"/>
    <w:rsid w:val="00C30E92"/>
    <w:rsid w:val="00C31315"/>
    <w:rsid w:val="00C31BF7"/>
    <w:rsid w:val="00C325B4"/>
    <w:rsid w:val="00C32A08"/>
    <w:rsid w:val="00C34288"/>
    <w:rsid w:val="00C35EB8"/>
    <w:rsid w:val="00C36FCE"/>
    <w:rsid w:val="00C37132"/>
    <w:rsid w:val="00C40127"/>
    <w:rsid w:val="00C426D1"/>
    <w:rsid w:val="00C42752"/>
    <w:rsid w:val="00C43139"/>
    <w:rsid w:val="00C4359B"/>
    <w:rsid w:val="00C44295"/>
    <w:rsid w:val="00C4469E"/>
    <w:rsid w:val="00C44FC3"/>
    <w:rsid w:val="00C45666"/>
    <w:rsid w:val="00C4587E"/>
    <w:rsid w:val="00C460BE"/>
    <w:rsid w:val="00C46A43"/>
    <w:rsid w:val="00C50B1E"/>
    <w:rsid w:val="00C51684"/>
    <w:rsid w:val="00C530DE"/>
    <w:rsid w:val="00C53B86"/>
    <w:rsid w:val="00C57AB0"/>
    <w:rsid w:val="00C57AB8"/>
    <w:rsid w:val="00C60C05"/>
    <w:rsid w:val="00C60DFE"/>
    <w:rsid w:val="00C61DA1"/>
    <w:rsid w:val="00C63F12"/>
    <w:rsid w:val="00C643AC"/>
    <w:rsid w:val="00C651B8"/>
    <w:rsid w:val="00C65467"/>
    <w:rsid w:val="00C6556A"/>
    <w:rsid w:val="00C67512"/>
    <w:rsid w:val="00C70B61"/>
    <w:rsid w:val="00C70FD2"/>
    <w:rsid w:val="00C736E4"/>
    <w:rsid w:val="00C737BF"/>
    <w:rsid w:val="00C75426"/>
    <w:rsid w:val="00C75CC6"/>
    <w:rsid w:val="00C772AB"/>
    <w:rsid w:val="00C774A4"/>
    <w:rsid w:val="00C77703"/>
    <w:rsid w:val="00C80E3B"/>
    <w:rsid w:val="00C8152B"/>
    <w:rsid w:val="00C81741"/>
    <w:rsid w:val="00C82AE8"/>
    <w:rsid w:val="00C82CE8"/>
    <w:rsid w:val="00C84AEA"/>
    <w:rsid w:val="00C909DF"/>
    <w:rsid w:val="00C95E60"/>
    <w:rsid w:val="00C95F9E"/>
    <w:rsid w:val="00C96645"/>
    <w:rsid w:val="00CA0930"/>
    <w:rsid w:val="00CA0D56"/>
    <w:rsid w:val="00CA0D77"/>
    <w:rsid w:val="00CA1257"/>
    <w:rsid w:val="00CA24A7"/>
    <w:rsid w:val="00CA7630"/>
    <w:rsid w:val="00CA7BAB"/>
    <w:rsid w:val="00CA7E28"/>
    <w:rsid w:val="00CB1EC8"/>
    <w:rsid w:val="00CB2293"/>
    <w:rsid w:val="00CB24EA"/>
    <w:rsid w:val="00CB30E9"/>
    <w:rsid w:val="00CB5444"/>
    <w:rsid w:val="00CB7B76"/>
    <w:rsid w:val="00CC1C31"/>
    <w:rsid w:val="00CC2143"/>
    <w:rsid w:val="00CC2772"/>
    <w:rsid w:val="00CC2D5E"/>
    <w:rsid w:val="00CC2EE1"/>
    <w:rsid w:val="00CC3A7D"/>
    <w:rsid w:val="00CC4390"/>
    <w:rsid w:val="00CC4DEF"/>
    <w:rsid w:val="00CC5A01"/>
    <w:rsid w:val="00CC6081"/>
    <w:rsid w:val="00CC63DF"/>
    <w:rsid w:val="00CC7666"/>
    <w:rsid w:val="00CC7F2C"/>
    <w:rsid w:val="00CD0F43"/>
    <w:rsid w:val="00CD1609"/>
    <w:rsid w:val="00CD1CAF"/>
    <w:rsid w:val="00CD293C"/>
    <w:rsid w:val="00CD3F0C"/>
    <w:rsid w:val="00CD4931"/>
    <w:rsid w:val="00CD49F1"/>
    <w:rsid w:val="00CD55F3"/>
    <w:rsid w:val="00CD63A1"/>
    <w:rsid w:val="00CD7D27"/>
    <w:rsid w:val="00CE200A"/>
    <w:rsid w:val="00CE22BE"/>
    <w:rsid w:val="00CF0A05"/>
    <w:rsid w:val="00CF0CF7"/>
    <w:rsid w:val="00CF1CA5"/>
    <w:rsid w:val="00CF3261"/>
    <w:rsid w:val="00CF3F93"/>
    <w:rsid w:val="00CF5FA1"/>
    <w:rsid w:val="00CF6308"/>
    <w:rsid w:val="00CF7B2F"/>
    <w:rsid w:val="00D010BE"/>
    <w:rsid w:val="00D01D7A"/>
    <w:rsid w:val="00D01F9E"/>
    <w:rsid w:val="00D0458C"/>
    <w:rsid w:val="00D04FCA"/>
    <w:rsid w:val="00D060C6"/>
    <w:rsid w:val="00D070AD"/>
    <w:rsid w:val="00D10BE3"/>
    <w:rsid w:val="00D10F49"/>
    <w:rsid w:val="00D13C46"/>
    <w:rsid w:val="00D14318"/>
    <w:rsid w:val="00D14D5C"/>
    <w:rsid w:val="00D14FED"/>
    <w:rsid w:val="00D214F4"/>
    <w:rsid w:val="00D22C38"/>
    <w:rsid w:val="00D235A6"/>
    <w:rsid w:val="00D245ED"/>
    <w:rsid w:val="00D2644E"/>
    <w:rsid w:val="00D269E0"/>
    <w:rsid w:val="00D2742B"/>
    <w:rsid w:val="00D274FA"/>
    <w:rsid w:val="00D34AE9"/>
    <w:rsid w:val="00D361DD"/>
    <w:rsid w:val="00D36A44"/>
    <w:rsid w:val="00D36AAF"/>
    <w:rsid w:val="00D409EC"/>
    <w:rsid w:val="00D416A2"/>
    <w:rsid w:val="00D416E0"/>
    <w:rsid w:val="00D420F3"/>
    <w:rsid w:val="00D42164"/>
    <w:rsid w:val="00D4284A"/>
    <w:rsid w:val="00D42D91"/>
    <w:rsid w:val="00D43AE7"/>
    <w:rsid w:val="00D4480B"/>
    <w:rsid w:val="00D45ACA"/>
    <w:rsid w:val="00D461E3"/>
    <w:rsid w:val="00D47FEF"/>
    <w:rsid w:val="00D50741"/>
    <w:rsid w:val="00D50A60"/>
    <w:rsid w:val="00D50BCA"/>
    <w:rsid w:val="00D51304"/>
    <w:rsid w:val="00D531E9"/>
    <w:rsid w:val="00D549E5"/>
    <w:rsid w:val="00D5642E"/>
    <w:rsid w:val="00D56701"/>
    <w:rsid w:val="00D57561"/>
    <w:rsid w:val="00D60777"/>
    <w:rsid w:val="00D630F7"/>
    <w:rsid w:val="00D63B60"/>
    <w:rsid w:val="00D63C0C"/>
    <w:rsid w:val="00D65387"/>
    <w:rsid w:val="00D65C40"/>
    <w:rsid w:val="00D65DFF"/>
    <w:rsid w:val="00D666E9"/>
    <w:rsid w:val="00D66760"/>
    <w:rsid w:val="00D70048"/>
    <w:rsid w:val="00D71071"/>
    <w:rsid w:val="00D714BC"/>
    <w:rsid w:val="00D715F8"/>
    <w:rsid w:val="00D737A2"/>
    <w:rsid w:val="00D74070"/>
    <w:rsid w:val="00D742ED"/>
    <w:rsid w:val="00D74399"/>
    <w:rsid w:val="00D74DA7"/>
    <w:rsid w:val="00D75467"/>
    <w:rsid w:val="00D764BF"/>
    <w:rsid w:val="00D77DCC"/>
    <w:rsid w:val="00D82778"/>
    <w:rsid w:val="00D828A0"/>
    <w:rsid w:val="00D82B73"/>
    <w:rsid w:val="00D847B7"/>
    <w:rsid w:val="00D85062"/>
    <w:rsid w:val="00D85ADA"/>
    <w:rsid w:val="00D87149"/>
    <w:rsid w:val="00D8737B"/>
    <w:rsid w:val="00D878B6"/>
    <w:rsid w:val="00D918B9"/>
    <w:rsid w:val="00D92762"/>
    <w:rsid w:val="00D9547F"/>
    <w:rsid w:val="00D9549E"/>
    <w:rsid w:val="00D95BAB"/>
    <w:rsid w:val="00D9704D"/>
    <w:rsid w:val="00DA0A84"/>
    <w:rsid w:val="00DA0B71"/>
    <w:rsid w:val="00DA1FBD"/>
    <w:rsid w:val="00DA2475"/>
    <w:rsid w:val="00DA34C5"/>
    <w:rsid w:val="00DA35B4"/>
    <w:rsid w:val="00DA3AE1"/>
    <w:rsid w:val="00DA4F36"/>
    <w:rsid w:val="00DA51C3"/>
    <w:rsid w:val="00DA5506"/>
    <w:rsid w:val="00DA56E4"/>
    <w:rsid w:val="00DA7526"/>
    <w:rsid w:val="00DB19EE"/>
    <w:rsid w:val="00DB2185"/>
    <w:rsid w:val="00DB226C"/>
    <w:rsid w:val="00DB28A4"/>
    <w:rsid w:val="00DB2955"/>
    <w:rsid w:val="00DB335A"/>
    <w:rsid w:val="00DB3644"/>
    <w:rsid w:val="00DB37D8"/>
    <w:rsid w:val="00DB3C61"/>
    <w:rsid w:val="00DB6208"/>
    <w:rsid w:val="00DB6B47"/>
    <w:rsid w:val="00DB75CB"/>
    <w:rsid w:val="00DC1618"/>
    <w:rsid w:val="00DC18C5"/>
    <w:rsid w:val="00DC274A"/>
    <w:rsid w:val="00DC2FF1"/>
    <w:rsid w:val="00DC3283"/>
    <w:rsid w:val="00DC3E56"/>
    <w:rsid w:val="00DC7FC1"/>
    <w:rsid w:val="00DD1B22"/>
    <w:rsid w:val="00DD221C"/>
    <w:rsid w:val="00DD2EC9"/>
    <w:rsid w:val="00DD31F1"/>
    <w:rsid w:val="00DD4ECD"/>
    <w:rsid w:val="00DD5940"/>
    <w:rsid w:val="00DD6338"/>
    <w:rsid w:val="00DD6405"/>
    <w:rsid w:val="00DD6A11"/>
    <w:rsid w:val="00DD7CA3"/>
    <w:rsid w:val="00DE27A0"/>
    <w:rsid w:val="00DE287B"/>
    <w:rsid w:val="00DE2C00"/>
    <w:rsid w:val="00DE3294"/>
    <w:rsid w:val="00DE3AEF"/>
    <w:rsid w:val="00DE7B10"/>
    <w:rsid w:val="00DF13AC"/>
    <w:rsid w:val="00DF248A"/>
    <w:rsid w:val="00DF3256"/>
    <w:rsid w:val="00DF3D32"/>
    <w:rsid w:val="00DF467B"/>
    <w:rsid w:val="00DF47C2"/>
    <w:rsid w:val="00DF6895"/>
    <w:rsid w:val="00DF7B3B"/>
    <w:rsid w:val="00E00B3F"/>
    <w:rsid w:val="00E012A8"/>
    <w:rsid w:val="00E01A42"/>
    <w:rsid w:val="00E03D45"/>
    <w:rsid w:val="00E03DDA"/>
    <w:rsid w:val="00E04239"/>
    <w:rsid w:val="00E04817"/>
    <w:rsid w:val="00E0558F"/>
    <w:rsid w:val="00E05D85"/>
    <w:rsid w:val="00E06323"/>
    <w:rsid w:val="00E11757"/>
    <w:rsid w:val="00E1277D"/>
    <w:rsid w:val="00E1380A"/>
    <w:rsid w:val="00E14304"/>
    <w:rsid w:val="00E15527"/>
    <w:rsid w:val="00E15ACD"/>
    <w:rsid w:val="00E17219"/>
    <w:rsid w:val="00E17CB1"/>
    <w:rsid w:val="00E20489"/>
    <w:rsid w:val="00E21E3E"/>
    <w:rsid w:val="00E232AF"/>
    <w:rsid w:val="00E23E91"/>
    <w:rsid w:val="00E264C1"/>
    <w:rsid w:val="00E27810"/>
    <w:rsid w:val="00E34A01"/>
    <w:rsid w:val="00E34F7D"/>
    <w:rsid w:val="00E36306"/>
    <w:rsid w:val="00E3657A"/>
    <w:rsid w:val="00E402A9"/>
    <w:rsid w:val="00E428C5"/>
    <w:rsid w:val="00E4290D"/>
    <w:rsid w:val="00E42FE1"/>
    <w:rsid w:val="00E432DD"/>
    <w:rsid w:val="00E4473D"/>
    <w:rsid w:val="00E44A0B"/>
    <w:rsid w:val="00E458F3"/>
    <w:rsid w:val="00E45B1A"/>
    <w:rsid w:val="00E45FEB"/>
    <w:rsid w:val="00E460FE"/>
    <w:rsid w:val="00E50DB1"/>
    <w:rsid w:val="00E52E43"/>
    <w:rsid w:val="00E53800"/>
    <w:rsid w:val="00E55275"/>
    <w:rsid w:val="00E5532C"/>
    <w:rsid w:val="00E5689D"/>
    <w:rsid w:val="00E57BDE"/>
    <w:rsid w:val="00E609F0"/>
    <w:rsid w:val="00E61163"/>
    <w:rsid w:val="00E65D8B"/>
    <w:rsid w:val="00E70175"/>
    <w:rsid w:val="00E703C7"/>
    <w:rsid w:val="00E731D2"/>
    <w:rsid w:val="00E74304"/>
    <w:rsid w:val="00E74F48"/>
    <w:rsid w:val="00E7505C"/>
    <w:rsid w:val="00E75E5F"/>
    <w:rsid w:val="00E77D4D"/>
    <w:rsid w:val="00E80E25"/>
    <w:rsid w:val="00E813BF"/>
    <w:rsid w:val="00E85277"/>
    <w:rsid w:val="00E8561F"/>
    <w:rsid w:val="00E86BFC"/>
    <w:rsid w:val="00E90E17"/>
    <w:rsid w:val="00E92806"/>
    <w:rsid w:val="00E945B2"/>
    <w:rsid w:val="00E94783"/>
    <w:rsid w:val="00E96718"/>
    <w:rsid w:val="00E96B74"/>
    <w:rsid w:val="00E9792C"/>
    <w:rsid w:val="00EA02A4"/>
    <w:rsid w:val="00EA0EC4"/>
    <w:rsid w:val="00EA1905"/>
    <w:rsid w:val="00EA48AC"/>
    <w:rsid w:val="00EA7FF1"/>
    <w:rsid w:val="00EB09EE"/>
    <w:rsid w:val="00EB0AD6"/>
    <w:rsid w:val="00EB39FC"/>
    <w:rsid w:val="00EB3C64"/>
    <w:rsid w:val="00EB47BC"/>
    <w:rsid w:val="00EB580F"/>
    <w:rsid w:val="00EB58CA"/>
    <w:rsid w:val="00EB59BA"/>
    <w:rsid w:val="00EB6CC7"/>
    <w:rsid w:val="00EB6D5E"/>
    <w:rsid w:val="00EB6F4C"/>
    <w:rsid w:val="00EB7123"/>
    <w:rsid w:val="00EB79B4"/>
    <w:rsid w:val="00EC0EE6"/>
    <w:rsid w:val="00EC201E"/>
    <w:rsid w:val="00EC4D79"/>
    <w:rsid w:val="00EC4E87"/>
    <w:rsid w:val="00EC62A8"/>
    <w:rsid w:val="00EC746C"/>
    <w:rsid w:val="00EC75E9"/>
    <w:rsid w:val="00EC7E5D"/>
    <w:rsid w:val="00ED1080"/>
    <w:rsid w:val="00ED2043"/>
    <w:rsid w:val="00ED2DF4"/>
    <w:rsid w:val="00ED3BE4"/>
    <w:rsid w:val="00ED3C3B"/>
    <w:rsid w:val="00ED46C8"/>
    <w:rsid w:val="00ED701E"/>
    <w:rsid w:val="00ED7B31"/>
    <w:rsid w:val="00EE2634"/>
    <w:rsid w:val="00EE2C65"/>
    <w:rsid w:val="00EE76A1"/>
    <w:rsid w:val="00EE7B01"/>
    <w:rsid w:val="00EF19B8"/>
    <w:rsid w:val="00EF202F"/>
    <w:rsid w:val="00EF2EC6"/>
    <w:rsid w:val="00EF65A6"/>
    <w:rsid w:val="00F004BC"/>
    <w:rsid w:val="00F00F04"/>
    <w:rsid w:val="00F021F1"/>
    <w:rsid w:val="00F02BB3"/>
    <w:rsid w:val="00F0433A"/>
    <w:rsid w:val="00F05777"/>
    <w:rsid w:val="00F05E5F"/>
    <w:rsid w:val="00F07B5C"/>
    <w:rsid w:val="00F07FEF"/>
    <w:rsid w:val="00F10051"/>
    <w:rsid w:val="00F12238"/>
    <w:rsid w:val="00F123DB"/>
    <w:rsid w:val="00F127BD"/>
    <w:rsid w:val="00F13250"/>
    <w:rsid w:val="00F132C5"/>
    <w:rsid w:val="00F14860"/>
    <w:rsid w:val="00F17591"/>
    <w:rsid w:val="00F178D0"/>
    <w:rsid w:val="00F200F8"/>
    <w:rsid w:val="00F21E97"/>
    <w:rsid w:val="00F22C62"/>
    <w:rsid w:val="00F22C91"/>
    <w:rsid w:val="00F234B5"/>
    <w:rsid w:val="00F2386E"/>
    <w:rsid w:val="00F23AE1"/>
    <w:rsid w:val="00F243A3"/>
    <w:rsid w:val="00F270BF"/>
    <w:rsid w:val="00F27384"/>
    <w:rsid w:val="00F276CA"/>
    <w:rsid w:val="00F276D6"/>
    <w:rsid w:val="00F30333"/>
    <w:rsid w:val="00F303F3"/>
    <w:rsid w:val="00F3075E"/>
    <w:rsid w:val="00F31D7E"/>
    <w:rsid w:val="00F325BD"/>
    <w:rsid w:val="00F3268C"/>
    <w:rsid w:val="00F32D28"/>
    <w:rsid w:val="00F33468"/>
    <w:rsid w:val="00F34D60"/>
    <w:rsid w:val="00F359E2"/>
    <w:rsid w:val="00F35A2C"/>
    <w:rsid w:val="00F368C7"/>
    <w:rsid w:val="00F404E3"/>
    <w:rsid w:val="00F40948"/>
    <w:rsid w:val="00F41B38"/>
    <w:rsid w:val="00F443CF"/>
    <w:rsid w:val="00F443F8"/>
    <w:rsid w:val="00F44FE6"/>
    <w:rsid w:val="00F45CCD"/>
    <w:rsid w:val="00F47080"/>
    <w:rsid w:val="00F474DD"/>
    <w:rsid w:val="00F47BA0"/>
    <w:rsid w:val="00F47D22"/>
    <w:rsid w:val="00F502A8"/>
    <w:rsid w:val="00F5087E"/>
    <w:rsid w:val="00F51961"/>
    <w:rsid w:val="00F51999"/>
    <w:rsid w:val="00F51B3F"/>
    <w:rsid w:val="00F51CC6"/>
    <w:rsid w:val="00F52E00"/>
    <w:rsid w:val="00F53211"/>
    <w:rsid w:val="00F556FF"/>
    <w:rsid w:val="00F56E14"/>
    <w:rsid w:val="00F57729"/>
    <w:rsid w:val="00F57BAA"/>
    <w:rsid w:val="00F60AFE"/>
    <w:rsid w:val="00F6198F"/>
    <w:rsid w:val="00F6273D"/>
    <w:rsid w:val="00F65023"/>
    <w:rsid w:val="00F660E2"/>
    <w:rsid w:val="00F669A4"/>
    <w:rsid w:val="00F67AA7"/>
    <w:rsid w:val="00F70742"/>
    <w:rsid w:val="00F71813"/>
    <w:rsid w:val="00F7225A"/>
    <w:rsid w:val="00F7227F"/>
    <w:rsid w:val="00F751E0"/>
    <w:rsid w:val="00F76AB5"/>
    <w:rsid w:val="00F779A6"/>
    <w:rsid w:val="00F8230D"/>
    <w:rsid w:val="00F82742"/>
    <w:rsid w:val="00F82F95"/>
    <w:rsid w:val="00F83F9C"/>
    <w:rsid w:val="00F850BD"/>
    <w:rsid w:val="00F85666"/>
    <w:rsid w:val="00F868A6"/>
    <w:rsid w:val="00F87DA3"/>
    <w:rsid w:val="00F904CE"/>
    <w:rsid w:val="00F92757"/>
    <w:rsid w:val="00F9384A"/>
    <w:rsid w:val="00F95EC5"/>
    <w:rsid w:val="00F96DCD"/>
    <w:rsid w:val="00F97031"/>
    <w:rsid w:val="00F97FAA"/>
    <w:rsid w:val="00FA0734"/>
    <w:rsid w:val="00FA0F88"/>
    <w:rsid w:val="00FA1F4E"/>
    <w:rsid w:val="00FA2761"/>
    <w:rsid w:val="00FA3007"/>
    <w:rsid w:val="00FA5ADA"/>
    <w:rsid w:val="00FA7152"/>
    <w:rsid w:val="00FB04B1"/>
    <w:rsid w:val="00FB72DE"/>
    <w:rsid w:val="00FB7BBE"/>
    <w:rsid w:val="00FC11E5"/>
    <w:rsid w:val="00FC1808"/>
    <w:rsid w:val="00FC2AE7"/>
    <w:rsid w:val="00FC379F"/>
    <w:rsid w:val="00FC37C3"/>
    <w:rsid w:val="00FC521E"/>
    <w:rsid w:val="00FC6223"/>
    <w:rsid w:val="00FC6379"/>
    <w:rsid w:val="00FC6471"/>
    <w:rsid w:val="00FC7957"/>
    <w:rsid w:val="00FC7FE3"/>
    <w:rsid w:val="00FD017E"/>
    <w:rsid w:val="00FD0C73"/>
    <w:rsid w:val="00FD10C1"/>
    <w:rsid w:val="00FD2659"/>
    <w:rsid w:val="00FD3E66"/>
    <w:rsid w:val="00FD4FA5"/>
    <w:rsid w:val="00FE06FD"/>
    <w:rsid w:val="00FE16EB"/>
    <w:rsid w:val="00FE17EC"/>
    <w:rsid w:val="00FE3069"/>
    <w:rsid w:val="00FE5C86"/>
    <w:rsid w:val="00FE60B0"/>
    <w:rsid w:val="00FE6B0F"/>
    <w:rsid w:val="00FE78F0"/>
    <w:rsid w:val="00FE7E7B"/>
    <w:rsid w:val="00FF0FCC"/>
    <w:rsid w:val="00FF1DB5"/>
    <w:rsid w:val="00FF25CE"/>
    <w:rsid w:val="00FF26C8"/>
    <w:rsid w:val="00FF2ED6"/>
    <w:rsid w:val="00FF3243"/>
    <w:rsid w:val="00FF3BF8"/>
    <w:rsid w:val="00FF544C"/>
    <w:rsid w:val="00FF6966"/>
    <w:rsid w:val="00FF6AAA"/>
    <w:rsid w:val="00FF74B1"/>
    <w:rsid w:val="00FF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efaultImageDpi w14:val="96"/>
  <w15:chartTrackingRefBased/>
  <w15:docId w15:val="{1B7F13F9-3BE7-4E52-8380-B21C293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3">
    <w:name w:val="Normal"/>
    <w:qFormat/>
    <w:pPr>
      <w:widowControl w:val="0"/>
      <w:jc w:val="both"/>
    </w:pPr>
    <w:rPr>
      <w:kern w:val="2"/>
      <w:sz w:val="21"/>
      <w:szCs w:val="24"/>
    </w:rPr>
  </w:style>
  <w:style w:type="paragraph" w:styleId="1">
    <w:name w:val="heading 1"/>
    <w:basedOn w:val="aff3"/>
    <w:next w:val="aff3"/>
    <w:link w:val="1Char"/>
    <w:uiPriority w:val="9"/>
    <w:qFormat/>
    <w:pPr>
      <w:keepNext/>
      <w:keepLines/>
      <w:spacing w:before="340" w:after="330" w:line="578" w:lineRule="auto"/>
      <w:outlineLvl w:val="0"/>
    </w:pPr>
    <w:rPr>
      <w:b/>
      <w:bCs/>
      <w:kern w:val="44"/>
      <w:sz w:val="44"/>
      <w:szCs w:val="44"/>
    </w:rPr>
  </w:style>
  <w:style w:type="paragraph" w:styleId="2">
    <w:name w:val="heading 2"/>
    <w:basedOn w:val="aff3"/>
    <w:next w:val="aff3"/>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3"/>
    <w:next w:val="aff3"/>
    <w:link w:val="3Char"/>
    <w:qFormat/>
    <w:pPr>
      <w:keepNext/>
      <w:keepLines/>
      <w:spacing w:before="260" w:after="260" w:line="416" w:lineRule="auto"/>
      <w:outlineLvl w:val="2"/>
    </w:pPr>
    <w:rPr>
      <w:b/>
      <w:bCs/>
      <w:sz w:val="32"/>
      <w:szCs w:val="32"/>
    </w:rPr>
  </w:style>
  <w:style w:type="paragraph" w:styleId="4">
    <w:name w:val="heading 4"/>
    <w:basedOn w:val="aff3"/>
    <w:next w:val="aff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3"/>
    <w:next w:val="aff3"/>
    <w:qFormat/>
    <w:pPr>
      <w:keepNext/>
      <w:keepLines/>
      <w:spacing w:before="280" w:after="290" w:line="376" w:lineRule="auto"/>
      <w:outlineLvl w:val="4"/>
    </w:pPr>
    <w:rPr>
      <w:b/>
      <w:bCs/>
      <w:sz w:val="28"/>
      <w:szCs w:val="28"/>
    </w:rPr>
  </w:style>
  <w:style w:type="paragraph" w:styleId="6">
    <w:name w:val="heading 6"/>
    <w:basedOn w:val="aff3"/>
    <w:next w:val="aff3"/>
    <w:qFormat/>
    <w:pPr>
      <w:keepNext/>
      <w:keepLines/>
      <w:spacing w:before="240" w:after="64" w:line="320" w:lineRule="auto"/>
      <w:outlineLvl w:val="5"/>
    </w:pPr>
    <w:rPr>
      <w:rFonts w:ascii="Arial" w:eastAsia="黑体" w:hAnsi="Arial"/>
      <w:b/>
      <w:bCs/>
      <w:sz w:val="24"/>
    </w:rPr>
  </w:style>
  <w:style w:type="paragraph" w:styleId="7">
    <w:name w:val="heading 7"/>
    <w:basedOn w:val="aff3"/>
    <w:next w:val="aff3"/>
    <w:qFormat/>
    <w:pPr>
      <w:keepNext/>
      <w:keepLines/>
      <w:spacing w:before="240" w:after="64" w:line="320" w:lineRule="auto"/>
      <w:outlineLvl w:val="6"/>
    </w:pPr>
    <w:rPr>
      <w:b/>
      <w:bCs/>
      <w:sz w:val="24"/>
    </w:rPr>
  </w:style>
  <w:style w:type="paragraph" w:styleId="8">
    <w:name w:val="heading 8"/>
    <w:basedOn w:val="aff3"/>
    <w:next w:val="aff3"/>
    <w:qFormat/>
    <w:pPr>
      <w:keepNext/>
      <w:keepLines/>
      <w:spacing w:before="240" w:after="64" w:line="320" w:lineRule="auto"/>
      <w:outlineLvl w:val="7"/>
    </w:pPr>
    <w:rPr>
      <w:rFonts w:ascii="Arial" w:eastAsia="黑体" w:hAnsi="Arial"/>
      <w:sz w:val="24"/>
    </w:rPr>
  </w:style>
  <w:style w:type="paragraph" w:styleId="9">
    <w:name w:val="heading 9"/>
    <w:basedOn w:val="aff3"/>
    <w:next w:val="aff3"/>
    <w:qFormat/>
    <w:pPr>
      <w:keepNext/>
      <w:keepLines/>
      <w:spacing w:before="240" w:after="64" w:line="320" w:lineRule="auto"/>
      <w:outlineLvl w:val="8"/>
    </w:pPr>
    <w:rPr>
      <w:rFonts w:ascii="Arial" w:eastAsia="黑体" w:hAnsi="Arial"/>
      <w:szCs w:val="21"/>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customStyle="1" w:styleId="a">
    <w:name w:val="注×：（正文）"/>
    <w:pPr>
      <w:numPr>
        <w:numId w:val="23"/>
      </w:numPr>
      <w:jc w:val="both"/>
    </w:pPr>
    <w:rPr>
      <w:rFonts w:ascii="宋体"/>
      <w:sz w:val="18"/>
      <w:szCs w:val="18"/>
    </w:rPr>
  </w:style>
  <w:style w:type="character" w:customStyle="1" w:styleId="Char">
    <w:name w:val="段 Char"/>
    <w:link w:val="aff7"/>
    <w:rPr>
      <w:rFonts w:ascii="宋体" w:eastAsia="宋体" w:hAnsi="Times New Roman" w:cs="Times New Roman"/>
      <w:noProof/>
      <w:sz w:val="21"/>
      <w:lang w:val="en-US" w:eastAsia="zh-CN"/>
    </w:rPr>
  </w:style>
  <w:style w:type="paragraph" w:customStyle="1" w:styleId="aff7">
    <w:name w:val="段"/>
    <w:link w:val="Char"/>
    <w:pPr>
      <w:autoSpaceDE w:val="0"/>
      <w:autoSpaceDN w:val="0"/>
      <w:ind w:firstLineChars="200" w:firstLine="200"/>
      <w:jc w:val="both"/>
    </w:pPr>
    <w:rPr>
      <w:rFonts w:ascii="宋体"/>
      <w:noProof/>
      <w:sz w:val="21"/>
    </w:rPr>
  </w:style>
  <w:style w:type="paragraph" w:customStyle="1" w:styleId="a0">
    <w:name w:val="示例"/>
    <w:next w:val="aff7"/>
    <w:pPr>
      <w:numPr>
        <w:numId w:val="9"/>
      </w:numPr>
      <w:tabs>
        <w:tab w:val="num" w:pos="816"/>
      </w:tabs>
      <w:ind w:firstLineChars="233" w:firstLine="419"/>
      <w:jc w:val="both"/>
    </w:pPr>
    <w:rPr>
      <w:rFonts w:ascii="宋体"/>
      <w:sz w:val="18"/>
    </w:rPr>
  </w:style>
  <w:style w:type="paragraph" w:customStyle="1" w:styleId="a1">
    <w:name w:val="附录图标题"/>
    <w:next w:val="aff7"/>
    <w:pPr>
      <w:numPr>
        <w:numId w:val="21"/>
      </w:numPr>
      <w:jc w:val="center"/>
    </w:pPr>
    <w:rPr>
      <w:rFonts w:ascii="黑体" w:eastAsia="黑体"/>
      <w:sz w:val="21"/>
    </w:rPr>
  </w:style>
  <w:style w:type="paragraph" w:customStyle="1" w:styleId="a2">
    <w:name w:val="列项◆（三级）"/>
    <w:pPr>
      <w:numPr>
        <w:numId w:val="22"/>
      </w:numPr>
      <w:ind w:leftChars="600" w:left="800" w:hangingChars="200" w:hanging="200"/>
    </w:pPr>
    <w:rPr>
      <w:rFonts w:ascii="宋体"/>
      <w:sz w:val="21"/>
    </w:rPr>
  </w:style>
  <w:style w:type="paragraph" w:customStyle="1" w:styleId="a3">
    <w:name w:val="注×："/>
    <w:pPr>
      <w:widowControl w:val="0"/>
      <w:numPr>
        <w:numId w:val="11"/>
      </w:numPr>
      <w:tabs>
        <w:tab w:val="left" w:pos="630"/>
      </w:tabs>
      <w:autoSpaceDE w:val="0"/>
      <w:autoSpaceDN w:val="0"/>
      <w:jc w:val="both"/>
    </w:pPr>
    <w:rPr>
      <w:rFonts w:ascii="宋体"/>
      <w:sz w:val="18"/>
    </w:rPr>
  </w:style>
  <w:style w:type="paragraph" w:customStyle="1" w:styleId="a4">
    <w:name w:val="附录表标题"/>
    <w:next w:val="aff7"/>
    <w:pPr>
      <w:numPr>
        <w:numId w:val="20"/>
      </w:numPr>
      <w:jc w:val="center"/>
      <w:textAlignment w:val="baseline"/>
    </w:pPr>
    <w:rPr>
      <w:rFonts w:ascii="黑体" w:eastAsia="黑体"/>
      <w:kern w:val="21"/>
      <w:sz w:val="21"/>
    </w:rPr>
  </w:style>
  <w:style w:type="paragraph" w:customStyle="1" w:styleId="a5">
    <w:name w:val="正文图标题"/>
    <w:next w:val="aff7"/>
    <w:pPr>
      <w:numPr>
        <w:numId w:val="13"/>
      </w:numPr>
      <w:jc w:val="center"/>
    </w:pPr>
    <w:rPr>
      <w:rFonts w:ascii="黑体" w:eastAsia="黑体"/>
      <w:sz w:val="21"/>
    </w:rPr>
  </w:style>
  <w:style w:type="paragraph" w:customStyle="1" w:styleId="a6">
    <w:name w:val="列项●（二级）"/>
    <w:pPr>
      <w:numPr>
        <w:numId w:val="8"/>
      </w:numPr>
      <w:tabs>
        <w:tab w:val="left" w:pos="840"/>
      </w:tabs>
      <w:ind w:leftChars="400" w:left="600" w:hangingChars="200" w:hanging="200"/>
      <w:jc w:val="both"/>
    </w:pPr>
    <w:rPr>
      <w:rFonts w:ascii="宋体"/>
      <w:sz w:val="21"/>
    </w:rPr>
  </w:style>
  <w:style w:type="paragraph" w:customStyle="1" w:styleId="a7">
    <w:name w:val="正文表标题"/>
    <w:next w:val="aff7"/>
    <w:pPr>
      <w:numPr>
        <w:numId w:val="12"/>
      </w:numPr>
      <w:jc w:val="center"/>
    </w:pPr>
    <w:rPr>
      <w:rFonts w:ascii="黑体" w:eastAsia="黑体"/>
      <w:sz w:val="21"/>
    </w:rPr>
  </w:style>
  <w:style w:type="paragraph" w:customStyle="1" w:styleId="ad">
    <w:name w:val="前言、引言标题"/>
    <w:next w:val="aff3"/>
    <w:pPr>
      <w:numPr>
        <w:numId w:val="1"/>
      </w:numPr>
      <w:shd w:val="clear" w:color="FFFFFF" w:fill="FFFFFF"/>
      <w:spacing w:before="640" w:after="560"/>
      <w:jc w:val="center"/>
      <w:outlineLvl w:val="0"/>
    </w:pPr>
    <w:rPr>
      <w:rFonts w:ascii="黑体" w:eastAsia="黑体"/>
      <w:sz w:val="32"/>
    </w:rPr>
  </w:style>
  <w:style w:type="character" w:customStyle="1" w:styleId="Char0">
    <w:name w:val="附录标识 Char"/>
    <w:link w:val="aff8"/>
    <w:rPr>
      <w:sz w:val="21"/>
      <w:shd w:val="clear" w:color="FFFFFF" w:fill="FFFFFF"/>
    </w:rPr>
  </w:style>
  <w:style w:type="paragraph" w:customStyle="1" w:styleId="aff8">
    <w:name w:val="附录标识"/>
    <w:basedOn w:val="ad"/>
    <w:link w:val="Char0"/>
    <w:pPr>
      <w:tabs>
        <w:tab w:val="left" w:pos="6405"/>
      </w:tabs>
      <w:spacing w:after="200"/>
    </w:pPr>
    <w:rPr>
      <w:rFonts w:ascii="Times New Roman" w:eastAsia="宋体"/>
      <w:sz w:val="21"/>
    </w:rPr>
  </w:style>
  <w:style w:type="paragraph" w:customStyle="1" w:styleId="a8">
    <w:name w:val="附录章标题"/>
    <w:next w:val="aff7"/>
    <w:pPr>
      <w:numPr>
        <w:ilvl w:val="1"/>
        <w:numId w:val="14"/>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9">
    <w:name w:val="附录一级条标题"/>
    <w:basedOn w:val="a8"/>
    <w:next w:val="aff7"/>
    <w:pPr>
      <w:numPr>
        <w:ilvl w:val="2"/>
        <w:numId w:val="15"/>
      </w:numPr>
      <w:autoSpaceDN w:val="0"/>
      <w:spacing w:beforeLines="0" w:before="0" w:afterLines="0" w:after="0"/>
      <w:outlineLvl w:val="2"/>
    </w:pPr>
    <w:rPr>
      <w:rFonts w:ascii="Times New Roman" w:eastAsia="宋体"/>
    </w:rPr>
  </w:style>
  <w:style w:type="paragraph" w:customStyle="1" w:styleId="aa">
    <w:name w:val="附录二级条标题"/>
    <w:basedOn w:val="a9"/>
    <w:next w:val="aff7"/>
    <w:pPr>
      <w:numPr>
        <w:ilvl w:val="3"/>
        <w:numId w:val="16"/>
      </w:numPr>
      <w:outlineLvl w:val="3"/>
    </w:pPr>
  </w:style>
  <w:style w:type="paragraph" w:customStyle="1" w:styleId="ab">
    <w:name w:val="附录三级条标题"/>
    <w:basedOn w:val="aa"/>
    <w:next w:val="aff7"/>
    <w:pPr>
      <w:numPr>
        <w:ilvl w:val="4"/>
        <w:numId w:val="17"/>
      </w:numPr>
      <w:outlineLvl w:val="4"/>
    </w:pPr>
  </w:style>
  <w:style w:type="paragraph" w:customStyle="1" w:styleId="aff9">
    <w:name w:val="附录四级条标题"/>
    <w:basedOn w:val="ab"/>
    <w:next w:val="aff7"/>
    <w:pPr>
      <w:numPr>
        <w:ilvl w:val="0"/>
        <w:numId w:val="0"/>
      </w:numPr>
      <w:outlineLvl w:val="5"/>
    </w:pPr>
  </w:style>
  <w:style w:type="paragraph" w:customStyle="1" w:styleId="ac">
    <w:name w:val="附录五级条标题"/>
    <w:basedOn w:val="aff9"/>
    <w:next w:val="aff7"/>
    <w:pPr>
      <w:numPr>
        <w:ilvl w:val="6"/>
        <w:numId w:val="19"/>
      </w:numPr>
      <w:outlineLvl w:val="6"/>
    </w:pPr>
  </w:style>
  <w:style w:type="paragraph" w:customStyle="1" w:styleId="affa">
    <w:name w:val="章标题"/>
    <w:next w:val="aff7"/>
    <w:pPr>
      <w:spacing w:beforeLines="50" w:before="50" w:afterLines="50" w:after="50"/>
      <w:jc w:val="both"/>
      <w:outlineLvl w:val="1"/>
    </w:pPr>
    <w:rPr>
      <w:rFonts w:ascii="黑体" w:eastAsia="黑体"/>
      <w:sz w:val="21"/>
    </w:rPr>
  </w:style>
  <w:style w:type="paragraph" w:customStyle="1" w:styleId="af">
    <w:name w:val="一级条标题"/>
    <w:next w:val="aff7"/>
    <w:pPr>
      <w:numPr>
        <w:ilvl w:val="2"/>
        <w:numId w:val="3"/>
      </w:numPr>
      <w:outlineLvl w:val="2"/>
    </w:pPr>
    <w:rPr>
      <w:rFonts w:eastAsia="黑体"/>
      <w:sz w:val="21"/>
    </w:rPr>
  </w:style>
  <w:style w:type="paragraph" w:customStyle="1" w:styleId="affb">
    <w:name w:val="二级条标题"/>
    <w:basedOn w:val="aff3"/>
    <w:next w:val="aff3"/>
    <w:uiPriority w:val="99"/>
    <w:pPr>
      <w:spacing w:beforeLines="25" w:before="78"/>
      <w:outlineLvl w:val="4"/>
    </w:pPr>
    <w:rPr>
      <w:szCs w:val="21"/>
    </w:rPr>
  </w:style>
  <w:style w:type="paragraph" w:customStyle="1" w:styleId="Char1">
    <w:name w:val="二级条标题 Char"/>
    <w:basedOn w:val="af"/>
    <w:next w:val="aff7"/>
    <w:pPr>
      <w:numPr>
        <w:ilvl w:val="0"/>
        <w:numId w:val="0"/>
      </w:numPr>
      <w:outlineLvl w:val="3"/>
    </w:pPr>
    <w:rPr>
      <w:rFonts w:eastAsia="宋体"/>
    </w:rPr>
  </w:style>
  <w:style w:type="paragraph" w:customStyle="1" w:styleId="af0">
    <w:name w:val="三级条标题"/>
    <w:basedOn w:val="Char1"/>
    <w:next w:val="aff7"/>
    <w:pPr>
      <w:numPr>
        <w:ilvl w:val="4"/>
        <w:numId w:val="4"/>
      </w:numPr>
      <w:outlineLvl w:val="4"/>
    </w:pPr>
  </w:style>
  <w:style w:type="paragraph" w:customStyle="1" w:styleId="af1">
    <w:name w:val="四级条标题"/>
    <w:basedOn w:val="af0"/>
    <w:next w:val="aff7"/>
    <w:pPr>
      <w:numPr>
        <w:ilvl w:val="5"/>
        <w:numId w:val="5"/>
      </w:numPr>
      <w:outlineLvl w:val="5"/>
    </w:pPr>
  </w:style>
  <w:style w:type="paragraph" w:customStyle="1" w:styleId="af2">
    <w:name w:val="五级条标题"/>
    <w:basedOn w:val="af1"/>
    <w:next w:val="aff7"/>
    <w:pPr>
      <w:numPr>
        <w:ilvl w:val="6"/>
        <w:numId w:val="6"/>
      </w:numPr>
      <w:outlineLvl w:val="6"/>
    </w:pPr>
  </w:style>
  <w:style w:type="paragraph" w:customStyle="1" w:styleId="af3">
    <w:name w:val="注："/>
    <w:next w:val="aff7"/>
    <w:pPr>
      <w:widowControl w:val="0"/>
      <w:numPr>
        <w:numId w:val="10"/>
      </w:numPr>
      <w:autoSpaceDE w:val="0"/>
      <w:autoSpaceDN w:val="0"/>
      <w:jc w:val="both"/>
    </w:pPr>
    <w:rPr>
      <w:rFonts w:ascii="宋体"/>
      <w:sz w:val="18"/>
    </w:rPr>
  </w:style>
  <w:style w:type="paragraph" w:customStyle="1" w:styleId="af4">
    <w:name w:val="列项——（一级）"/>
    <w:pPr>
      <w:widowControl w:val="0"/>
      <w:numPr>
        <w:numId w:val="7"/>
      </w:numPr>
      <w:tabs>
        <w:tab w:val="num" w:pos="854"/>
      </w:tabs>
      <w:ind w:leftChars="200" w:left="200" w:hangingChars="200" w:hanging="200"/>
      <w:jc w:val="both"/>
    </w:pPr>
    <w:rPr>
      <w:rFonts w:ascii="宋体"/>
      <w:sz w:val="21"/>
    </w:rPr>
  </w:style>
  <w:style w:type="paragraph" w:customStyle="1" w:styleId="affc">
    <w:name w:val="标准书脚_奇数页"/>
    <w:pPr>
      <w:spacing w:before="120"/>
      <w:jc w:val="right"/>
    </w:pPr>
    <w:rPr>
      <w:sz w:val="18"/>
    </w:rPr>
  </w:style>
  <w:style w:type="character" w:styleId="affd">
    <w:name w:val="page number"/>
    <w:rPr>
      <w:rFonts w:ascii="Times New Roman" w:eastAsia="宋体" w:hAnsi="Times New Roman" w:cs="Times New Roman"/>
      <w:sz w:val="18"/>
    </w:rPr>
  </w:style>
  <w:style w:type="paragraph" w:customStyle="1" w:styleId="affe">
    <w:name w:val="发布部门"/>
    <w:next w:val="aff7"/>
    <w:pPr>
      <w:framePr w:w="7433" w:h="585" w:hRule="exact" w:hSpace="180" w:vSpace="180" w:wrap="around" w:hAnchor="margin" w:xAlign="center" w:y="14401" w:anchorLock="1"/>
      <w:jc w:val="center"/>
    </w:pPr>
    <w:rPr>
      <w:rFonts w:ascii="宋体"/>
      <w:b/>
      <w:spacing w:val="20"/>
      <w:w w:val="135"/>
      <w:sz w:val="36"/>
    </w:rPr>
  </w:style>
  <w:style w:type="paragraph" w:customStyle="1" w:styleId="afff">
    <w:name w:val="发布日期"/>
    <w:pPr>
      <w:framePr w:w="4000" w:h="473" w:hRule="exact" w:hSpace="180" w:vSpace="180" w:wrap="around" w:hAnchor="margin" w:y="13511" w:anchorLock="1"/>
    </w:pPr>
    <w:rPr>
      <w:rFonts w:eastAsia="黑体"/>
      <w:sz w:val="28"/>
    </w:rPr>
  </w:style>
  <w:style w:type="paragraph" w:customStyle="1" w:styleId="afff0">
    <w:name w:val="实施日期"/>
    <w:basedOn w:val="afff"/>
    <w:pPr>
      <w:framePr w:hSpace="0" w:wrap="around" w:xAlign="right"/>
      <w:jc w:val="right"/>
    </w:pPr>
    <w:rPr>
      <w:rFonts w:eastAsia="宋体"/>
    </w:rPr>
  </w:style>
  <w:style w:type="paragraph" w:customStyle="1" w:styleId="afff1">
    <w:name w:val="封面标准英文名称"/>
    <w:pPr>
      <w:widowControl w:val="0"/>
      <w:spacing w:before="370" w:line="400" w:lineRule="exact"/>
      <w:jc w:val="center"/>
    </w:pPr>
    <w:rPr>
      <w:sz w:val="28"/>
    </w:rPr>
  </w:style>
  <w:style w:type="paragraph" w:customStyle="1" w:styleId="afff2">
    <w:name w:val="封面一致性程度标识"/>
    <w:pPr>
      <w:spacing w:before="440" w:line="400" w:lineRule="exact"/>
      <w:jc w:val="center"/>
    </w:pPr>
    <w:rPr>
      <w:rFonts w:ascii="宋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3">
    <w:name w:val="标准标志"/>
    <w:next w:val="aff3"/>
    <w:pPr>
      <w:framePr w:w="2268" w:h="1392" w:hRule="exact" w:wrap="around" w:hAnchor="margin" w:x="6748" w:y="171" w:anchorLock="1"/>
      <w:shd w:val="solid" w:color="FFFFFF" w:fill="FFFFFF"/>
      <w:spacing w:line="0" w:lineRule="atLeast"/>
      <w:jc w:val="right"/>
    </w:pPr>
    <w:rPr>
      <w:b/>
      <w:w w:val="130"/>
      <w:sz w:val="96"/>
    </w:rPr>
  </w:style>
  <w:style w:type="paragraph" w:customStyle="1" w:styleId="afff4">
    <w:name w:val="其他标准称谓"/>
    <w:pPr>
      <w:spacing w:line="0" w:lineRule="atLeast"/>
      <w:jc w:val="distribute"/>
    </w:pPr>
    <w:rPr>
      <w:rFonts w:ascii="黑体" w:eastAsia="黑体" w:hAnsi="宋体"/>
      <w:sz w:val="52"/>
    </w:rPr>
  </w:style>
  <w:style w:type="paragraph" w:customStyle="1" w:styleId="afff5">
    <w:name w:val="文献分类号"/>
    <w:pPr>
      <w:framePr w:hSpace="180" w:vSpace="180" w:wrap="around" w:hAnchor="margin" w:y="1" w:anchorLock="1"/>
      <w:widowControl w:val="0"/>
      <w:textAlignment w:val="center"/>
    </w:pPr>
    <w:rPr>
      <w:rFonts w:eastAsia="黑体"/>
      <w:sz w:val="21"/>
    </w:rPr>
  </w:style>
  <w:style w:type="paragraph" w:styleId="11">
    <w:name w:val="toc 1"/>
    <w:aliases w:val="toc 1"/>
    <w:uiPriority w:val="39"/>
    <w:pPr>
      <w:jc w:val="both"/>
    </w:pPr>
    <w:rPr>
      <w:rFonts w:ascii="宋体"/>
      <w:sz w:val="21"/>
    </w:rPr>
  </w:style>
  <w:style w:type="paragraph" w:styleId="20">
    <w:name w:val="toc 2"/>
    <w:aliases w:val="toc 2"/>
    <w:basedOn w:val="11"/>
    <w:uiPriority w:val="39"/>
    <w:rPr>
      <w:rFonts w:ascii="Times New Roman"/>
      <w:noProof/>
    </w:rPr>
  </w:style>
  <w:style w:type="paragraph" w:styleId="30">
    <w:name w:val="toc 3"/>
    <w:aliases w:val="toc 3"/>
    <w:basedOn w:val="20"/>
    <w:uiPriority w:val="39"/>
  </w:style>
  <w:style w:type="paragraph" w:styleId="40">
    <w:name w:val="toc 4"/>
    <w:aliases w:val="toc 4"/>
    <w:basedOn w:val="30"/>
    <w:uiPriority w:val="39"/>
    <w:pPr>
      <w:tabs>
        <w:tab w:val="right" w:leader="dot" w:pos="9345"/>
      </w:tabs>
    </w:pPr>
    <w:rPr>
      <w:b/>
      <w:bCs/>
      <w:szCs w:val="21"/>
    </w:rPr>
  </w:style>
  <w:style w:type="paragraph" w:customStyle="1" w:styleId="afff6">
    <w:name w:val="目次、索引正文"/>
    <w:pPr>
      <w:spacing w:line="320" w:lineRule="exact"/>
      <w:jc w:val="both"/>
    </w:pPr>
    <w:rPr>
      <w:rFonts w:ascii="宋体"/>
      <w:sz w:val="21"/>
    </w:rPr>
  </w:style>
  <w:style w:type="character" w:customStyle="1" w:styleId="1Char">
    <w:name w:val="标题 1 Char"/>
    <w:link w:val="1"/>
    <w:uiPriority w:val="9"/>
    <w:rPr>
      <w:rFonts w:ascii="Times New Roman" w:eastAsia="宋体" w:hAnsi="Times New Roman" w:cs="Times New Roman"/>
      <w:b/>
      <w:bCs/>
      <w:kern w:val="44"/>
      <w:sz w:val="44"/>
      <w:szCs w:val="44"/>
    </w:rPr>
  </w:style>
  <w:style w:type="character" w:customStyle="1" w:styleId="3Char">
    <w:name w:val="标题 3 Char"/>
    <w:link w:val="3"/>
    <w:rPr>
      <w:rFonts w:ascii="Times New Roman" w:eastAsia="宋体" w:hAnsi="Times New Roman" w:cs="Times New Roman"/>
      <w:b/>
      <w:bCs/>
      <w:kern w:val="2"/>
      <w:sz w:val="32"/>
      <w:szCs w:val="32"/>
    </w:rPr>
  </w:style>
  <w:style w:type="character" w:customStyle="1" w:styleId="4Char">
    <w:name w:val="标题 4 Char"/>
    <w:link w:val="4"/>
    <w:rPr>
      <w:rFonts w:ascii="Arial" w:eastAsia="黑体" w:hAnsi="Arial" w:cs="Times New Roman"/>
      <w:b/>
      <w:bCs/>
      <w:kern w:val="2"/>
      <w:sz w:val="28"/>
      <w:szCs w:val="28"/>
    </w:rPr>
  </w:style>
  <w:style w:type="character" w:styleId="HTML">
    <w:name w:val="HTML Code"/>
    <w:rPr>
      <w:rFonts w:ascii="Courier New" w:eastAsia="宋体" w:hAnsi="Courier New" w:cs="Times New Roman"/>
      <w:sz w:val="20"/>
      <w:szCs w:val="20"/>
    </w:rPr>
  </w:style>
  <w:style w:type="character" w:styleId="HTML0">
    <w:name w:val="HTML Variable"/>
    <w:rPr>
      <w:rFonts w:ascii="Times New Roman" w:eastAsia="宋体" w:hAnsi="Times New Roman" w:cs="Times New Roman"/>
      <w:i/>
      <w:iCs/>
    </w:rPr>
  </w:style>
  <w:style w:type="character" w:styleId="HTML1">
    <w:name w:val="HTML Typewriter"/>
    <w:rPr>
      <w:rFonts w:ascii="Courier New" w:eastAsia="宋体" w:hAnsi="Courier New" w:cs="Times New Roman"/>
      <w:sz w:val="20"/>
      <w:szCs w:val="20"/>
    </w:rPr>
  </w:style>
  <w:style w:type="paragraph" w:styleId="HTML2">
    <w:name w:val="HTML Address"/>
    <w:basedOn w:val="aff3"/>
    <w:rPr>
      <w:i/>
      <w:iCs/>
    </w:rPr>
  </w:style>
  <w:style w:type="character" w:styleId="HTML3">
    <w:name w:val="HTML Definition"/>
    <w:rPr>
      <w:rFonts w:ascii="Times New Roman" w:eastAsia="宋体" w:hAnsi="Times New Roman" w:cs="Times New Roman"/>
      <w:i/>
      <w:iCs/>
    </w:rPr>
  </w:style>
  <w:style w:type="character" w:styleId="HTML4">
    <w:name w:val="HTML Keyboard"/>
    <w:rPr>
      <w:rFonts w:ascii="Courier New" w:eastAsia="宋体" w:hAnsi="Courier New" w:cs="Times New Roman"/>
      <w:sz w:val="20"/>
      <w:szCs w:val="20"/>
    </w:rPr>
  </w:style>
  <w:style w:type="character" w:styleId="HTML5">
    <w:name w:val="HTML Acronym"/>
    <w:rPr>
      <w:rFonts w:ascii="Times New Roman" w:eastAsia="宋体" w:hAnsi="Times New Roman" w:cs="Times New Roman"/>
    </w:rPr>
  </w:style>
  <w:style w:type="character" w:styleId="HTML6">
    <w:name w:val="HTML Sample"/>
    <w:rPr>
      <w:rFonts w:ascii="Courier New" w:eastAsia="宋体" w:hAnsi="Courier New" w:cs="Times New Roman"/>
    </w:rPr>
  </w:style>
  <w:style w:type="paragraph" w:styleId="HTML7">
    <w:name w:val="HTML Preformatted"/>
    <w:basedOn w:val="aff3"/>
    <w:rPr>
      <w:rFonts w:ascii="Courier New" w:hAnsi="Courier New" w:cs="Courier New"/>
      <w:sz w:val="20"/>
      <w:szCs w:val="20"/>
    </w:rPr>
  </w:style>
  <w:style w:type="character" w:styleId="HTML8">
    <w:name w:val="HTML Cite"/>
    <w:rPr>
      <w:rFonts w:ascii="Times New Roman" w:eastAsia="宋体" w:hAnsi="Times New Roman" w:cs="Times New Roman"/>
      <w:i/>
      <w:iCs/>
    </w:rPr>
  </w:style>
  <w:style w:type="character" w:customStyle="1" w:styleId="Char2">
    <w:name w:val="标题 Char"/>
    <w:link w:val="afff7"/>
    <w:uiPriority w:val="10"/>
    <w:rPr>
      <w:rFonts w:ascii="Arial" w:eastAsia="宋体" w:hAnsi="Arial" w:cs="Arial"/>
      <w:b/>
      <w:bCs/>
      <w:kern w:val="2"/>
      <w:sz w:val="32"/>
      <w:szCs w:val="32"/>
    </w:rPr>
  </w:style>
  <w:style w:type="paragraph" w:styleId="afff7">
    <w:name w:val="Title"/>
    <w:basedOn w:val="aff3"/>
    <w:link w:val="Char2"/>
    <w:uiPriority w:val="10"/>
    <w:qFormat/>
    <w:pPr>
      <w:spacing w:before="240" w:after="60"/>
      <w:jc w:val="center"/>
      <w:outlineLvl w:val="0"/>
    </w:pPr>
    <w:rPr>
      <w:rFonts w:ascii="Arial" w:hAnsi="Arial" w:cs="Arial"/>
      <w:b/>
      <w:bCs/>
      <w:sz w:val="32"/>
      <w:szCs w:val="32"/>
    </w:rPr>
  </w:style>
  <w:style w:type="paragraph" w:customStyle="1" w:styleId="afff8">
    <w:name w:val="标准称谓"/>
    <w:next w:val="aff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9">
    <w:name w:val="标准书脚_偶数页"/>
    <w:pPr>
      <w:spacing w:before="120"/>
    </w:pPr>
    <w:rPr>
      <w:sz w:val="18"/>
    </w:rPr>
  </w:style>
  <w:style w:type="paragraph" w:customStyle="1" w:styleId="afffa">
    <w:name w:val="标准书眉_奇数页"/>
    <w:next w:val="aff3"/>
    <w:pPr>
      <w:tabs>
        <w:tab w:val="center" w:pos="4154"/>
        <w:tab w:val="right" w:pos="8306"/>
      </w:tabs>
      <w:spacing w:after="120"/>
      <w:jc w:val="right"/>
    </w:pPr>
    <w:rPr>
      <w:noProof/>
      <w:sz w:val="21"/>
    </w:rPr>
  </w:style>
  <w:style w:type="paragraph" w:customStyle="1" w:styleId="afffb">
    <w:name w:val="标准书眉_偶数页"/>
    <w:basedOn w:val="afffa"/>
    <w:next w:val="aff3"/>
    <w:pPr>
      <w:jc w:val="left"/>
    </w:pPr>
  </w:style>
  <w:style w:type="paragraph" w:customStyle="1" w:styleId="afffc">
    <w:name w:val="标准书眉一"/>
    <w:pPr>
      <w:jc w:val="both"/>
    </w:pPr>
  </w:style>
  <w:style w:type="paragraph" w:customStyle="1" w:styleId="afffd">
    <w:name w:val="参考文献、索引标题"/>
    <w:basedOn w:val="ad"/>
    <w:next w:val="aff3"/>
    <w:pPr>
      <w:numPr>
        <w:numId w:val="0"/>
      </w:numPr>
      <w:spacing w:after="200"/>
    </w:pPr>
    <w:rPr>
      <w:rFonts w:ascii="Times New Roman" w:eastAsia="宋体"/>
      <w:sz w:val="21"/>
    </w:rPr>
  </w:style>
  <w:style w:type="character" w:styleId="afffe">
    <w:name w:val="Hyperlink"/>
    <w:uiPriority w:val="99"/>
    <w:rPr>
      <w:rFonts w:ascii="Times New Roman" w:eastAsia="宋体" w:hAnsi="Times New Roman" w:cs="Times New Roman"/>
      <w:color w:val="auto"/>
      <w:spacing w:val="0"/>
      <w:w w:val="100"/>
      <w:position w:val="0"/>
      <w:sz w:val="21"/>
      <w:u w:val="none"/>
      <w:vertAlign w:val="baseline"/>
    </w:rPr>
  </w:style>
  <w:style w:type="character" w:customStyle="1" w:styleId="affff">
    <w:name w:val="发布"/>
    <w:rPr>
      <w:rFonts w:ascii="黑体" w:eastAsia="黑体" w:hAnsi="Times New Roman" w:cs="Times New Roman"/>
      <w:spacing w:val="22"/>
      <w:w w:val="100"/>
      <w:position w:val="3"/>
      <w:sz w:val="28"/>
    </w:rPr>
  </w:style>
  <w:style w:type="paragraph" w:customStyle="1" w:styleId="21">
    <w:name w:val="封面标准号2"/>
    <w:basedOn w:val="10"/>
    <w:pPr>
      <w:framePr w:w="9138" w:h="1244" w:hRule="exact" w:wrap="auto" w:vAnchor="page" w:hAnchor="margin" w:y="2908"/>
      <w:adjustRightInd w:val="0"/>
      <w:spacing w:before="357" w:line="280" w:lineRule="exact"/>
    </w:pPr>
  </w:style>
  <w:style w:type="paragraph" w:customStyle="1" w:styleId="affff0">
    <w:name w:val="封面标准代替信息"/>
    <w:basedOn w:val="21"/>
    <w:pPr>
      <w:framePr w:wrap="auto"/>
      <w:spacing w:before="57"/>
    </w:pPr>
    <w:rPr>
      <w:rFonts w:ascii="宋体"/>
      <w:sz w:val="21"/>
    </w:rPr>
  </w:style>
  <w:style w:type="paragraph" w:customStyle="1" w:styleId="affff1">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封面标准文稿编辑信息"/>
    <w:pPr>
      <w:spacing w:before="180" w:line="180" w:lineRule="exact"/>
      <w:jc w:val="center"/>
    </w:pPr>
    <w:rPr>
      <w:rFonts w:ascii="宋体"/>
      <w:sz w:val="21"/>
    </w:rPr>
  </w:style>
  <w:style w:type="paragraph" w:customStyle="1" w:styleId="affff3">
    <w:name w:val="封面标准文稿类别"/>
    <w:pPr>
      <w:spacing w:before="440" w:line="400" w:lineRule="exact"/>
      <w:jc w:val="center"/>
    </w:pPr>
    <w:rPr>
      <w:rFonts w:ascii="宋体"/>
      <w:sz w:val="24"/>
    </w:rPr>
  </w:style>
  <w:style w:type="paragraph" w:customStyle="1" w:styleId="affff4">
    <w:name w:val="封面正文"/>
    <w:pPr>
      <w:jc w:val="both"/>
    </w:pPr>
  </w:style>
  <w:style w:type="character" w:customStyle="1" w:styleId="affff5">
    <w:name w:val="个人答复风格"/>
    <w:rPr>
      <w:rFonts w:ascii="Arial" w:eastAsia="宋体" w:hAnsi="Arial" w:cs="Arial"/>
      <w:color w:val="auto"/>
      <w:sz w:val="20"/>
    </w:rPr>
  </w:style>
  <w:style w:type="character" w:customStyle="1" w:styleId="affff6">
    <w:name w:val="个人撰写风格"/>
    <w:rPr>
      <w:rFonts w:ascii="Arial" w:eastAsia="宋体" w:hAnsi="Arial" w:cs="Arial"/>
      <w:color w:val="auto"/>
      <w:sz w:val="20"/>
    </w:rPr>
  </w:style>
  <w:style w:type="paragraph" w:styleId="affff7">
    <w:name w:val="footnote text"/>
    <w:basedOn w:val="aff3"/>
    <w:link w:val="Char3"/>
    <w:uiPriority w:val="99"/>
    <w:pPr>
      <w:snapToGrid w:val="0"/>
      <w:jc w:val="left"/>
    </w:pPr>
    <w:rPr>
      <w:sz w:val="18"/>
      <w:szCs w:val="18"/>
    </w:rPr>
  </w:style>
  <w:style w:type="character" w:styleId="affff8">
    <w:name w:val="footnote reference"/>
    <w:uiPriority w:val="99"/>
    <w:rPr>
      <w:rFonts w:ascii="Times New Roman" w:eastAsia="宋体" w:hAnsi="Times New Roman" w:cs="Times New Roman"/>
      <w:vertAlign w:val="superscript"/>
    </w:rPr>
  </w:style>
  <w:style w:type="paragraph" w:customStyle="1" w:styleId="affff9">
    <w:name w:val="目次、标准名称标题"/>
    <w:basedOn w:val="ad"/>
    <w:next w:val="aff7"/>
    <w:pPr>
      <w:spacing w:line="460" w:lineRule="exact"/>
    </w:pPr>
    <w:rPr>
      <w:rFonts w:ascii="Times New Roman" w:eastAsia="宋体"/>
    </w:rPr>
  </w:style>
  <w:style w:type="paragraph" w:styleId="50">
    <w:name w:val="toc 5"/>
    <w:aliases w:val="toc 5"/>
    <w:basedOn w:val="40"/>
  </w:style>
  <w:style w:type="paragraph" w:styleId="60">
    <w:name w:val="toc 6"/>
    <w:aliases w:val="toc 6"/>
    <w:basedOn w:val="50"/>
    <w:uiPriority w:val="39"/>
  </w:style>
  <w:style w:type="paragraph" w:styleId="70">
    <w:name w:val="toc 7"/>
    <w:aliases w:val="toc 7"/>
    <w:basedOn w:val="60"/>
  </w:style>
  <w:style w:type="paragraph" w:styleId="80">
    <w:name w:val="toc 8"/>
    <w:aliases w:val="toc 8"/>
    <w:basedOn w:val="70"/>
  </w:style>
  <w:style w:type="paragraph" w:styleId="90">
    <w:name w:val="toc 9"/>
    <w:aliases w:val="toc 9"/>
    <w:basedOn w:val="80"/>
  </w:style>
  <w:style w:type="paragraph" w:customStyle="1" w:styleId="affffa">
    <w:name w:val="其他发布部门"/>
    <w:basedOn w:val="affe"/>
    <w:pPr>
      <w:framePr w:wrap="around"/>
      <w:spacing w:line="0" w:lineRule="atLeast"/>
    </w:pPr>
    <w:rPr>
      <w:rFonts w:ascii="黑体" w:eastAsia="黑体"/>
      <w:b w:val="0"/>
    </w:rPr>
  </w:style>
  <w:style w:type="paragraph" w:customStyle="1" w:styleId="affffb">
    <w:name w:val="数字编号列项（二级）"/>
    <w:pPr>
      <w:ind w:leftChars="400" w:left="1260" w:hangingChars="200" w:hanging="420"/>
      <w:jc w:val="both"/>
    </w:pPr>
    <w:rPr>
      <w:rFonts w:ascii="宋体"/>
      <w:sz w:val="21"/>
    </w:rPr>
  </w:style>
  <w:style w:type="paragraph" w:customStyle="1" w:styleId="affffc">
    <w:name w:val="条文脚注"/>
    <w:basedOn w:val="affff7"/>
    <w:pPr>
      <w:ind w:leftChars="200" w:left="780" w:hangingChars="200" w:hanging="360"/>
      <w:jc w:val="both"/>
    </w:pPr>
    <w:rPr>
      <w:rFonts w:ascii="宋体"/>
    </w:rPr>
  </w:style>
  <w:style w:type="paragraph" w:customStyle="1" w:styleId="affffd">
    <w:name w:val="图表脚注"/>
    <w:next w:val="aff7"/>
    <w:pPr>
      <w:ind w:leftChars="200" w:left="300" w:hangingChars="100" w:hanging="100"/>
      <w:jc w:val="both"/>
    </w:pPr>
    <w:rPr>
      <w:rFonts w:ascii="宋体"/>
      <w:sz w:val="18"/>
    </w:rPr>
  </w:style>
  <w:style w:type="paragraph" w:customStyle="1" w:styleId="font5">
    <w:name w:val="font5"/>
    <w:basedOn w:val="aff3"/>
    <w:pPr>
      <w:widowControl/>
      <w:spacing w:before="100" w:beforeAutospacing="1" w:after="100" w:afterAutospacing="1"/>
      <w:jc w:val="left"/>
    </w:pPr>
    <w:rPr>
      <w:rFonts w:ascii="宋体" w:hAnsi="宋体" w:cs="Arial Unicode MS" w:hint="eastAsia"/>
      <w:kern w:val="0"/>
      <w:sz w:val="18"/>
      <w:szCs w:val="18"/>
    </w:rPr>
  </w:style>
  <w:style w:type="paragraph" w:styleId="affffe">
    <w:name w:val="footer"/>
    <w:basedOn w:val="aff3"/>
    <w:link w:val="Char4"/>
    <w:uiPriority w:val="99"/>
    <w:qFormat/>
    <w:pPr>
      <w:tabs>
        <w:tab w:val="center" w:pos="4153"/>
        <w:tab w:val="right" w:pos="8306"/>
      </w:tabs>
      <w:snapToGrid w:val="0"/>
      <w:ind w:rightChars="100" w:right="210"/>
      <w:jc w:val="right"/>
    </w:pPr>
    <w:rPr>
      <w:sz w:val="18"/>
      <w:szCs w:val="18"/>
    </w:rPr>
  </w:style>
  <w:style w:type="character" w:customStyle="1" w:styleId="Char5">
    <w:name w:val="页眉 Char"/>
    <w:link w:val="afffff"/>
    <w:uiPriority w:val="99"/>
    <w:rPr>
      <w:rFonts w:ascii="Times New Roman" w:eastAsia="宋体" w:hAnsi="Times New Roman" w:cs="Times New Roman"/>
      <w:kern w:val="2"/>
      <w:sz w:val="18"/>
      <w:szCs w:val="18"/>
    </w:rPr>
  </w:style>
  <w:style w:type="paragraph" w:styleId="afffff">
    <w:name w:val="header"/>
    <w:basedOn w:val="aff3"/>
    <w:link w:val="Char5"/>
    <w:uiPriority w:val="99"/>
    <w:pPr>
      <w:pBdr>
        <w:bottom w:val="single" w:sz="6" w:space="1" w:color="auto"/>
      </w:pBdr>
      <w:tabs>
        <w:tab w:val="center" w:pos="4153"/>
        <w:tab w:val="right" w:pos="8306"/>
      </w:tabs>
      <w:snapToGrid w:val="0"/>
      <w:jc w:val="center"/>
    </w:pPr>
    <w:rPr>
      <w:sz w:val="18"/>
      <w:szCs w:val="18"/>
    </w:rPr>
  </w:style>
  <w:style w:type="paragraph" w:customStyle="1" w:styleId="afffff0">
    <w:name w:val="字母编号列项（一级）"/>
    <w:pPr>
      <w:ind w:leftChars="200" w:left="840" w:hangingChars="200" w:hanging="420"/>
      <w:jc w:val="both"/>
    </w:pPr>
    <w:rPr>
      <w:rFonts w:ascii="宋体"/>
      <w:sz w:val="21"/>
    </w:rPr>
  </w:style>
  <w:style w:type="paragraph" w:customStyle="1" w:styleId="font6">
    <w:name w:val="font6"/>
    <w:basedOn w:val="aff3"/>
    <w:pPr>
      <w:widowControl/>
      <w:spacing w:before="100" w:beforeAutospacing="1" w:after="100" w:afterAutospacing="1"/>
      <w:jc w:val="left"/>
    </w:pPr>
    <w:rPr>
      <w:rFonts w:eastAsia="Arial Unicode MS"/>
      <w:kern w:val="0"/>
      <w:sz w:val="18"/>
      <w:szCs w:val="18"/>
    </w:rPr>
  </w:style>
  <w:style w:type="paragraph" w:customStyle="1" w:styleId="afffff1">
    <w:name w:val="编号列项（三级）"/>
    <w:pPr>
      <w:ind w:leftChars="600" w:left="800" w:hangingChars="200" w:hanging="200"/>
    </w:pPr>
    <w:rPr>
      <w:rFonts w:ascii="宋体"/>
      <w:sz w:val="21"/>
    </w:rPr>
  </w:style>
  <w:style w:type="paragraph" w:customStyle="1" w:styleId="xl24">
    <w:name w:val="xl24"/>
    <w:basedOn w:val="aff3"/>
    <w:pPr>
      <w:widowControl/>
      <w:pBdr>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Cs w:val="21"/>
    </w:rPr>
  </w:style>
  <w:style w:type="paragraph" w:customStyle="1" w:styleId="xl25">
    <w:name w:val="xl25"/>
    <w:basedOn w:val="aff3"/>
    <w:pPr>
      <w:widowControl/>
      <w:pBdr>
        <w:bottom w:val="single" w:sz="4" w:space="0" w:color="auto"/>
        <w:right w:val="single" w:sz="4" w:space="0" w:color="auto"/>
      </w:pBdr>
      <w:spacing w:before="100" w:beforeAutospacing="1" w:after="100" w:afterAutospacing="1"/>
      <w:textAlignment w:val="top"/>
    </w:pPr>
    <w:rPr>
      <w:rFonts w:eastAsia="Arial Unicode MS"/>
      <w:kern w:val="0"/>
      <w:sz w:val="18"/>
      <w:szCs w:val="18"/>
    </w:rPr>
  </w:style>
  <w:style w:type="paragraph" w:customStyle="1" w:styleId="xl26">
    <w:name w:val="xl26"/>
    <w:basedOn w:val="aff3"/>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paragraph" w:customStyle="1" w:styleId="xl27">
    <w:name w:val="xl27"/>
    <w:basedOn w:val="aff3"/>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28">
    <w:name w:val="xl28"/>
    <w:basedOn w:val="aff3"/>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FF0000"/>
      <w:kern w:val="0"/>
      <w:sz w:val="18"/>
      <w:szCs w:val="18"/>
    </w:rPr>
  </w:style>
  <w:style w:type="paragraph" w:customStyle="1" w:styleId="xl29">
    <w:name w:val="xl29"/>
    <w:basedOn w:val="af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0">
    <w:name w:val="xl30"/>
    <w:basedOn w:val="aff3"/>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1">
    <w:name w:val="xl31"/>
    <w:basedOn w:val="aff3"/>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2">
    <w:name w:val="xl32"/>
    <w:basedOn w:val="aff3"/>
    <w:pPr>
      <w:widowControl/>
      <w:pBdr>
        <w:right w:val="single" w:sz="4" w:space="0" w:color="auto"/>
      </w:pBdr>
      <w:spacing w:before="100" w:beforeAutospacing="1" w:after="100" w:afterAutospacing="1"/>
      <w:textAlignment w:val="top"/>
    </w:pPr>
    <w:rPr>
      <w:rFonts w:eastAsia="Arial Unicode MS"/>
      <w:kern w:val="0"/>
      <w:sz w:val="18"/>
      <w:szCs w:val="18"/>
    </w:rPr>
  </w:style>
  <w:style w:type="paragraph" w:customStyle="1" w:styleId="xl33">
    <w:name w:val="xl33"/>
    <w:basedOn w:val="aff3"/>
    <w:pPr>
      <w:widowControl/>
      <w:pBdr>
        <w:left w:val="single" w:sz="4" w:space="0" w:color="auto"/>
      </w:pBdr>
      <w:spacing w:before="100" w:beforeAutospacing="1" w:after="100" w:afterAutospacing="1"/>
      <w:textAlignment w:val="top"/>
    </w:pPr>
    <w:rPr>
      <w:rFonts w:eastAsia="Arial Unicode MS"/>
      <w:kern w:val="0"/>
      <w:szCs w:val="21"/>
    </w:rPr>
  </w:style>
  <w:style w:type="paragraph" w:customStyle="1" w:styleId="xl34">
    <w:name w:val="xl34"/>
    <w:basedOn w:val="aff3"/>
    <w:pPr>
      <w:widowControl/>
      <w:pBdr>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character" w:styleId="afffff2">
    <w:name w:val="FollowedHyperlink"/>
    <w:uiPriority w:val="99"/>
    <w:rPr>
      <w:rFonts w:ascii="Times New Roman" w:eastAsia="宋体" w:hAnsi="Times New Roman" w:cs="Times New Roman"/>
      <w:color w:val="800080"/>
      <w:u w:val="single"/>
    </w:rPr>
  </w:style>
  <w:style w:type="paragraph" w:styleId="afffff3">
    <w:name w:val="Normal (Web)"/>
    <w:basedOn w:val="aff3"/>
    <w:link w:val="Char6"/>
    <w:uiPriority w:val="99"/>
    <w:qFormat/>
    <w:pPr>
      <w:widowControl/>
      <w:spacing w:before="100" w:beforeAutospacing="1" w:after="100" w:afterAutospacing="1"/>
      <w:jc w:val="left"/>
    </w:pPr>
    <w:rPr>
      <w:rFonts w:ascii="宋体" w:hAnsi="宋体"/>
      <w:kern w:val="0"/>
      <w:sz w:val="24"/>
    </w:rPr>
  </w:style>
  <w:style w:type="character" w:customStyle="1" w:styleId="z21">
    <w:name w:val="z21"/>
    <w:rPr>
      <w:rFonts w:ascii="Times New Roman" w:eastAsia="宋体" w:hAnsi="Times New Roman" w:cs="Times New Roman"/>
    </w:rPr>
  </w:style>
  <w:style w:type="character" w:customStyle="1" w:styleId="Char7">
    <w:name w:val="一级条标题 Char"/>
    <w:rPr>
      <w:rFonts w:ascii="Times New Roman" w:eastAsia="黑体" w:hAnsi="Times New Roman" w:cs="Times New Roman"/>
      <w:sz w:val="21"/>
      <w:lang w:val="en-US" w:eastAsia="zh-CN" w:bidi="ar-SA"/>
    </w:rPr>
  </w:style>
  <w:style w:type="character" w:customStyle="1" w:styleId="CharChar">
    <w:name w:val="二级条标题 Char Char"/>
    <w:rPr>
      <w:rFonts w:ascii="Times New Roman" w:eastAsia="宋体" w:hAnsi="Times New Roman" w:cs="Times New Roman"/>
      <w:sz w:val="21"/>
      <w:lang w:val="en-US" w:eastAsia="zh-CN" w:bidi="ar-SA"/>
    </w:rPr>
  </w:style>
  <w:style w:type="character" w:customStyle="1" w:styleId="Char8">
    <w:name w:val="三级条标题 Char"/>
    <w:rPr>
      <w:rFonts w:ascii="Times New Roman" w:eastAsia="宋体" w:hAnsi="Times New Roman" w:cs="Times New Roman"/>
      <w:sz w:val="21"/>
      <w:lang w:val="en-US" w:eastAsia="zh-CN" w:bidi="ar-SA"/>
    </w:rPr>
  </w:style>
  <w:style w:type="character" w:customStyle="1" w:styleId="9CharCharCharChar">
    <w:name w:val="标题 9 Char Char Char Char"/>
    <w:rPr>
      <w:rFonts w:ascii="Arial" w:eastAsia="黑体" w:hAnsi="Arial" w:cs="Times New Roman"/>
      <w:kern w:val="2"/>
      <w:sz w:val="21"/>
      <w:szCs w:val="21"/>
      <w:lang w:val="en-US" w:eastAsia="zh-CN" w:bidi="ar-SA"/>
    </w:rPr>
  </w:style>
  <w:style w:type="paragraph" w:customStyle="1" w:styleId="afffff4">
    <w:name w:val="指南正文"/>
    <w:basedOn w:val="aff3"/>
    <w:pPr>
      <w:tabs>
        <w:tab w:val="left" w:pos="0"/>
        <w:tab w:val="left" w:pos="7012"/>
      </w:tabs>
      <w:autoSpaceDE w:val="0"/>
      <w:autoSpaceDN w:val="0"/>
      <w:adjustRightInd w:val="0"/>
      <w:spacing w:before="120" w:after="120" w:line="360" w:lineRule="exact"/>
      <w:ind w:firstLineChars="200" w:firstLine="200"/>
    </w:pPr>
    <w:rPr>
      <w:rFonts w:ascii="宋体" w:hAnsi="宋体" w:cs="宋体"/>
      <w:szCs w:val="20"/>
    </w:rPr>
  </w:style>
  <w:style w:type="character" w:customStyle="1" w:styleId="Char9">
    <w:name w:val="批注框文本 Char"/>
    <w:link w:val="afffff5"/>
    <w:uiPriority w:val="99"/>
    <w:rPr>
      <w:rFonts w:ascii="Times New Roman" w:eastAsia="宋体" w:hAnsi="Times New Roman" w:cs="Times New Roman"/>
      <w:kern w:val="2"/>
      <w:sz w:val="18"/>
      <w:szCs w:val="18"/>
    </w:rPr>
  </w:style>
  <w:style w:type="paragraph" w:styleId="afffff5">
    <w:name w:val="Balloon Text"/>
    <w:basedOn w:val="aff3"/>
    <w:link w:val="Char9"/>
    <w:uiPriority w:val="99"/>
    <w:rPr>
      <w:sz w:val="18"/>
      <w:szCs w:val="18"/>
    </w:rPr>
  </w:style>
  <w:style w:type="table" w:styleId="afffff6">
    <w:name w:val="Table Grid"/>
    <w:basedOn w:val="aff5"/>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16-11">
    <w:name w:val="reader-word-layer reader-word-s16-11"/>
    <w:basedOn w:val="aff3"/>
    <w:pPr>
      <w:widowControl/>
      <w:spacing w:before="100" w:beforeAutospacing="1" w:after="100" w:afterAutospacing="1"/>
      <w:jc w:val="left"/>
    </w:pPr>
    <w:rPr>
      <w:kern w:val="0"/>
      <w:sz w:val="24"/>
    </w:rPr>
  </w:style>
  <w:style w:type="paragraph" w:customStyle="1" w:styleId="reader-word-layerreader-word-s16-13">
    <w:name w:val="reader-word-layer reader-word-s16-13"/>
    <w:basedOn w:val="aff3"/>
    <w:pPr>
      <w:widowControl/>
      <w:spacing w:before="100" w:beforeAutospacing="1" w:after="100" w:afterAutospacing="1"/>
      <w:jc w:val="left"/>
    </w:pPr>
    <w:rPr>
      <w:kern w:val="0"/>
      <w:sz w:val="24"/>
    </w:rPr>
  </w:style>
  <w:style w:type="paragraph" w:customStyle="1" w:styleId="afffff7">
    <w:name w:val="续表"/>
    <w:pPr>
      <w:keepNext/>
      <w:keepLines/>
      <w:widowControl w:val="0"/>
      <w:topLinePunct/>
      <w:adjustRightInd w:val="0"/>
      <w:spacing w:after="40" w:line="270" w:lineRule="exact"/>
      <w:ind w:right="567"/>
      <w:jc w:val="right"/>
    </w:pPr>
    <w:rPr>
      <w:noProof/>
      <w:kern w:val="18"/>
      <w:sz w:val="18"/>
    </w:rPr>
  </w:style>
  <w:style w:type="paragraph" w:customStyle="1" w:styleId="31">
    <w:name w:val="标题 3序号"/>
    <w:basedOn w:val="3"/>
    <w:pPr>
      <w:topLinePunct/>
      <w:adjustRightInd w:val="0"/>
      <w:spacing w:before="0" w:after="0" w:line="240" w:lineRule="auto"/>
    </w:pPr>
    <w:rPr>
      <w:rFonts w:ascii="Arial" w:eastAsia="黑体" w:hAnsi="Arial"/>
      <w:b w:val="0"/>
      <w:bCs w:val="0"/>
      <w:kern w:val="21"/>
      <w:sz w:val="21"/>
      <w:szCs w:val="20"/>
    </w:rPr>
  </w:style>
  <w:style w:type="paragraph" w:customStyle="1" w:styleId="Chara">
    <w:name w:val="Char"/>
    <w:basedOn w:val="aff3"/>
    <w:pPr>
      <w:spacing w:line="360" w:lineRule="exact"/>
    </w:pPr>
    <w:rPr>
      <w:rFonts w:eastAsia="黑体"/>
      <w:bCs/>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fff8">
    <w:name w:val="正文公式编号制表符"/>
    <w:basedOn w:val="aff7"/>
    <w:next w:val="aff7"/>
    <w:pPr>
      <w:tabs>
        <w:tab w:val="center" w:pos="4201"/>
        <w:tab w:val="right" w:leader="dot" w:pos="9298"/>
      </w:tabs>
      <w:ind w:firstLineChars="0" w:firstLine="0"/>
    </w:pPr>
    <w:rPr>
      <w:rFonts w:ascii="Times New Roman"/>
    </w:rPr>
  </w:style>
  <w:style w:type="character" w:styleId="afffff9">
    <w:name w:val="annotation reference"/>
    <w:uiPriority w:val="99"/>
    <w:rPr>
      <w:rFonts w:ascii="Times New Roman" w:eastAsia="宋体" w:hAnsi="Times New Roman" w:cs="Times New Roman"/>
      <w:sz w:val="21"/>
      <w:szCs w:val="21"/>
    </w:rPr>
  </w:style>
  <w:style w:type="character" w:customStyle="1" w:styleId="Charb">
    <w:name w:val="批注文字 Char"/>
    <w:link w:val="afffffa"/>
    <w:uiPriority w:val="99"/>
    <w:rPr>
      <w:rFonts w:ascii="Times New Roman" w:eastAsia="宋体" w:hAnsi="Times New Roman" w:cs="Times New Roman"/>
      <w:kern w:val="2"/>
      <w:sz w:val="21"/>
      <w:szCs w:val="24"/>
    </w:rPr>
  </w:style>
  <w:style w:type="paragraph" w:styleId="afffffa">
    <w:name w:val="annotation text"/>
    <w:basedOn w:val="aff3"/>
    <w:link w:val="Charb"/>
    <w:uiPriority w:val="99"/>
    <w:pPr>
      <w:jc w:val="left"/>
    </w:pPr>
  </w:style>
  <w:style w:type="character" w:customStyle="1" w:styleId="Charc">
    <w:name w:val="批注主题 Char"/>
    <w:link w:val="afffffb"/>
    <w:uiPriority w:val="99"/>
    <w:rPr>
      <w:rFonts w:ascii="Times New Roman" w:eastAsia="宋体" w:hAnsi="Times New Roman" w:cs="Times New Roman"/>
      <w:b/>
      <w:bCs/>
      <w:kern w:val="2"/>
      <w:sz w:val="21"/>
      <w:szCs w:val="24"/>
    </w:rPr>
  </w:style>
  <w:style w:type="paragraph" w:styleId="afffffb">
    <w:name w:val="annotation subject"/>
    <w:basedOn w:val="afffffa"/>
    <w:next w:val="afffffa"/>
    <w:link w:val="Charc"/>
    <w:uiPriority w:val="99"/>
    <w:rPr>
      <w:b/>
      <w:bCs/>
    </w:rPr>
  </w:style>
  <w:style w:type="character" w:customStyle="1" w:styleId="emtidy-1">
    <w:name w:val="emtidy-1"/>
    <w:rPr>
      <w:rFonts w:ascii="Times New Roman" w:eastAsia="宋体" w:hAnsi="Times New Roman" w:cs="Times New Roman"/>
    </w:rPr>
  </w:style>
  <w:style w:type="character" w:customStyle="1" w:styleId="emtidy-2">
    <w:name w:val="emtidy-2"/>
    <w:rPr>
      <w:rFonts w:ascii="Times New Roman" w:eastAsia="宋体" w:hAnsi="Times New Roman" w:cs="Times New Roman"/>
    </w:rPr>
  </w:style>
  <w:style w:type="paragraph" w:customStyle="1" w:styleId="afffffc">
    <w:name w:val="目次、前言、标准名称标题"/>
    <w:next w:val="aff3"/>
    <w:pPr>
      <w:shd w:val="clear" w:color="FFFFFF" w:fill="FFFFFF"/>
      <w:spacing w:before="480" w:after="360"/>
      <w:jc w:val="center"/>
      <w:outlineLvl w:val="0"/>
    </w:pPr>
    <w:rPr>
      <w:rFonts w:ascii="黑体" w:eastAsia="黑体"/>
      <w:sz w:val="32"/>
    </w:rPr>
  </w:style>
  <w:style w:type="paragraph" w:styleId="afffffd">
    <w:name w:val="Date"/>
    <w:basedOn w:val="aff3"/>
    <w:next w:val="aff3"/>
    <w:link w:val="Chard"/>
    <w:uiPriority w:val="99"/>
    <w:pPr>
      <w:spacing w:beforeLines="25" w:before="25" w:line="320" w:lineRule="exact"/>
      <w:ind w:leftChars="2500" w:left="100"/>
    </w:pPr>
  </w:style>
  <w:style w:type="character" w:customStyle="1" w:styleId="Chard">
    <w:name w:val="日期 Char"/>
    <w:link w:val="afffffd"/>
    <w:uiPriority w:val="99"/>
    <w:rPr>
      <w:rFonts w:ascii="Times New Roman" w:eastAsia="宋体" w:hAnsi="Times New Roman" w:cs="Times New Roman"/>
      <w:kern w:val="2"/>
      <w:sz w:val="21"/>
      <w:szCs w:val="24"/>
    </w:rPr>
  </w:style>
  <w:style w:type="character" w:customStyle="1" w:styleId="Chare">
    <w:name w:val="文档结构图 Char"/>
    <w:link w:val="afffffe"/>
    <w:rPr>
      <w:rFonts w:ascii="Times New Roman" w:eastAsia="宋体" w:hAnsi="Times New Roman" w:cs="Times New Roman"/>
      <w:kern w:val="2"/>
      <w:sz w:val="21"/>
      <w:szCs w:val="24"/>
      <w:shd w:val="clear" w:color="auto" w:fill="000080"/>
    </w:rPr>
  </w:style>
  <w:style w:type="paragraph" w:styleId="afffffe">
    <w:name w:val="Document Map"/>
    <w:basedOn w:val="aff3"/>
    <w:link w:val="Chare"/>
    <w:pPr>
      <w:shd w:val="clear" w:color="auto" w:fill="000080"/>
      <w:spacing w:beforeLines="25" w:before="25" w:line="320" w:lineRule="exact"/>
    </w:pPr>
  </w:style>
  <w:style w:type="character" w:customStyle="1" w:styleId="Char10">
    <w:name w:val="日期 Char1"/>
    <w:rPr>
      <w:rFonts w:ascii="Times New Roman" w:eastAsia="宋体" w:hAnsi="Times New Roman" w:cs="Times New Roman"/>
      <w:kern w:val="2"/>
      <w:sz w:val="21"/>
      <w:szCs w:val="24"/>
    </w:rPr>
  </w:style>
  <w:style w:type="paragraph" w:customStyle="1" w:styleId="affffff">
    <w:name w:val="列项·"/>
    <w:pPr>
      <w:tabs>
        <w:tab w:val="left" w:pos="840"/>
      </w:tabs>
      <w:ind w:leftChars="200" w:left="840" w:hangingChars="200" w:hanging="420"/>
      <w:jc w:val="both"/>
    </w:pPr>
    <w:rPr>
      <w:rFonts w:ascii="宋体"/>
      <w:sz w:val="21"/>
    </w:rPr>
  </w:style>
  <w:style w:type="paragraph" w:customStyle="1" w:styleId="affffff0">
    <w:name w:val="列项——"/>
    <w:pPr>
      <w:widowControl w:val="0"/>
      <w:tabs>
        <w:tab w:val="left" w:pos="854"/>
      </w:tabs>
      <w:ind w:leftChars="200" w:left="840" w:hangingChars="200" w:hanging="420"/>
      <w:jc w:val="both"/>
    </w:pPr>
    <w:rPr>
      <w:rFonts w:ascii="宋体"/>
      <w:sz w:val="21"/>
    </w:rPr>
  </w:style>
  <w:style w:type="paragraph" w:customStyle="1" w:styleId="affffff1">
    <w:name w:val="附录六级条标题"/>
    <w:basedOn w:val="ac"/>
    <w:pPr>
      <w:numPr>
        <w:ilvl w:val="0"/>
        <w:numId w:val="0"/>
      </w:numPr>
      <w:tabs>
        <w:tab w:val="left" w:pos="1365"/>
      </w:tabs>
    </w:pPr>
    <w:rPr>
      <w:rFonts w:ascii="宋体" w:hAnsi="宋体"/>
    </w:rPr>
  </w:style>
  <w:style w:type="paragraph" w:styleId="TOC">
    <w:name w:val="TOC Heading"/>
    <w:basedOn w:val="1"/>
    <w:next w:val="aff3"/>
    <w:uiPriority w:val="39"/>
    <w:qFormat/>
    <w:pPr>
      <w:widowControl/>
      <w:spacing w:before="480" w:after="0" w:line="276" w:lineRule="auto"/>
      <w:ind w:left="432" w:hanging="432"/>
      <w:jc w:val="left"/>
      <w:outlineLvl w:val="9"/>
    </w:pPr>
    <w:rPr>
      <w:rFonts w:ascii="Cambria" w:hAnsi="Cambria"/>
      <w:color w:val="365F91"/>
      <w:kern w:val="0"/>
      <w:sz w:val="28"/>
      <w:szCs w:val="28"/>
    </w:rPr>
  </w:style>
  <w:style w:type="paragraph" w:customStyle="1" w:styleId="22">
    <w:name w:val="标题2"/>
    <w:basedOn w:val="afff7"/>
    <w:rPr>
      <w:rFonts w:ascii="Cambria" w:hAnsi="Cambria" w:cs="Times New Roman"/>
      <w:lang w:val="x-none" w:eastAsia="x-none"/>
    </w:rPr>
  </w:style>
  <w:style w:type="paragraph" w:customStyle="1" w:styleId="affffff2">
    <w:name w:val="附录表标号"/>
    <w:basedOn w:val="aff3"/>
    <w:next w:val="aff7"/>
    <w:pPr>
      <w:spacing w:line="14" w:lineRule="exact"/>
      <w:ind w:left="811" w:hanging="448"/>
      <w:jc w:val="center"/>
      <w:outlineLvl w:val="0"/>
    </w:pPr>
    <w:rPr>
      <w:color w:val="FFFFFF"/>
    </w:rPr>
  </w:style>
  <w:style w:type="paragraph" w:customStyle="1" w:styleId="affffff3">
    <w:name w:val="附录图标号"/>
    <w:basedOn w:val="aff3"/>
    <w:pPr>
      <w:keepNext/>
      <w:pageBreakBefore/>
      <w:widowControl/>
      <w:spacing w:line="14" w:lineRule="exact"/>
      <w:ind w:firstLine="363"/>
      <w:jc w:val="center"/>
      <w:outlineLvl w:val="0"/>
    </w:pPr>
    <w:rPr>
      <w:color w:val="FFFFFF"/>
    </w:rPr>
  </w:style>
  <w:style w:type="character" w:styleId="affffff4">
    <w:name w:val="Strong"/>
    <w:uiPriority w:val="22"/>
    <w:qFormat/>
    <w:rPr>
      <w:rFonts w:ascii="Times New Roman" w:eastAsia="宋体" w:hAnsi="Times New Roman" w:cs="Times New Roman"/>
      <w:b/>
      <w:bCs/>
    </w:rPr>
  </w:style>
  <w:style w:type="paragraph" w:customStyle="1" w:styleId="affffff5">
    <w:name w:val="列表段落"/>
    <w:aliases w:val="List Paragraph"/>
    <w:basedOn w:val="aff3"/>
    <w:uiPriority w:val="34"/>
    <w:qFormat/>
    <w:pPr>
      <w:ind w:firstLineChars="200" w:firstLine="420"/>
    </w:pPr>
  </w:style>
  <w:style w:type="character" w:customStyle="1" w:styleId="font71">
    <w:name w:val="font71"/>
    <w:qFormat/>
    <w:rsid w:val="00C530DE"/>
    <w:rPr>
      <w:rFonts w:ascii="Arial" w:eastAsia="宋体" w:hAnsi="Arial" w:cs="Arial" w:hint="default"/>
      <w:color w:val="000000"/>
      <w:sz w:val="22"/>
      <w:szCs w:val="22"/>
      <w:u w:val="none"/>
    </w:rPr>
  </w:style>
  <w:style w:type="character" w:customStyle="1" w:styleId="font11">
    <w:name w:val="font11"/>
    <w:qFormat/>
    <w:rsid w:val="00C530DE"/>
    <w:rPr>
      <w:rFonts w:ascii="宋体" w:eastAsia="宋体" w:hAnsi="宋体" w:cs="宋体" w:hint="eastAsia"/>
      <w:color w:val="000000"/>
      <w:sz w:val="22"/>
      <w:szCs w:val="22"/>
      <w:u w:val="none"/>
    </w:rPr>
  </w:style>
  <w:style w:type="character" w:customStyle="1" w:styleId="font61">
    <w:name w:val="font61"/>
    <w:rsid w:val="00C530DE"/>
    <w:rPr>
      <w:rFonts w:ascii="宋体" w:eastAsia="宋体" w:hAnsi="宋体" w:cs="宋体" w:hint="eastAsia"/>
      <w:color w:val="000000"/>
      <w:sz w:val="18"/>
      <w:szCs w:val="18"/>
      <w:u w:val="none"/>
    </w:rPr>
  </w:style>
  <w:style w:type="character" w:customStyle="1" w:styleId="font41">
    <w:name w:val="font41"/>
    <w:qFormat/>
    <w:rsid w:val="00C530DE"/>
    <w:rPr>
      <w:rFonts w:ascii="Arial" w:eastAsia="宋体" w:hAnsi="Arial" w:cs="Arial" w:hint="default"/>
      <w:color w:val="000000"/>
      <w:sz w:val="18"/>
      <w:szCs w:val="18"/>
      <w:u w:val="none"/>
    </w:rPr>
  </w:style>
  <w:style w:type="paragraph" w:styleId="affffff6">
    <w:name w:val="Normal Indent"/>
    <w:aliases w:val="表正文,正文编号,正文顶格悬挂,首行缩进,ALT+Z,四号,正文不缩进,正文（段落文字）,Justified,plain paragraph,pp,Block text,t,BODY TEXT,text,sp,sbs,block text,bt4,body text4,bt5,body text5,txt1,T1,Title 1,Text,本文1,Block 55,??1,P,tx,Teh2xt,BT,正文普通文字,bt1,缩进,鋘drad,???änd,正文文字首行缩进,段1,特点"/>
    <w:basedOn w:val="aff3"/>
    <w:link w:val="Charf"/>
    <w:rsid w:val="00CB2293"/>
    <w:pPr>
      <w:ind w:firstLine="420"/>
    </w:pPr>
    <w:rPr>
      <w:szCs w:val="20"/>
    </w:rPr>
  </w:style>
  <w:style w:type="character" w:customStyle="1" w:styleId="Char4">
    <w:name w:val="页脚 Char"/>
    <w:link w:val="affffe"/>
    <w:uiPriority w:val="99"/>
    <w:qFormat/>
    <w:rsid w:val="00352D70"/>
    <w:rPr>
      <w:kern w:val="2"/>
      <w:sz w:val="18"/>
      <w:szCs w:val="18"/>
    </w:rPr>
  </w:style>
  <w:style w:type="character" w:customStyle="1" w:styleId="fontstyle01">
    <w:name w:val="fontstyle01"/>
    <w:rsid w:val="00FC379F"/>
    <w:rPr>
      <w:rFonts w:ascii="Times New Roman" w:eastAsia="宋体" w:hAnsi="Times New Roman" w:cs="Times New Roman" w:hint="default"/>
      <w:b/>
      <w:bCs/>
      <w:i w:val="0"/>
      <w:iCs w:val="0"/>
      <w:color w:val="000000"/>
      <w:sz w:val="22"/>
      <w:szCs w:val="22"/>
    </w:rPr>
  </w:style>
  <w:style w:type="character" w:customStyle="1" w:styleId="fontstyle11">
    <w:name w:val="fontstyle11"/>
    <w:rsid w:val="00FC379F"/>
    <w:rPr>
      <w:rFonts w:ascii="宋体" w:eastAsia="宋体" w:hAnsi="宋体" w:cs="Times New Roman" w:hint="eastAsia"/>
      <w:b w:val="0"/>
      <w:bCs w:val="0"/>
      <w:i w:val="0"/>
      <w:iCs w:val="0"/>
      <w:color w:val="000000"/>
      <w:sz w:val="22"/>
      <w:szCs w:val="22"/>
    </w:rPr>
  </w:style>
  <w:style w:type="character" w:customStyle="1" w:styleId="fontstyle21">
    <w:name w:val="fontstyle21"/>
    <w:rsid w:val="00FC379F"/>
    <w:rPr>
      <w:rFonts w:ascii="Times New Roman" w:eastAsia="宋体" w:hAnsi="Times New Roman" w:cs="Times New Roman" w:hint="default"/>
      <w:b w:val="0"/>
      <w:bCs w:val="0"/>
      <w:i w:val="0"/>
      <w:iCs w:val="0"/>
      <w:color w:val="000000"/>
      <w:sz w:val="22"/>
      <w:szCs w:val="22"/>
    </w:rPr>
  </w:style>
  <w:style w:type="character" w:customStyle="1" w:styleId="fontstyle31">
    <w:name w:val="fontstyle31"/>
    <w:rsid w:val="00F359E2"/>
    <w:rPr>
      <w:rFonts w:ascii="Times New Roman" w:eastAsia="宋体" w:hAnsi="Times New Roman" w:cs="Times New Roman" w:hint="default"/>
      <w:b w:val="0"/>
      <w:bCs w:val="0"/>
      <w:i w:val="0"/>
      <w:iCs w:val="0"/>
      <w:color w:val="000000"/>
      <w:sz w:val="22"/>
      <w:szCs w:val="22"/>
    </w:rPr>
  </w:style>
  <w:style w:type="paragraph" w:customStyle="1" w:styleId="CharCharCharCharChar">
    <w:name w:val="Char Char Char Char Char"/>
    <w:basedOn w:val="aff3"/>
    <w:rsid w:val="00D9704D"/>
    <w:pPr>
      <w:widowControl/>
      <w:jc w:val="left"/>
    </w:pPr>
    <w:rPr>
      <w:kern w:val="0"/>
      <w:sz w:val="20"/>
      <w:szCs w:val="20"/>
    </w:rPr>
  </w:style>
  <w:style w:type="paragraph" w:styleId="affffff7">
    <w:name w:val="Body Text Indent"/>
    <w:basedOn w:val="aff3"/>
    <w:link w:val="Charf0"/>
    <w:rsid w:val="00D9704D"/>
    <w:pPr>
      <w:snapToGrid w:val="0"/>
      <w:spacing w:before="120" w:line="520" w:lineRule="atLeast"/>
      <w:ind w:firstLine="570"/>
    </w:pPr>
    <w:rPr>
      <w:rFonts w:ascii="仿宋_GB2312" w:eastAsia="仿宋_GB2312"/>
      <w:sz w:val="30"/>
      <w:szCs w:val="20"/>
    </w:rPr>
  </w:style>
  <w:style w:type="character" w:customStyle="1" w:styleId="Charf0">
    <w:name w:val="正文文本缩进 Char"/>
    <w:link w:val="affffff7"/>
    <w:rsid w:val="00D9704D"/>
    <w:rPr>
      <w:rFonts w:ascii="仿宋_GB2312" w:eastAsia="仿宋_GB2312" w:hAnsi="Times New Roman" w:cs="Times New Roman"/>
      <w:kern w:val="2"/>
      <w:sz w:val="30"/>
    </w:rPr>
  </w:style>
  <w:style w:type="paragraph" w:styleId="affffff8">
    <w:name w:val="Body Text"/>
    <w:basedOn w:val="aff3"/>
    <w:link w:val="Charf1"/>
    <w:rsid w:val="00D9704D"/>
    <w:pPr>
      <w:tabs>
        <w:tab w:val="num" w:pos="567"/>
      </w:tabs>
    </w:pPr>
    <w:rPr>
      <w:rFonts w:ascii="仿宋_GB2312" w:eastAsia="仿宋_GB2312"/>
      <w:sz w:val="32"/>
      <w:szCs w:val="20"/>
    </w:rPr>
  </w:style>
  <w:style w:type="character" w:customStyle="1" w:styleId="Charf1">
    <w:name w:val="正文文本 Char"/>
    <w:link w:val="affffff8"/>
    <w:rsid w:val="00D9704D"/>
    <w:rPr>
      <w:rFonts w:ascii="仿宋_GB2312" w:eastAsia="仿宋_GB2312" w:hAnsi="Times New Roman" w:cs="Times New Roman"/>
      <w:kern w:val="2"/>
      <w:sz w:val="32"/>
    </w:rPr>
  </w:style>
  <w:style w:type="paragraph" w:styleId="23">
    <w:name w:val="Body Text Indent 2"/>
    <w:basedOn w:val="aff3"/>
    <w:link w:val="2Char0"/>
    <w:rsid w:val="00D9704D"/>
    <w:pPr>
      <w:spacing w:line="520" w:lineRule="exact"/>
      <w:ind w:firstLineChars="200" w:firstLine="640"/>
    </w:pPr>
    <w:rPr>
      <w:rFonts w:ascii="仿宋_GB2312" w:eastAsia="仿宋_GB2312"/>
      <w:sz w:val="32"/>
      <w:szCs w:val="20"/>
    </w:rPr>
  </w:style>
  <w:style w:type="character" w:customStyle="1" w:styleId="2Char0">
    <w:name w:val="正文文本缩进 2 Char"/>
    <w:link w:val="23"/>
    <w:rsid w:val="00D9704D"/>
    <w:rPr>
      <w:rFonts w:ascii="仿宋_GB2312" w:eastAsia="仿宋_GB2312" w:hAnsi="Times New Roman" w:cs="Times New Roman"/>
      <w:kern w:val="2"/>
      <w:sz w:val="32"/>
    </w:rPr>
  </w:style>
  <w:style w:type="paragraph" w:styleId="32">
    <w:name w:val="Body Text Indent 3"/>
    <w:basedOn w:val="aff3"/>
    <w:link w:val="3Char0"/>
    <w:rsid w:val="00D9704D"/>
    <w:pPr>
      <w:spacing w:line="500" w:lineRule="exact"/>
      <w:ind w:leftChars="95" w:left="1159" w:hangingChars="480" w:hanging="960"/>
    </w:pPr>
    <w:rPr>
      <w:rFonts w:eastAsia="仿宋_GB2312"/>
      <w:sz w:val="32"/>
    </w:rPr>
  </w:style>
  <w:style w:type="character" w:customStyle="1" w:styleId="3Char0">
    <w:name w:val="正文文本缩进 3 Char"/>
    <w:link w:val="32"/>
    <w:rsid w:val="00D9704D"/>
    <w:rPr>
      <w:rFonts w:ascii="Times New Roman" w:eastAsia="仿宋_GB2312" w:hAnsi="Times New Roman" w:cs="Times New Roman"/>
      <w:kern w:val="2"/>
      <w:sz w:val="32"/>
      <w:szCs w:val="24"/>
    </w:rPr>
  </w:style>
  <w:style w:type="paragraph" w:styleId="24">
    <w:name w:val="Body Text 2"/>
    <w:basedOn w:val="aff3"/>
    <w:link w:val="2Char1"/>
    <w:rsid w:val="00D9704D"/>
    <w:pPr>
      <w:spacing w:line="520" w:lineRule="exact"/>
      <w:jc w:val="center"/>
    </w:pPr>
    <w:rPr>
      <w:b/>
      <w:bCs/>
      <w:sz w:val="36"/>
      <w:lang w:val="x-none" w:eastAsia="x-none"/>
    </w:rPr>
  </w:style>
  <w:style w:type="character" w:customStyle="1" w:styleId="2Char1">
    <w:name w:val="正文文本 2 Char"/>
    <w:link w:val="24"/>
    <w:rsid w:val="00D9704D"/>
    <w:rPr>
      <w:rFonts w:ascii="Times New Roman" w:eastAsia="宋体" w:hAnsi="Times New Roman" w:cs="Times New Roman"/>
      <w:b/>
      <w:bCs/>
      <w:kern w:val="2"/>
      <w:sz w:val="36"/>
      <w:szCs w:val="24"/>
      <w:lang w:val="x-none" w:eastAsia="x-none"/>
    </w:rPr>
  </w:style>
  <w:style w:type="paragraph" w:customStyle="1" w:styleId="12">
    <w:name w:val="样式1"/>
    <w:basedOn w:val="1"/>
    <w:autoRedefine/>
    <w:rsid w:val="00D9704D"/>
    <w:pPr>
      <w:keepNext w:val="0"/>
      <w:keepLines w:val="0"/>
      <w:snapToGrid w:val="0"/>
      <w:spacing w:before="0" w:after="0" w:line="680" w:lineRule="exact"/>
      <w:jc w:val="right"/>
      <w:outlineLvl w:val="9"/>
    </w:pPr>
    <w:rPr>
      <w:rFonts w:eastAsia="黑体"/>
      <w:b w:val="0"/>
      <w:bCs w:val="0"/>
      <w:color w:val="FFFFFF"/>
      <w:kern w:val="2"/>
      <w:sz w:val="32"/>
      <w:szCs w:val="20"/>
      <w:lang w:val="x-none" w:eastAsia="x-none"/>
    </w:rPr>
  </w:style>
  <w:style w:type="paragraph" w:customStyle="1" w:styleId="c">
    <w:name w:val="c"/>
    <w:rsid w:val="00D9704D"/>
    <w:pPr>
      <w:widowControl w:val="0"/>
      <w:autoSpaceDE w:val="0"/>
      <w:autoSpaceDN w:val="0"/>
      <w:adjustRightInd w:val="0"/>
      <w:jc w:val="both"/>
    </w:pPr>
    <w:rPr>
      <w:rFonts w:ascii="五" w:eastAsia="五"/>
      <w:sz w:val="24"/>
    </w:rPr>
  </w:style>
  <w:style w:type="paragraph" w:styleId="affffff9">
    <w:name w:val="Block Text"/>
    <w:basedOn w:val="aff3"/>
    <w:rsid w:val="00D9704D"/>
    <w:pPr>
      <w:autoSpaceDE w:val="0"/>
      <w:autoSpaceDN w:val="0"/>
      <w:adjustRightInd w:val="0"/>
      <w:spacing w:line="360" w:lineRule="atLeast"/>
      <w:ind w:left="360" w:right="360" w:firstLine="482"/>
    </w:pPr>
    <w:rPr>
      <w:rFonts w:ascii="宋体"/>
      <w:color w:val="000000"/>
      <w:kern w:val="0"/>
      <w:sz w:val="28"/>
    </w:rPr>
  </w:style>
  <w:style w:type="paragraph" w:styleId="affffffa">
    <w:name w:val="Plain Text"/>
    <w:basedOn w:val="aff3"/>
    <w:link w:val="Charf2"/>
    <w:rsid w:val="00D9704D"/>
    <w:rPr>
      <w:rFonts w:ascii="宋体" w:hAnsi="Courier New"/>
      <w:sz w:val="32"/>
      <w:szCs w:val="21"/>
      <w:lang w:val="x-none" w:eastAsia="x-none"/>
    </w:rPr>
  </w:style>
  <w:style w:type="character" w:customStyle="1" w:styleId="Charf2">
    <w:name w:val="纯文本 Char"/>
    <w:link w:val="affffffa"/>
    <w:rsid w:val="00D9704D"/>
    <w:rPr>
      <w:rFonts w:ascii="宋体" w:eastAsia="宋体" w:hAnsi="Courier New" w:cs="Times New Roman"/>
      <w:kern w:val="2"/>
      <w:sz w:val="32"/>
      <w:szCs w:val="21"/>
      <w:lang w:val="x-none" w:eastAsia="x-none"/>
    </w:rPr>
  </w:style>
  <w:style w:type="paragraph" w:styleId="33">
    <w:name w:val="Body Text 3"/>
    <w:basedOn w:val="aff3"/>
    <w:link w:val="3Char1"/>
    <w:rsid w:val="00D9704D"/>
    <w:pPr>
      <w:adjustRightInd w:val="0"/>
      <w:snapToGrid w:val="0"/>
      <w:spacing w:line="560" w:lineRule="exact"/>
      <w:jc w:val="center"/>
    </w:pPr>
    <w:rPr>
      <w:b/>
      <w:bCs/>
      <w:sz w:val="44"/>
      <w:szCs w:val="30"/>
    </w:rPr>
  </w:style>
  <w:style w:type="character" w:customStyle="1" w:styleId="3Char1">
    <w:name w:val="正文文本 3 Char"/>
    <w:link w:val="33"/>
    <w:rsid w:val="00D9704D"/>
    <w:rPr>
      <w:rFonts w:ascii="Times New Roman" w:eastAsia="宋体" w:hAnsi="Times New Roman" w:cs="Times New Roman"/>
      <w:b/>
      <w:bCs/>
      <w:kern w:val="2"/>
      <w:sz w:val="44"/>
      <w:szCs w:val="30"/>
    </w:rPr>
  </w:style>
  <w:style w:type="character" w:customStyle="1" w:styleId="13">
    <w:name w:val="标题1"/>
    <w:rsid w:val="00D9704D"/>
  </w:style>
  <w:style w:type="paragraph" w:customStyle="1" w:styleId="25">
    <w:name w:val="25"/>
    <w:basedOn w:val="aff3"/>
    <w:next w:val="affffff7"/>
    <w:rsid w:val="00D9704D"/>
    <w:pPr>
      <w:snapToGrid w:val="0"/>
      <w:spacing w:before="120" w:line="520" w:lineRule="atLeast"/>
      <w:ind w:firstLine="570"/>
    </w:pPr>
    <w:rPr>
      <w:rFonts w:ascii="仿宋_GB2312" w:eastAsia="仿宋_GB2312"/>
      <w:sz w:val="30"/>
      <w:szCs w:val="20"/>
    </w:rPr>
  </w:style>
  <w:style w:type="paragraph" w:customStyle="1" w:styleId="240">
    <w:name w:val="24"/>
    <w:basedOn w:val="aff3"/>
    <w:next w:val="affffff7"/>
    <w:rsid w:val="00D9704D"/>
    <w:pPr>
      <w:snapToGrid w:val="0"/>
      <w:spacing w:before="120" w:line="520" w:lineRule="atLeast"/>
      <w:ind w:firstLine="570"/>
    </w:pPr>
    <w:rPr>
      <w:rFonts w:ascii="仿宋_GB2312" w:eastAsia="仿宋_GB2312"/>
      <w:sz w:val="30"/>
      <w:szCs w:val="20"/>
    </w:rPr>
  </w:style>
  <w:style w:type="paragraph" w:customStyle="1" w:styleId="230">
    <w:name w:val="23"/>
    <w:basedOn w:val="aff3"/>
    <w:next w:val="affffff7"/>
    <w:rsid w:val="00D9704D"/>
    <w:pPr>
      <w:ind w:firstLineChars="200" w:firstLine="560"/>
    </w:pPr>
    <w:rPr>
      <w:rFonts w:ascii="仿宋_GB2312" w:eastAsia="仿宋_GB2312"/>
      <w:sz w:val="28"/>
    </w:rPr>
  </w:style>
  <w:style w:type="paragraph" w:customStyle="1" w:styleId="220">
    <w:name w:val="22"/>
    <w:basedOn w:val="aff3"/>
    <w:next w:val="23"/>
    <w:rsid w:val="00D9704D"/>
    <w:pPr>
      <w:ind w:firstLineChars="155" w:firstLine="434"/>
    </w:pPr>
    <w:rPr>
      <w:rFonts w:ascii="楷体_GB2312" w:eastAsia="楷体_GB2312"/>
      <w:sz w:val="28"/>
    </w:rPr>
  </w:style>
  <w:style w:type="paragraph" w:customStyle="1" w:styleId="210">
    <w:name w:val="21"/>
    <w:basedOn w:val="aff3"/>
    <w:next w:val="32"/>
    <w:rsid w:val="00D9704D"/>
    <w:pPr>
      <w:spacing w:line="500" w:lineRule="exact"/>
      <w:ind w:leftChars="95" w:left="1159" w:hangingChars="480" w:hanging="960"/>
    </w:pPr>
    <w:rPr>
      <w:rFonts w:eastAsia="仿宋_GB2312"/>
      <w:sz w:val="32"/>
    </w:rPr>
  </w:style>
  <w:style w:type="paragraph" w:customStyle="1" w:styleId="200">
    <w:name w:val="20"/>
    <w:basedOn w:val="aff3"/>
    <w:rsid w:val="00D9704D"/>
    <w:pPr>
      <w:snapToGrid w:val="0"/>
      <w:spacing w:before="120" w:line="520" w:lineRule="atLeast"/>
      <w:ind w:firstLine="570"/>
    </w:pPr>
    <w:rPr>
      <w:rFonts w:ascii="仿宋_GB2312" w:eastAsia="仿宋_GB2312"/>
      <w:sz w:val="30"/>
      <w:szCs w:val="20"/>
    </w:rPr>
  </w:style>
  <w:style w:type="paragraph" w:customStyle="1" w:styleId="19">
    <w:name w:val="19"/>
    <w:basedOn w:val="aff3"/>
    <w:next w:val="affffff7"/>
    <w:rsid w:val="00D9704D"/>
    <w:pPr>
      <w:spacing w:line="560" w:lineRule="exact"/>
      <w:ind w:firstLineChars="200" w:firstLine="600"/>
    </w:pPr>
    <w:rPr>
      <w:rFonts w:eastAsia="仿宋_GB2312"/>
      <w:sz w:val="30"/>
    </w:rPr>
  </w:style>
  <w:style w:type="paragraph" w:customStyle="1" w:styleId="18">
    <w:name w:val="18"/>
    <w:basedOn w:val="aff3"/>
    <w:next w:val="affffff8"/>
    <w:rsid w:val="00D9704D"/>
    <w:pPr>
      <w:tabs>
        <w:tab w:val="num" w:pos="567"/>
      </w:tabs>
    </w:pPr>
    <w:rPr>
      <w:rFonts w:ascii="仿宋_GB2312" w:eastAsia="仿宋_GB2312"/>
      <w:sz w:val="32"/>
      <w:szCs w:val="20"/>
    </w:rPr>
  </w:style>
  <w:style w:type="paragraph" w:customStyle="1" w:styleId="17">
    <w:name w:val="17"/>
    <w:basedOn w:val="aff3"/>
    <w:next w:val="affffff7"/>
    <w:rsid w:val="00D9704D"/>
    <w:pPr>
      <w:ind w:firstLine="555"/>
    </w:pPr>
    <w:rPr>
      <w:rFonts w:eastAsia="仿宋_GB2312"/>
      <w:sz w:val="28"/>
    </w:rPr>
  </w:style>
  <w:style w:type="paragraph" w:customStyle="1" w:styleId="16">
    <w:name w:val="16"/>
    <w:basedOn w:val="aff3"/>
    <w:next w:val="afffff3"/>
    <w:rsid w:val="00D9704D"/>
    <w:pPr>
      <w:widowControl/>
      <w:spacing w:before="100" w:beforeAutospacing="1" w:after="100" w:afterAutospacing="1"/>
      <w:jc w:val="left"/>
    </w:pPr>
    <w:rPr>
      <w:rFonts w:ascii="Arial Unicode MS" w:eastAsia="Arial Unicode MS" w:hAnsi="Arial Unicode MS" w:hint="eastAsia"/>
      <w:kern w:val="0"/>
      <w:sz w:val="24"/>
    </w:rPr>
  </w:style>
  <w:style w:type="paragraph" w:customStyle="1" w:styleId="15">
    <w:name w:val="15"/>
    <w:basedOn w:val="aff3"/>
    <w:next w:val="affffff7"/>
    <w:rsid w:val="00D9704D"/>
    <w:pPr>
      <w:widowControl/>
      <w:spacing w:line="560" w:lineRule="exact"/>
      <w:ind w:firstLineChars="200" w:firstLine="600"/>
    </w:pPr>
    <w:rPr>
      <w:rFonts w:ascii="仿宋_GB2312" w:eastAsia="仿宋_GB2312" w:hAnsi="宋体"/>
      <w:kern w:val="0"/>
      <w:sz w:val="30"/>
      <w:szCs w:val="30"/>
    </w:rPr>
  </w:style>
  <w:style w:type="paragraph" w:customStyle="1" w:styleId="14">
    <w:name w:val="14"/>
    <w:basedOn w:val="aff3"/>
    <w:rsid w:val="00D9704D"/>
  </w:style>
  <w:style w:type="paragraph" w:customStyle="1" w:styleId="130">
    <w:name w:val="13"/>
    <w:basedOn w:val="aff3"/>
    <w:next w:val="23"/>
    <w:rsid w:val="00D9704D"/>
    <w:pPr>
      <w:ind w:firstLine="600"/>
    </w:pPr>
    <w:rPr>
      <w:rFonts w:ascii="仿宋_GB2312" w:eastAsia="仿宋_GB2312"/>
      <w:sz w:val="30"/>
      <w:szCs w:val="30"/>
    </w:rPr>
  </w:style>
  <w:style w:type="paragraph" w:customStyle="1" w:styleId="120">
    <w:name w:val="12"/>
    <w:basedOn w:val="aff3"/>
    <w:next w:val="affffff7"/>
    <w:rsid w:val="00D9704D"/>
    <w:pPr>
      <w:spacing w:line="560" w:lineRule="exact"/>
      <w:ind w:firstLineChars="200" w:firstLine="600"/>
    </w:pPr>
    <w:rPr>
      <w:rFonts w:eastAsia="仿宋_GB2312"/>
      <w:sz w:val="30"/>
    </w:rPr>
  </w:style>
  <w:style w:type="paragraph" w:customStyle="1" w:styleId="41">
    <w:name w:val="标题4"/>
    <w:basedOn w:val="aff3"/>
    <w:next w:val="4"/>
    <w:autoRedefine/>
    <w:rsid w:val="00D9704D"/>
    <w:pPr>
      <w:overflowPunct w:val="0"/>
      <w:autoSpaceDE w:val="0"/>
      <w:autoSpaceDN w:val="0"/>
      <w:adjustRightInd w:val="0"/>
      <w:spacing w:before="120" w:after="120" w:line="560" w:lineRule="exact"/>
      <w:ind w:firstLineChars="200" w:firstLine="602"/>
      <w:jc w:val="left"/>
      <w:textAlignment w:val="baseline"/>
      <w:outlineLvl w:val="3"/>
    </w:pPr>
    <w:rPr>
      <w:b/>
      <w:color w:val="000000"/>
      <w:sz w:val="30"/>
      <w:szCs w:val="30"/>
    </w:rPr>
  </w:style>
  <w:style w:type="paragraph" w:customStyle="1" w:styleId="affffffb">
    <w:name w:val="图表名"/>
    <w:basedOn w:val="aff3"/>
    <w:autoRedefine/>
    <w:rsid w:val="00D9704D"/>
    <w:pPr>
      <w:tabs>
        <w:tab w:val="left" w:leader="dot" w:pos="48"/>
      </w:tabs>
      <w:spacing w:before="120" w:line="360" w:lineRule="exact"/>
      <w:jc w:val="center"/>
      <w:outlineLvl w:val="7"/>
    </w:pPr>
    <w:rPr>
      <w:rFonts w:ascii="Arial" w:hAnsi="Arial"/>
      <w:b/>
      <w:sz w:val="24"/>
      <w:lang w:val="zh-CN"/>
    </w:rPr>
  </w:style>
  <w:style w:type="paragraph" w:customStyle="1" w:styleId="110">
    <w:name w:val="11"/>
    <w:basedOn w:val="aff3"/>
    <w:next w:val="23"/>
    <w:rsid w:val="00D9704D"/>
    <w:pPr>
      <w:spacing w:line="520" w:lineRule="exact"/>
      <w:ind w:firstLineChars="200" w:firstLine="640"/>
    </w:pPr>
    <w:rPr>
      <w:rFonts w:ascii="仿宋_GB2312" w:eastAsia="仿宋_GB2312"/>
      <w:sz w:val="32"/>
      <w:szCs w:val="20"/>
    </w:rPr>
  </w:style>
  <w:style w:type="paragraph" w:customStyle="1" w:styleId="100">
    <w:name w:val="10"/>
    <w:basedOn w:val="aff3"/>
    <w:next w:val="23"/>
    <w:rsid w:val="00D9704D"/>
    <w:pPr>
      <w:spacing w:line="360" w:lineRule="auto"/>
      <w:ind w:firstLine="540"/>
    </w:pPr>
    <w:rPr>
      <w:rFonts w:ascii="宋体"/>
      <w:sz w:val="30"/>
      <w:szCs w:val="20"/>
    </w:rPr>
  </w:style>
  <w:style w:type="paragraph" w:customStyle="1" w:styleId="91">
    <w:name w:val="9"/>
    <w:basedOn w:val="aff3"/>
    <w:next w:val="affffff8"/>
    <w:rsid w:val="00D9704D"/>
    <w:rPr>
      <w:rFonts w:eastAsia="仿宋_GB2312"/>
      <w:sz w:val="28"/>
    </w:rPr>
  </w:style>
  <w:style w:type="paragraph" w:customStyle="1" w:styleId="81">
    <w:name w:val="8"/>
    <w:basedOn w:val="aff3"/>
    <w:next w:val="affffff7"/>
    <w:rsid w:val="00D9704D"/>
    <w:pPr>
      <w:ind w:firstLineChars="200" w:firstLine="560"/>
    </w:pPr>
    <w:rPr>
      <w:rFonts w:ascii="仿宋_GB2312" w:eastAsia="仿宋_GB2312"/>
      <w:sz w:val="28"/>
    </w:rPr>
  </w:style>
  <w:style w:type="paragraph" w:customStyle="1" w:styleId="71">
    <w:name w:val="7"/>
    <w:basedOn w:val="aff3"/>
    <w:next w:val="affffff7"/>
    <w:rsid w:val="00D9704D"/>
    <w:pPr>
      <w:spacing w:line="360" w:lineRule="auto"/>
      <w:ind w:firstLine="425"/>
    </w:pPr>
    <w:rPr>
      <w:rFonts w:ascii="宋体"/>
      <w:sz w:val="28"/>
      <w:szCs w:val="20"/>
    </w:rPr>
  </w:style>
  <w:style w:type="paragraph" w:customStyle="1" w:styleId="61">
    <w:name w:val="6"/>
    <w:basedOn w:val="aff3"/>
    <w:next w:val="23"/>
    <w:rsid w:val="00D9704D"/>
    <w:pPr>
      <w:widowControl/>
      <w:spacing w:line="360" w:lineRule="auto"/>
      <w:ind w:left="567" w:hangingChars="189" w:hanging="567"/>
    </w:pPr>
    <w:rPr>
      <w:kern w:val="0"/>
      <w:sz w:val="30"/>
      <w:szCs w:val="20"/>
    </w:rPr>
  </w:style>
  <w:style w:type="paragraph" w:customStyle="1" w:styleId="51">
    <w:name w:val="5"/>
    <w:basedOn w:val="aff3"/>
    <w:next w:val="affffffa"/>
    <w:rsid w:val="00D9704D"/>
    <w:rPr>
      <w:rFonts w:ascii="宋体" w:hAnsi="Courier New" w:cs="Courier New"/>
      <w:szCs w:val="21"/>
    </w:rPr>
  </w:style>
  <w:style w:type="paragraph" w:customStyle="1" w:styleId="42">
    <w:name w:val="4"/>
    <w:basedOn w:val="aff3"/>
    <w:rsid w:val="00D9704D"/>
    <w:rPr>
      <w:szCs w:val="20"/>
    </w:rPr>
  </w:style>
  <w:style w:type="paragraph" w:customStyle="1" w:styleId="34">
    <w:name w:val="3"/>
    <w:basedOn w:val="aff3"/>
    <w:next w:val="affffff8"/>
    <w:rsid w:val="00D9704D"/>
    <w:pPr>
      <w:spacing w:line="360" w:lineRule="auto"/>
    </w:pPr>
    <w:rPr>
      <w:rFonts w:ascii="宋体"/>
      <w:sz w:val="24"/>
      <w:szCs w:val="20"/>
    </w:rPr>
  </w:style>
  <w:style w:type="paragraph" w:customStyle="1" w:styleId="26">
    <w:name w:val="2"/>
    <w:basedOn w:val="aff3"/>
    <w:next w:val="23"/>
    <w:rsid w:val="00D9704D"/>
    <w:pPr>
      <w:ind w:firstLineChars="200" w:firstLine="600"/>
    </w:pPr>
    <w:rPr>
      <w:rFonts w:eastAsia="仿宋_GB2312"/>
      <w:sz w:val="30"/>
    </w:rPr>
  </w:style>
  <w:style w:type="paragraph" w:customStyle="1" w:styleId="1a">
    <w:name w:val="1"/>
    <w:basedOn w:val="aff3"/>
    <w:next w:val="affffff7"/>
    <w:rsid w:val="00D9704D"/>
    <w:pPr>
      <w:snapToGrid w:val="0"/>
      <w:spacing w:line="480" w:lineRule="atLeast"/>
      <w:ind w:firstLine="570"/>
    </w:pPr>
    <w:rPr>
      <w:rFonts w:ascii="仿宋_GB2312" w:eastAsia="仿宋_GB2312"/>
      <w:sz w:val="28"/>
      <w:szCs w:val="20"/>
    </w:rPr>
  </w:style>
  <w:style w:type="paragraph" w:customStyle="1" w:styleId="Web">
    <w:name w:val="普通 (Web)"/>
    <w:basedOn w:val="aff3"/>
    <w:rsid w:val="00D9704D"/>
    <w:pPr>
      <w:widowControl/>
      <w:spacing w:before="100" w:beforeAutospacing="1" w:after="100" w:afterAutospacing="1"/>
      <w:jc w:val="left"/>
    </w:pPr>
    <w:rPr>
      <w:rFonts w:ascii="宋体" w:eastAsia="仿宋_GB2312" w:hAnsi="宋体" w:cs="黑体"/>
      <w:color w:val="000000"/>
      <w:kern w:val="0"/>
      <w:sz w:val="24"/>
      <w:szCs w:val="20"/>
    </w:rPr>
  </w:style>
  <w:style w:type="paragraph" w:customStyle="1" w:styleId="215">
    <w:name w:val="样式 正文文本缩进正文文字缩进 + 宋体 小四 首行缩进:  2 字符 行距: 1.5 倍行距"/>
    <w:basedOn w:val="affffff7"/>
    <w:autoRedefine/>
    <w:rsid w:val="00D9704D"/>
    <w:pPr>
      <w:snapToGrid/>
      <w:spacing w:before="0" w:line="360" w:lineRule="auto"/>
      <w:ind w:firstLineChars="200" w:firstLine="480"/>
    </w:pPr>
    <w:rPr>
      <w:rFonts w:ascii="宋体" w:hAnsi="宋体" w:cs="宋体"/>
      <w:sz w:val="28"/>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ff3"/>
    <w:rsid w:val="00D9704D"/>
    <w:pPr>
      <w:widowControl/>
      <w:jc w:val="left"/>
    </w:pPr>
    <w:rPr>
      <w:kern w:val="0"/>
      <w:sz w:val="20"/>
      <w:szCs w:val="20"/>
    </w:rPr>
  </w:style>
  <w:style w:type="paragraph" w:styleId="affffffc">
    <w:name w:val="endnote text"/>
    <w:basedOn w:val="aff3"/>
    <w:link w:val="Charf3"/>
    <w:semiHidden/>
    <w:rsid w:val="00D9704D"/>
    <w:pPr>
      <w:snapToGrid w:val="0"/>
      <w:jc w:val="left"/>
    </w:pPr>
  </w:style>
  <w:style w:type="character" w:customStyle="1" w:styleId="Charf3">
    <w:name w:val="尾注文本 Char"/>
    <w:link w:val="affffffc"/>
    <w:semiHidden/>
    <w:rsid w:val="00D9704D"/>
    <w:rPr>
      <w:rFonts w:ascii="Times New Roman" w:eastAsia="宋体" w:hAnsi="Times New Roman" w:cs="Times New Roman"/>
      <w:kern w:val="2"/>
      <w:sz w:val="21"/>
      <w:szCs w:val="24"/>
    </w:rPr>
  </w:style>
  <w:style w:type="character" w:styleId="affffffd">
    <w:name w:val="endnote reference"/>
    <w:semiHidden/>
    <w:rsid w:val="00D9704D"/>
    <w:rPr>
      <w:vertAlign w:val="superscript"/>
    </w:rPr>
  </w:style>
  <w:style w:type="paragraph" w:customStyle="1" w:styleId="27">
    <w:name w:val="样式 正文缩进 + 首行缩进:  2 字符"/>
    <w:basedOn w:val="affffff6"/>
    <w:rsid w:val="00D9704D"/>
    <w:pPr>
      <w:ind w:firstLineChars="200" w:firstLine="624"/>
    </w:pPr>
    <w:rPr>
      <w:rFonts w:ascii="仿宋_GB2312" w:cs="宋体"/>
      <w:spacing w:val="-4"/>
      <w:sz w:val="28"/>
    </w:rPr>
  </w:style>
  <w:style w:type="character" w:customStyle="1" w:styleId="Charf">
    <w:name w:val="正文缩进 Char"/>
    <w:aliases w:val="表正文 Char,正文编号 Char,正文顶格悬挂 Char,首行缩进 Char,ALT+Z Char,四号 Char,正文不缩进 Char,正文（段落文字） Char,Justified Char,plain paragraph Char,pp Char,Block text Char,t Char,BODY TEXT Char,text Char,sp Char,sbs Char,block text Char,bt4 Char,body text4 Char,bt5 Char"/>
    <w:link w:val="affffff6"/>
    <w:rsid w:val="00D9704D"/>
    <w:rPr>
      <w:kern w:val="2"/>
      <w:sz w:val="21"/>
    </w:rPr>
  </w:style>
  <w:style w:type="paragraph" w:customStyle="1" w:styleId="CharCharCharCharCharChar">
    <w:name w:val="Char Char Char Char Char Char"/>
    <w:basedOn w:val="aff3"/>
    <w:rsid w:val="00D9704D"/>
    <w:pPr>
      <w:widowControl/>
      <w:jc w:val="left"/>
    </w:pPr>
    <w:rPr>
      <w:kern w:val="0"/>
      <w:sz w:val="20"/>
      <w:szCs w:val="20"/>
    </w:rPr>
  </w:style>
  <w:style w:type="paragraph" w:customStyle="1" w:styleId="CharCharChar">
    <w:name w:val="Char Char Char"/>
    <w:basedOn w:val="aff3"/>
    <w:rsid w:val="00D9704D"/>
    <w:pPr>
      <w:widowControl/>
      <w:jc w:val="left"/>
    </w:pPr>
    <w:rPr>
      <w:kern w:val="0"/>
      <w:sz w:val="20"/>
      <w:szCs w:val="20"/>
    </w:rPr>
  </w:style>
  <w:style w:type="paragraph" w:customStyle="1" w:styleId="CharCharCharCharCharCharCharCharCharCharCharCharCharCharCharCharCharCharCharChar">
    <w:name w:val="Char Char Char Char Char Char Char Char Char Char Char Char Char Char Char Char Char Char Char Char"/>
    <w:basedOn w:val="aff3"/>
    <w:rsid w:val="00D9704D"/>
    <w:pPr>
      <w:widowControl/>
      <w:jc w:val="left"/>
    </w:pPr>
    <w:rPr>
      <w:kern w:val="0"/>
      <w:sz w:val="20"/>
      <w:szCs w:val="20"/>
    </w:rPr>
  </w:style>
  <w:style w:type="paragraph" w:customStyle="1" w:styleId="CharCharCharCharCharCharCharCharChar">
    <w:name w:val="Char Char Char Char Char Char Char Char Char"/>
    <w:basedOn w:val="aff3"/>
    <w:rsid w:val="00D9704D"/>
    <w:pPr>
      <w:widowControl/>
      <w:jc w:val="left"/>
    </w:pPr>
    <w:rPr>
      <w:kern w:val="0"/>
      <w:sz w:val="20"/>
      <w:szCs w:val="20"/>
    </w:rPr>
  </w:style>
  <w:style w:type="paragraph" w:customStyle="1" w:styleId="Char11">
    <w:name w:val="Char1"/>
    <w:basedOn w:val="afffffe"/>
    <w:autoRedefine/>
    <w:rsid w:val="00D9704D"/>
    <w:pPr>
      <w:adjustRightInd w:val="0"/>
      <w:spacing w:beforeLines="0" w:before="0" w:line="436" w:lineRule="exact"/>
      <w:ind w:left="357"/>
      <w:jc w:val="left"/>
      <w:outlineLvl w:val="3"/>
    </w:pPr>
    <w:rPr>
      <w:rFonts w:ascii="Tahoma" w:hAnsi="Tahoma"/>
      <w:b/>
      <w:sz w:val="24"/>
      <w:lang w:val="x-none" w:eastAsia="x-none"/>
    </w:rPr>
  </w:style>
  <w:style w:type="paragraph" w:customStyle="1" w:styleId="CharCharCharCharCharCharCharCharCharCharCharCharCharCharChar">
    <w:name w:val="Char Char Char Char Char Char Char Char Char Char Char Char Char Char Char"/>
    <w:basedOn w:val="aff3"/>
    <w:rsid w:val="00D9704D"/>
    <w:pPr>
      <w:widowControl/>
      <w:jc w:val="left"/>
    </w:pPr>
    <w:rPr>
      <w:kern w:val="0"/>
      <w:sz w:val="20"/>
      <w:szCs w:val="20"/>
    </w:rPr>
  </w:style>
  <w:style w:type="paragraph" w:customStyle="1" w:styleId="CharChar3CharCharCharChar">
    <w:name w:val="Char Char3 Char Char Char Char"/>
    <w:basedOn w:val="aff3"/>
    <w:rsid w:val="00D9704D"/>
    <w:pPr>
      <w:widowControl/>
      <w:jc w:val="left"/>
    </w:pPr>
    <w:rPr>
      <w:kern w:val="0"/>
      <w:sz w:val="20"/>
      <w:szCs w:val="20"/>
    </w:rPr>
  </w:style>
  <w:style w:type="paragraph" w:customStyle="1" w:styleId="Charf4">
    <w:name w:val="Char"/>
    <w:basedOn w:val="aff3"/>
    <w:next w:val="aff3"/>
    <w:rsid w:val="00D9704D"/>
    <w:pPr>
      <w:spacing w:line="300" w:lineRule="auto"/>
    </w:pPr>
    <w:rPr>
      <w:sz w:val="24"/>
    </w:rPr>
  </w:style>
  <w:style w:type="paragraph" w:customStyle="1" w:styleId="1b">
    <w:name w:val="列出段落1"/>
    <w:basedOn w:val="aff3"/>
    <w:qFormat/>
    <w:rsid w:val="00D9704D"/>
    <w:pPr>
      <w:ind w:leftChars="100" w:left="100" w:rightChars="100" w:right="100" w:firstLineChars="200" w:firstLine="420"/>
      <w:jc w:val="left"/>
    </w:pPr>
    <w:rPr>
      <w:rFonts w:ascii="Calibri" w:hAnsi="Calibri"/>
      <w:szCs w:val="22"/>
    </w:rPr>
  </w:style>
  <w:style w:type="paragraph" w:customStyle="1" w:styleId="p0">
    <w:name w:val="p0"/>
    <w:basedOn w:val="aff3"/>
    <w:rsid w:val="00D9704D"/>
    <w:pPr>
      <w:widowControl/>
    </w:pPr>
    <w:rPr>
      <w:kern w:val="0"/>
      <w:szCs w:val="21"/>
    </w:rPr>
  </w:style>
  <w:style w:type="paragraph" w:customStyle="1" w:styleId="CharCharCharCharCharCharChar">
    <w:name w:val="Char Char Char Char Char Char Char"/>
    <w:basedOn w:val="aff3"/>
    <w:next w:val="aff3"/>
    <w:rsid w:val="00D9704D"/>
    <w:pPr>
      <w:spacing w:line="360" w:lineRule="auto"/>
      <w:ind w:firstLineChars="200" w:firstLine="200"/>
    </w:pPr>
    <w:rPr>
      <w:rFonts w:ascii="宋体" w:eastAsia="汉鼎简书宋" w:hAnsi="宋体" w:cs="宋体"/>
      <w:sz w:val="24"/>
      <w:szCs w:val="32"/>
    </w:rPr>
  </w:style>
  <w:style w:type="paragraph" w:customStyle="1" w:styleId="orderanyt">
    <w:name w:val="orderanyt"/>
    <w:basedOn w:val="aff3"/>
    <w:rsid w:val="00D9704D"/>
    <w:pPr>
      <w:widowControl/>
      <w:spacing w:before="408" w:after="136"/>
      <w:jc w:val="center"/>
    </w:pPr>
    <w:rPr>
      <w:rFonts w:ascii="宋体" w:hAnsi="宋体" w:cs="宋体"/>
      <w:b/>
      <w:bCs/>
      <w:color w:val="000000"/>
      <w:kern w:val="0"/>
      <w:sz w:val="30"/>
      <w:szCs w:val="30"/>
    </w:rPr>
  </w:style>
  <w:style w:type="paragraph" w:customStyle="1" w:styleId="CharCharChar1CharChar">
    <w:name w:val="Char Char Char1 Char Char"/>
    <w:basedOn w:val="aff3"/>
    <w:rsid w:val="00D9704D"/>
    <w:pPr>
      <w:tabs>
        <w:tab w:val="num" w:pos="425"/>
      </w:tabs>
      <w:ind w:left="425" w:hanging="425"/>
    </w:pPr>
    <w:rPr>
      <w:rFonts w:ascii="Tahoma" w:eastAsia="黑体" w:hAnsi="Tahoma" w:cs="Tahoma"/>
      <w:sz w:val="28"/>
      <w:szCs w:val="28"/>
    </w:rPr>
  </w:style>
  <w:style w:type="character" w:customStyle="1" w:styleId="Char3">
    <w:name w:val="脚注文本 Char"/>
    <w:link w:val="affff7"/>
    <w:uiPriority w:val="99"/>
    <w:rsid w:val="00D9704D"/>
    <w:rPr>
      <w:kern w:val="2"/>
      <w:sz w:val="18"/>
      <w:szCs w:val="18"/>
    </w:rPr>
  </w:style>
  <w:style w:type="paragraph" w:customStyle="1" w:styleId="p15">
    <w:name w:val="p15"/>
    <w:basedOn w:val="aff3"/>
    <w:rsid w:val="00D9704D"/>
    <w:pPr>
      <w:widowControl/>
      <w:spacing w:line="360" w:lineRule="auto"/>
      <w:ind w:firstLine="525"/>
    </w:pPr>
    <w:rPr>
      <w:kern w:val="0"/>
      <w:sz w:val="24"/>
    </w:rPr>
  </w:style>
  <w:style w:type="paragraph" w:customStyle="1" w:styleId="CharCharCharCharCharChar0">
    <w:name w:val="Char Char Char Char Char Char"/>
    <w:basedOn w:val="aff3"/>
    <w:rsid w:val="00D9704D"/>
    <w:pPr>
      <w:widowControl/>
      <w:jc w:val="left"/>
    </w:pPr>
    <w:rPr>
      <w:kern w:val="0"/>
      <w:sz w:val="20"/>
      <w:szCs w:val="20"/>
    </w:rPr>
  </w:style>
  <w:style w:type="paragraph" w:customStyle="1" w:styleId="1c">
    <w:name w:val="标题1"/>
    <w:basedOn w:val="aff3"/>
    <w:next w:val="aff3"/>
    <w:rsid w:val="00D9704D"/>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CharCharCharChar">
    <w:name w:val="Char Char Char Char"/>
    <w:basedOn w:val="afffffe"/>
    <w:autoRedefine/>
    <w:rsid w:val="00D9704D"/>
    <w:pPr>
      <w:spacing w:beforeLines="0" w:before="0" w:line="240" w:lineRule="auto"/>
    </w:pPr>
    <w:rPr>
      <w:rFonts w:ascii="Tahoma" w:hAnsi="Tahoma"/>
      <w:sz w:val="24"/>
      <w:lang w:val="x-none" w:eastAsia="x-none"/>
    </w:rPr>
  </w:style>
  <w:style w:type="paragraph" w:customStyle="1" w:styleId="CharCharCharChar0">
    <w:name w:val="Char Char Char Char"/>
    <w:basedOn w:val="afffffe"/>
    <w:autoRedefine/>
    <w:rsid w:val="00D9704D"/>
    <w:pPr>
      <w:spacing w:beforeLines="0" w:before="0" w:line="240" w:lineRule="auto"/>
    </w:pPr>
    <w:rPr>
      <w:rFonts w:ascii="Tahoma" w:hAnsi="Tahoma"/>
      <w:sz w:val="24"/>
      <w:lang w:val="x-none" w:eastAsia="x-none"/>
    </w:rPr>
  </w:style>
  <w:style w:type="paragraph" w:customStyle="1" w:styleId="1d">
    <w:name w:val="表格内容1"/>
    <w:basedOn w:val="aff3"/>
    <w:link w:val="1Char0"/>
    <w:rsid w:val="00D9704D"/>
    <w:pPr>
      <w:adjustRightInd w:val="0"/>
      <w:snapToGrid w:val="0"/>
      <w:spacing w:line="240" w:lineRule="atLeast"/>
      <w:jc w:val="center"/>
    </w:pPr>
    <w:rPr>
      <w:rFonts w:ascii="Calibri" w:hAnsi="Calibri"/>
      <w:snapToGrid w:val="0"/>
      <w:kern w:val="0"/>
      <w:lang w:val="x-none" w:eastAsia="x-none"/>
    </w:rPr>
  </w:style>
  <w:style w:type="character" w:customStyle="1" w:styleId="1Char0">
    <w:name w:val="表格内容1 Char"/>
    <w:link w:val="1d"/>
    <w:rsid w:val="00D9704D"/>
    <w:rPr>
      <w:rFonts w:ascii="Calibri" w:hAnsi="Calibri"/>
      <w:snapToGrid w:val="0"/>
      <w:sz w:val="21"/>
      <w:szCs w:val="24"/>
      <w:lang w:val="x-none" w:eastAsia="x-none"/>
    </w:rPr>
  </w:style>
  <w:style w:type="paragraph" w:customStyle="1" w:styleId="CharCharCharCharCharCharCharChar1Char">
    <w:name w:val="Char Char Char Char Char Char Char Char1 Char"/>
    <w:basedOn w:val="aff3"/>
    <w:rsid w:val="00D9704D"/>
    <w:pPr>
      <w:spacing w:line="360" w:lineRule="auto"/>
      <w:ind w:firstLineChars="200" w:firstLine="200"/>
    </w:pPr>
    <w:rPr>
      <w:rFonts w:ascii="宋体" w:hAnsi="宋体" w:cs="宋体"/>
      <w:sz w:val="24"/>
    </w:rPr>
  </w:style>
  <w:style w:type="paragraph" w:customStyle="1" w:styleId="CharChar2CharCharCharChar">
    <w:name w:val="Char Char2 Char Char Char Char"/>
    <w:basedOn w:val="aff3"/>
    <w:rsid w:val="00D9704D"/>
    <w:pPr>
      <w:tabs>
        <w:tab w:val="left" w:pos="794"/>
        <w:tab w:val="left" w:pos="1191"/>
        <w:tab w:val="left" w:pos="1588"/>
        <w:tab w:val="left" w:pos="1985"/>
      </w:tabs>
      <w:autoSpaceDE w:val="0"/>
      <w:autoSpaceDN w:val="0"/>
      <w:adjustRightInd w:val="0"/>
      <w:spacing w:before="136"/>
    </w:pPr>
    <w:rPr>
      <w:rFonts w:ascii="Tahoma" w:hAnsi="Tahoma"/>
      <w:sz w:val="24"/>
      <w:lang w:val="en-GB"/>
    </w:rPr>
  </w:style>
  <w:style w:type="character" w:customStyle="1" w:styleId="CharChar6">
    <w:name w:val="Char Char6"/>
    <w:rsid w:val="00D9704D"/>
    <w:rPr>
      <w:rFonts w:ascii="Calibri" w:eastAsia="宋体" w:hAnsi="Calibri"/>
      <w:kern w:val="2"/>
      <w:sz w:val="18"/>
      <w:szCs w:val="18"/>
      <w:lang w:val="en-US" w:eastAsia="zh-CN" w:bidi="ar-SA"/>
    </w:rPr>
  </w:style>
  <w:style w:type="character" w:styleId="affffffe">
    <w:name w:val="Emphasis"/>
    <w:qFormat/>
    <w:rsid w:val="00D9704D"/>
    <w:rPr>
      <w:i w:val="0"/>
      <w:iCs w:val="0"/>
      <w:color w:val="CC0000"/>
    </w:rPr>
  </w:style>
  <w:style w:type="paragraph" w:customStyle="1" w:styleId="CharChar0">
    <w:name w:val="Char Char"/>
    <w:basedOn w:val="aff3"/>
    <w:rsid w:val="00D9704D"/>
    <w:pPr>
      <w:widowControl/>
      <w:jc w:val="left"/>
    </w:pPr>
    <w:rPr>
      <w:kern w:val="0"/>
      <w:sz w:val="20"/>
      <w:szCs w:val="20"/>
    </w:rPr>
  </w:style>
  <w:style w:type="character" w:customStyle="1" w:styleId="articlebody21">
    <w:name w:val="articlebody21"/>
    <w:rsid w:val="00D9704D"/>
    <w:rPr>
      <w:sz w:val="21"/>
      <w:szCs w:val="21"/>
    </w:rPr>
  </w:style>
  <w:style w:type="paragraph" w:customStyle="1" w:styleId="CharChar2CharCharCharChar0">
    <w:name w:val="Char Char2 Char Char Char Char"/>
    <w:basedOn w:val="aff3"/>
    <w:rsid w:val="00D9704D"/>
    <w:pPr>
      <w:tabs>
        <w:tab w:val="left" w:pos="794"/>
        <w:tab w:val="left" w:pos="1191"/>
        <w:tab w:val="left" w:pos="1588"/>
        <w:tab w:val="left" w:pos="1985"/>
      </w:tabs>
      <w:autoSpaceDE w:val="0"/>
      <w:autoSpaceDN w:val="0"/>
      <w:adjustRightInd w:val="0"/>
      <w:spacing w:before="136"/>
    </w:pPr>
    <w:rPr>
      <w:rFonts w:ascii="Tahoma" w:hAnsi="Tahoma"/>
      <w:sz w:val="24"/>
      <w:lang w:val="en-GB"/>
    </w:rPr>
  </w:style>
  <w:style w:type="paragraph" w:customStyle="1" w:styleId="1e">
    <w:name w:val="样式 标题 1 + 小四"/>
    <w:basedOn w:val="1"/>
    <w:rsid w:val="00D9704D"/>
    <w:rPr>
      <w:sz w:val="28"/>
      <w:lang w:val="x-none" w:eastAsia="x-none"/>
    </w:rPr>
  </w:style>
  <w:style w:type="paragraph" w:customStyle="1" w:styleId="CharCharChar1CharCharCharChar">
    <w:name w:val="Char Char Char1 Char Char Char Char"/>
    <w:basedOn w:val="aff3"/>
    <w:next w:val="aff3"/>
    <w:rsid w:val="00D9704D"/>
    <w:pPr>
      <w:spacing w:line="300" w:lineRule="auto"/>
    </w:pPr>
    <w:rPr>
      <w:sz w:val="24"/>
    </w:rPr>
  </w:style>
  <w:style w:type="character" w:customStyle="1" w:styleId="CAITextChar">
    <w:name w:val="CAI Text Char"/>
    <w:link w:val="CAIText"/>
    <w:locked/>
    <w:rsid w:val="00D9704D"/>
    <w:rPr>
      <w:rFonts w:ascii="Calibri" w:hAnsi="Calibri"/>
      <w:lang w:val="x-none" w:eastAsia="en-US"/>
    </w:rPr>
  </w:style>
  <w:style w:type="paragraph" w:customStyle="1" w:styleId="CAIText">
    <w:name w:val="CAI Text"/>
    <w:basedOn w:val="aff3"/>
    <w:link w:val="CAITextChar"/>
    <w:rsid w:val="00D9704D"/>
    <w:pPr>
      <w:widowControl/>
      <w:spacing w:line="276" w:lineRule="auto"/>
    </w:pPr>
    <w:rPr>
      <w:rFonts w:ascii="Calibri" w:hAnsi="Calibri"/>
      <w:kern w:val="0"/>
      <w:sz w:val="20"/>
      <w:szCs w:val="20"/>
      <w:lang w:val="x-none" w:eastAsia="en-US"/>
    </w:rPr>
  </w:style>
  <w:style w:type="paragraph" w:customStyle="1" w:styleId="CharCharChar1CharCharCharChar0">
    <w:name w:val="Char Char Char1 Char Char Char Char"/>
    <w:basedOn w:val="aff3"/>
    <w:next w:val="aff3"/>
    <w:rsid w:val="00D9704D"/>
    <w:pPr>
      <w:spacing w:line="300" w:lineRule="auto"/>
    </w:pPr>
    <w:rPr>
      <w:sz w:val="24"/>
    </w:rPr>
  </w:style>
  <w:style w:type="paragraph" w:customStyle="1" w:styleId="CharCharCharCharCharCharCharCharCharCharCharCharCharCharChar0">
    <w:name w:val="Char Char Char Char Char Char Char Char Char Char Char Char Char Char Char"/>
    <w:basedOn w:val="aff3"/>
    <w:rsid w:val="00D9704D"/>
    <w:pPr>
      <w:widowControl/>
      <w:jc w:val="left"/>
    </w:pPr>
    <w:rPr>
      <w:kern w:val="0"/>
      <w:sz w:val="20"/>
      <w:szCs w:val="20"/>
    </w:rPr>
  </w:style>
  <w:style w:type="paragraph" w:customStyle="1" w:styleId="Char20">
    <w:name w:val="Char2"/>
    <w:basedOn w:val="afffffe"/>
    <w:autoRedefine/>
    <w:rsid w:val="00D9704D"/>
    <w:pPr>
      <w:spacing w:beforeLines="0" w:before="0" w:line="240" w:lineRule="auto"/>
    </w:pPr>
    <w:rPr>
      <w:rFonts w:ascii="Tahoma" w:hAnsi="Tahoma"/>
      <w:sz w:val="24"/>
      <w:lang w:val="x-none" w:eastAsia="x-none"/>
    </w:rPr>
  </w:style>
  <w:style w:type="paragraph" w:customStyle="1" w:styleId="1f">
    <w:name w:val="列出段落1"/>
    <w:basedOn w:val="aff3"/>
    <w:link w:val="Charf5"/>
    <w:qFormat/>
    <w:rsid w:val="00D9704D"/>
    <w:pPr>
      <w:ind w:leftChars="100" w:left="100" w:rightChars="100" w:right="100" w:firstLineChars="200" w:firstLine="420"/>
      <w:jc w:val="left"/>
    </w:pPr>
    <w:rPr>
      <w:rFonts w:ascii="Calibri" w:hAnsi="Calibri"/>
      <w:szCs w:val="22"/>
      <w:lang w:val="x-none" w:eastAsia="x-none"/>
    </w:rPr>
  </w:style>
  <w:style w:type="character" w:customStyle="1" w:styleId="FooterChar">
    <w:name w:val="Footer Char"/>
    <w:locked/>
    <w:rsid w:val="00D9704D"/>
    <w:rPr>
      <w:rFonts w:eastAsia="宋体"/>
      <w:kern w:val="2"/>
      <w:sz w:val="18"/>
      <w:szCs w:val="18"/>
      <w:lang w:val="en-US" w:eastAsia="zh-CN" w:bidi="ar-SA"/>
    </w:rPr>
  </w:style>
  <w:style w:type="paragraph" w:customStyle="1" w:styleId="Style4">
    <w:name w:val="_Style 4"/>
    <w:basedOn w:val="aff3"/>
    <w:rsid w:val="00D9704D"/>
    <w:pPr>
      <w:widowControl/>
      <w:jc w:val="left"/>
    </w:pPr>
    <w:rPr>
      <w:kern w:val="0"/>
      <w:sz w:val="20"/>
      <w:szCs w:val="20"/>
    </w:rPr>
  </w:style>
  <w:style w:type="paragraph" w:customStyle="1" w:styleId="105205">
    <w:name w:val="样式 样式 样式 小四 + 首行缩进:  1 字符 段前: 0.5 行 + 首行缩进:  2 字符 段前: 0.5 行"/>
    <w:basedOn w:val="aff3"/>
    <w:link w:val="105205Char"/>
    <w:rsid w:val="00D9704D"/>
    <w:pPr>
      <w:spacing w:line="360" w:lineRule="auto"/>
      <w:ind w:firstLineChars="200" w:firstLine="200"/>
    </w:pPr>
    <w:rPr>
      <w:sz w:val="24"/>
      <w:szCs w:val="20"/>
      <w:lang w:val="x-none" w:eastAsia="x-none"/>
    </w:rPr>
  </w:style>
  <w:style w:type="character" w:customStyle="1" w:styleId="105205Char">
    <w:name w:val="样式 样式 样式 小四 + 首行缩进:  1 字符 段前: 0.5 行 + 首行缩进:  2 字符 段前: 0.5 行 Char"/>
    <w:link w:val="105205"/>
    <w:rsid w:val="00D9704D"/>
    <w:rPr>
      <w:kern w:val="2"/>
      <w:sz w:val="24"/>
      <w:lang w:val="x-none" w:eastAsia="x-none"/>
    </w:rPr>
  </w:style>
  <w:style w:type="paragraph" w:customStyle="1" w:styleId="GB2312">
    <w:name w:val="样式 正文文本缩进 + (中文) 仿宋_GB2312 四号"/>
    <w:basedOn w:val="affffff7"/>
    <w:rsid w:val="00D9704D"/>
    <w:pPr>
      <w:snapToGrid/>
      <w:spacing w:before="0" w:line="360" w:lineRule="auto"/>
      <w:ind w:firstLineChars="200" w:firstLine="200"/>
    </w:pPr>
    <w:rPr>
      <w:rFonts w:ascii="Times New Roman" w:cs="宋体"/>
      <w:sz w:val="24"/>
    </w:rPr>
  </w:style>
  <w:style w:type="character" w:customStyle="1" w:styleId="CharChar10">
    <w:name w:val="Char Char10"/>
    <w:rsid w:val="00D9704D"/>
    <w:rPr>
      <w:rFonts w:ascii="Cambria" w:eastAsia="宋体" w:hAnsi="Cambria"/>
      <w:b/>
      <w:bCs/>
      <w:kern w:val="2"/>
      <w:sz w:val="32"/>
      <w:szCs w:val="32"/>
      <w:lang w:val="x-none" w:eastAsia="x-none" w:bidi="ar-SA"/>
    </w:rPr>
  </w:style>
  <w:style w:type="character" w:customStyle="1" w:styleId="TitleChar">
    <w:name w:val="Title Char"/>
    <w:locked/>
    <w:rsid w:val="00D9704D"/>
    <w:rPr>
      <w:rFonts w:ascii="华文中宋" w:eastAsia="华文中宋" w:hAnsi="华文中宋"/>
      <w:b/>
      <w:spacing w:val="-10"/>
      <w:kern w:val="2"/>
      <w:sz w:val="44"/>
      <w:lang w:val="en-US" w:eastAsia="zh-CN" w:bidi="ar-SA"/>
    </w:rPr>
  </w:style>
  <w:style w:type="character" w:customStyle="1" w:styleId="1Char1">
    <w:name w:val="正文1 Char"/>
    <w:link w:val="1f0"/>
    <w:locked/>
    <w:rsid w:val="00D9704D"/>
    <w:rPr>
      <w:rFonts w:ascii="仿宋_GB2312" w:eastAsia="仿宋_GB2312"/>
      <w:kern w:val="2"/>
      <w:sz w:val="32"/>
      <w:szCs w:val="28"/>
    </w:rPr>
  </w:style>
  <w:style w:type="paragraph" w:customStyle="1" w:styleId="1f0">
    <w:name w:val="正文1"/>
    <w:link w:val="1Char1"/>
    <w:rsid w:val="00D9704D"/>
    <w:pPr>
      <w:widowControl w:val="0"/>
      <w:spacing w:line="360" w:lineRule="auto"/>
      <w:ind w:firstLineChars="200" w:firstLine="200"/>
      <w:jc w:val="both"/>
    </w:pPr>
    <w:rPr>
      <w:rFonts w:ascii="仿宋_GB2312" w:eastAsia="仿宋_GB2312"/>
      <w:kern w:val="2"/>
      <w:sz w:val="32"/>
      <w:szCs w:val="28"/>
    </w:rPr>
  </w:style>
  <w:style w:type="paragraph" w:customStyle="1" w:styleId="afffffff">
    <w:name w:val="标准文字"/>
    <w:basedOn w:val="aff3"/>
    <w:link w:val="Charf6"/>
    <w:qFormat/>
    <w:rsid w:val="00D9704D"/>
    <w:pPr>
      <w:overflowPunct w:val="0"/>
      <w:spacing w:line="360" w:lineRule="auto"/>
      <w:ind w:firstLineChars="200" w:firstLine="600"/>
    </w:pPr>
    <w:rPr>
      <w:rFonts w:eastAsia="仿宋_GB2312"/>
      <w:sz w:val="30"/>
      <w:szCs w:val="30"/>
      <w:lang w:val="x-none" w:eastAsia="x-none"/>
    </w:rPr>
  </w:style>
  <w:style w:type="character" w:customStyle="1" w:styleId="Charf6">
    <w:name w:val="标准文字 Char"/>
    <w:link w:val="afffffff"/>
    <w:locked/>
    <w:rsid w:val="00D9704D"/>
    <w:rPr>
      <w:rFonts w:eastAsia="仿宋_GB2312"/>
      <w:kern w:val="2"/>
      <w:sz w:val="30"/>
      <w:szCs w:val="30"/>
      <w:lang w:val="x-none" w:eastAsia="x-none"/>
    </w:rPr>
  </w:style>
  <w:style w:type="character" w:customStyle="1" w:styleId="apple-converted-space">
    <w:name w:val="apple-converted-space"/>
    <w:rsid w:val="00D9704D"/>
  </w:style>
  <w:style w:type="character" w:customStyle="1" w:styleId="f9">
    <w:name w:val="f9"/>
    <w:rsid w:val="00D9704D"/>
  </w:style>
  <w:style w:type="paragraph" w:customStyle="1" w:styleId="CharCharChar0">
    <w:name w:val="Char Char Char"/>
    <w:basedOn w:val="aff3"/>
    <w:rsid w:val="00D9704D"/>
    <w:pPr>
      <w:widowControl/>
      <w:jc w:val="left"/>
    </w:pPr>
    <w:rPr>
      <w:kern w:val="0"/>
      <w:sz w:val="20"/>
      <w:szCs w:val="20"/>
    </w:rPr>
  </w:style>
  <w:style w:type="character" w:customStyle="1" w:styleId="font21">
    <w:name w:val="font21"/>
    <w:rsid w:val="00D9704D"/>
    <w:rPr>
      <w:rFonts w:ascii="Times New Roman" w:hAnsi="Times New Roman" w:cs="Times New Roman" w:hint="default"/>
      <w:color w:val="000000"/>
      <w:sz w:val="20"/>
      <w:szCs w:val="20"/>
      <w:u w:val="none"/>
    </w:rPr>
  </w:style>
  <w:style w:type="character" w:customStyle="1" w:styleId="Char6">
    <w:name w:val="普通(网站) Char"/>
    <w:link w:val="afffff3"/>
    <w:uiPriority w:val="99"/>
    <w:locked/>
    <w:rsid w:val="00D9704D"/>
    <w:rPr>
      <w:rFonts w:ascii="宋体" w:hAnsi="宋体"/>
      <w:sz w:val="24"/>
      <w:szCs w:val="24"/>
    </w:rPr>
  </w:style>
  <w:style w:type="character" w:customStyle="1" w:styleId="2Char">
    <w:name w:val="标题 2 Char"/>
    <w:link w:val="2"/>
    <w:rsid w:val="00D9704D"/>
    <w:rPr>
      <w:rFonts w:ascii="Arial" w:eastAsia="黑体" w:hAnsi="Arial"/>
      <w:b/>
      <w:bCs/>
      <w:kern w:val="2"/>
      <w:sz w:val="32"/>
      <w:szCs w:val="32"/>
    </w:rPr>
  </w:style>
  <w:style w:type="paragraph" w:customStyle="1" w:styleId="2heading2IndentLeft025inH22Heading2Hi1">
    <w:name w:val="样式 标题 2heading 2+ Indent: Left 0.25 inH2第一章 标题 2Heading 2 Hi...1"/>
    <w:basedOn w:val="2"/>
    <w:uiPriority w:val="99"/>
    <w:qFormat/>
    <w:rsid w:val="00D9704D"/>
    <w:pPr>
      <w:keepLines w:val="0"/>
      <w:autoSpaceDE w:val="0"/>
      <w:autoSpaceDN w:val="0"/>
      <w:adjustRightInd w:val="0"/>
      <w:spacing w:before="0" w:after="0" w:line="360" w:lineRule="auto"/>
      <w:ind w:left="74" w:right="74"/>
      <w:textAlignment w:val="baseline"/>
    </w:pPr>
    <w:rPr>
      <w:rFonts w:ascii="华文宋体" w:eastAsia="华文宋体" w:hAnsi="华文宋体" w:cs="华文宋体"/>
      <w:sz w:val="24"/>
      <w:szCs w:val="24"/>
      <w:lang w:val="x-none" w:eastAsia="x-none"/>
    </w:rPr>
  </w:style>
  <w:style w:type="character" w:customStyle="1" w:styleId="Charf5">
    <w:name w:val="列出段落 Char"/>
    <w:link w:val="1f"/>
    <w:rsid w:val="00D9704D"/>
    <w:rPr>
      <w:rFonts w:ascii="Calibri" w:hAnsi="Calibri"/>
      <w:kern w:val="2"/>
      <w:sz w:val="21"/>
      <w:szCs w:val="22"/>
      <w:lang w:val="x-none" w:eastAsia="x-none"/>
    </w:rPr>
  </w:style>
  <w:style w:type="numbering" w:customStyle="1" w:styleId="1f1">
    <w:name w:val="无列表1"/>
    <w:next w:val="aff6"/>
    <w:uiPriority w:val="99"/>
    <w:unhideWhenUsed/>
    <w:rsid w:val="00D9704D"/>
  </w:style>
  <w:style w:type="paragraph" w:styleId="afffffff0">
    <w:name w:val="caption"/>
    <w:basedOn w:val="aff3"/>
    <w:next w:val="aff3"/>
    <w:uiPriority w:val="35"/>
    <w:qFormat/>
    <w:rsid w:val="00D9704D"/>
    <w:rPr>
      <w:rFonts w:ascii="Calibri Light" w:eastAsia="黑体" w:hAnsi="Calibri Light" w:cs="宋体"/>
      <w:sz w:val="20"/>
      <w:szCs w:val="20"/>
    </w:rPr>
  </w:style>
  <w:style w:type="table" w:customStyle="1" w:styleId="1f2">
    <w:name w:val="网格型1"/>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ff6"/>
    <w:uiPriority w:val="99"/>
    <w:rsid w:val="00D9704D"/>
  </w:style>
  <w:style w:type="table" w:customStyle="1" w:styleId="35">
    <w:name w:val="网格型3"/>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无列表2"/>
    <w:next w:val="aff6"/>
    <w:uiPriority w:val="99"/>
    <w:semiHidden/>
    <w:rsid w:val="00D9704D"/>
  </w:style>
  <w:style w:type="paragraph" w:customStyle="1" w:styleId="Char12">
    <w:name w:val="Char1"/>
    <w:basedOn w:val="aff3"/>
    <w:rsid w:val="00D9704D"/>
    <w:pPr>
      <w:widowControl/>
      <w:jc w:val="left"/>
    </w:pPr>
    <w:rPr>
      <w:kern w:val="0"/>
      <w:sz w:val="20"/>
      <w:szCs w:val="20"/>
    </w:rPr>
  </w:style>
  <w:style w:type="table" w:customStyle="1" w:styleId="43">
    <w:name w:val="网格型4"/>
    <w:basedOn w:val="aff5"/>
    <w:next w:val="afffff6"/>
    <w:uiPriority w:val="39"/>
    <w:rsid w:val="00D9704D"/>
    <w:pPr>
      <w:widowControl w:val="0"/>
      <w:jc w:val="both"/>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ff6"/>
    <w:uiPriority w:val="99"/>
    <w:rsid w:val="00D9704D"/>
  </w:style>
  <w:style w:type="table" w:customStyle="1" w:styleId="112">
    <w:name w:val="网格型11"/>
    <w:basedOn w:val="aff5"/>
    <w:next w:val="afffff6"/>
    <w:uiPriority w:val="39"/>
    <w:rsid w:val="00D9704D"/>
    <w:pPr>
      <w:widowControl w:val="0"/>
      <w:jc w:val="both"/>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ff3"/>
    <w:rsid w:val="00D9704D"/>
    <w:pPr>
      <w:widowControl/>
      <w:spacing w:before="100" w:beforeAutospacing="1" w:after="100" w:afterAutospacing="1"/>
      <w:jc w:val="left"/>
    </w:pPr>
    <w:rPr>
      <w:rFonts w:ascii="宋体" w:hAnsi="宋体"/>
      <w:kern w:val="0"/>
      <w:sz w:val="20"/>
      <w:szCs w:val="20"/>
      <w:lang w:val="en-CA"/>
    </w:rPr>
  </w:style>
  <w:style w:type="paragraph" w:customStyle="1" w:styleId="font8">
    <w:name w:val="font8"/>
    <w:basedOn w:val="aff3"/>
    <w:rsid w:val="00D9704D"/>
    <w:pPr>
      <w:widowControl/>
      <w:spacing w:before="100" w:beforeAutospacing="1" w:after="100" w:afterAutospacing="1"/>
      <w:jc w:val="left"/>
    </w:pPr>
    <w:rPr>
      <w:rFonts w:ascii="宋体" w:hAnsi="宋体"/>
      <w:color w:val="000000"/>
      <w:kern w:val="0"/>
      <w:szCs w:val="21"/>
      <w:lang w:val="en-CA"/>
    </w:rPr>
  </w:style>
  <w:style w:type="paragraph" w:customStyle="1" w:styleId="xl65">
    <w:name w:val="xl65"/>
    <w:basedOn w:val="aff3"/>
    <w:rsid w:val="00D9704D"/>
    <w:pPr>
      <w:widowControl/>
      <w:spacing w:before="100" w:beforeAutospacing="1" w:after="100" w:afterAutospacing="1"/>
      <w:jc w:val="left"/>
      <w:textAlignment w:val="center"/>
    </w:pPr>
    <w:rPr>
      <w:rFonts w:eastAsia="Times New Roman"/>
      <w:kern w:val="0"/>
      <w:sz w:val="24"/>
      <w:lang w:val="en-CA"/>
    </w:rPr>
  </w:style>
  <w:style w:type="paragraph" w:customStyle="1" w:styleId="xl66">
    <w:name w:val="xl66"/>
    <w:basedOn w:val="aff3"/>
    <w:rsid w:val="00D9704D"/>
    <w:pPr>
      <w:widowControl/>
      <w:spacing w:before="100" w:beforeAutospacing="1" w:after="100" w:afterAutospacing="1"/>
      <w:jc w:val="left"/>
      <w:textAlignment w:val="center"/>
    </w:pPr>
    <w:rPr>
      <w:rFonts w:ascii="Calibri" w:eastAsia="Times New Roman" w:hAnsi="Calibri" w:cs="Calibri"/>
      <w:kern w:val="0"/>
      <w:sz w:val="24"/>
      <w:lang w:val="en-CA"/>
    </w:rPr>
  </w:style>
  <w:style w:type="paragraph" w:customStyle="1" w:styleId="xl67">
    <w:name w:val="xl67"/>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kern w:val="0"/>
      <w:sz w:val="24"/>
      <w:lang w:val="en-CA"/>
    </w:rPr>
  </w:style>
  <w:style w:type="paragraph" w:customStyle="1" w:styleId="xl68">
    <w:name w:val="xl68"/>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New Roman" w:hAnsi="Times"/>
      <w:kern w:val="0"/>
      <w:sz w:val="24"/>
      <w:lang w:val="en-CA"/>
    </w:rPr>
  </w:style>
  <w:style w:type="paragraph" w:customStyle="1" w:styleId="xl69">
    <w:name w:val="xl69"/>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kern w:val="0"/>
      <w:sz w:val="20"/>
      <w:szCs w:val="20"/>
      <w:lang w:val="en-CA"/>
    </w:rPr>
  </w:style>
  <w:style w:type="paragraph" w:customStyle="1" w:styleId="xl70">
    <w:name w:val="xl70"/>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New Roman" w:hAnsi="Times"/>
      <w:color w:val="000000"/>
      <w:kern w:val="0"/>
      <w:szCs w:val="21"/>
      <w:lang w:val="en-CA"/>
    </w:rPr>
  </w:style>
  <w:style w:type="paragraph" w:customStyle="1" w:styleId="xl71">
    <w:name w:val="xl71"/>
    <w:basedOn w:val="aff3"/>
    <w:rsid w:val="00D970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w:eastAsia="Times New Roman" w:hAnsi="Times"/>
      <w:kern w:val="0"/>
      <w:sz w:val="20"/>
      <w:szCs w:val="20"/>
      <w:lang w:val="en-CA"/>
    </w:rPr>
  </w:style>
  <w:style w:type="paragraph" w:customStyle="1" w:styleId="xl72">
    <w:name w:val="xl72"/>
    <w:basedOn w:val="aff3"/>
    <w:rsid w:val="00D9704D"/>
    <w:pPr>
      <w:widowControl/>
      <w:pBdr>
        <w:left w:val="single" w:sz="4" w:space="0" w:color="auto"/>
        <w:right w:val="single" w:sz="4" w:space="0" w:color="auto"/>
      </w:pBdr>
      <w:spacing w:before="100" w:beforeAutospacing="1" w:after="100" w:afterAutospacing="1"/>
      <w:jc w:val="center"/>
      <w:textAlignment w:val="center"/>
    </w:pPr>
    <w:rPr>
      <w:rFonts w:ascii="Times" w:eastAsia="Times New Roman" w:hAnsi="Times"/>
      <w:kern w:val="0"/>
      <w:sz w:val="24"/>
      <w:lang w:val="en-CA"/>
    </w:rPr>
  </w:style>
  <w:style w:type="paragraph" w:customStyle="1" w:styleId="xl73">
    <w:name w:val="xl73"/>
    <w:basedOn w:val="aff3"/>
    <w:rsid w:val="00D9704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 w:eastAsia="仿宋" w:hAnsi="仿宋"/>
      <w:b/>
      <w:bCs/>
      <w:kern w:val="0"/>
      <w:szCs w:val="21"/>
      <w:lang w:val="en-CA"/>
    </w:rPr>
  </w:style>
  <w:style w:type="paragraph" w:customStyle="1" w:styleId="xl74">
    <w:name w:val="xl74"/>
    <w:basedOn w:val="aff3"/>
    <w:rsid w:val="00D9704D"/>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 w:eastAsia="仿宋" w:hAnsi="仿宋"/>
      <w:b/>
      <w:bCs/>
      <w:kern w:val="0"/>
      <w:szCs w:val="21"/>
      <w:lang w:val="en-CA"/>
    </w:rPr>
  </w:style>
  <w:style w:type="paragraph" w:customStyle="1" w:styleId="font9">
    <w:name w:val="font9"/>
    <w:basedOn w:val="aff3"/>
    <w:rsid w:val="00D9704D"/>
    <w:pPr>
      <w:widowControl/>
      <w:spacing w:before="100" w:beforeAutospacing="1" w:after="100" w:afterAutospacing="1"/>
      <w:jc w:val="left"/>
    </w:pPr>
    <w:rPr>
      <w:rFonts w:ascii="仿宋_GB2312" w:eastAsia="仿宋_GB2312"/>
      <w:color w:val="000000"/>
      <w:kern w:val="0"/>
      <w:sz w:val="18"/>
      <w:szCs w:val="18"/>
      <w:lang w:val="en-CA"/>
    </w:rPr>
  </w:style>
  <w:style w:type="paragraph" w:customStyle="1" w:styleId="font10">
    <w:name w:val="font10"/>
    <w:basedOn w:val="aff3"/>
    <w:rsid w:val="00D9704D"/>
    <w:pPr>
      <w:widowControl/>
      <w:spacing w:before="100" w:beforeAutospacing="1" w:after="100" w:afterAutospacing="1"/>
      <w:jc w:val="left"/>
    </w:pPr>
    <w:rPr>
      <w:rFonts w:ascii="仿宋" w:eastAsia="仿宋" w:hAnsi="仿宋"/>
      <w:color w:val="000000"/>
      <w:kern w:val="0"/>
      <w:sz w:val="18"/>
      <w:szCs w:val="18"/>
      <w:lang w:val="en-CA"/>
    </w:rPr>
  </w:style>
  <w:style w:type="paragraph" w:customStyle="1" w:styleId="xl75">
    <w:name w:val="xl75"/>
    <w:basedOn w:val="aff3"/>
    <w:rsid w:val="00D9704D"/>
    <w:pPr>
      <w:widowControl/>
      <w:spacing w:before="100" w:beforeAutospacing="1" w:after="100" w:afterAutospacing="1"/>
      <w:jc w:val="center"/>
    </w:pPr>
    <w:rPr>
      <w:rFonts w:eastAsia="Times New Roman"/>
      <w:kern w:val="0"/>
      <w:sz w:val="24"/>
      <w:lang w:val="en-CA"/>
    </w:rPr>
  </w:style>
  <w:style w:type="paragraph" w:customStyle="1" w:styleId="xl76">
    <w:name w:val="xl76"/>
    <w:basedOn w:val="aff3"/>
    <w:rsid w:val="00D9704D"/>
    <w:pPr>
      <w:widowControl/>
      <w:pBdr>
        <w:right w:val="single" w:sz="8" w:space="0" w:color="auto"/>
      </w:pBdr>
      <w:spacing w:before="100" w:beforeAutospacing="1" w:after="100" w:afterAutospacing="1"/>
      <w:jc w:val="center"/>
      <w:textAlignment w:val="center"/>
    </w:pPr>
    <w:rPr>
      <w:rFonts w:eastAsia="Times New Roman"/>
      <w:kern w:val="0"/>
      <w:sz w:val="24"/>
      <w:lang w:val="en-CA"/>
    </w:rPr>
  </w:style>
  <w:style w:type="paragraph" w:customStyle="1" w:styleId="xl77">
    <w:name w:val="xl77"/>
    <w:basedOn w:val="aff3"/>
    <w:rsid w:val="00D9704D"/>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000000"/>
      <w:kern w:val="0"/>
      <w:szCs w:val="21"/>
      <w:lang w:val="en-CA"/>
    </w:rPr>
  </w:style>
  <w:style w:type="paragraph" w:customStyle="1" w:styleId="xl78">
    <w:name w:val="xl78"/>
    <w:basedOn w:val="aff3"/>
    <w:rsid w:val="00D9704D"/>
    <w:pPr>
      <w:widowControl/>
      <w:spacing w:before="100" w:beforeAutospacing="1" w:after="100" w:afterAutospacing="1"/>
      <w:jc w:val="center"/>
      <w:textAlignment w:val="center"/>
    </w:pPr>
    <w:rPr>
      <w:rFonts w:eastAsia="Times New Roman"/>
      <w:kern w:val="0"/>
      <w:sz w:val="24"/>
      <w:lang w:val="en-CA"/>
    </w:rPr>
  </w:style>
  <w:style w:type="paragraph" w:customStyle="1" w:styleId="xl79">
    <w:name w:val="xl79"/>
    <w:basedOn w:val="aff3"/>
    <w:rsid w:val="00D9704D"/>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eastAsia="Times New Roman"/>
      <w:color w:val="000000"/>
      <w:kern w:val="0"/>
      <w:szCs w:val="21"/>
      <w:lang w:val="en-CA"/>
    </w:rPr>
  </w:style>
  <w:style w:type="paragraph" w:customStyle="1" w:styleId="xl80">
    <w:name w:val="xl80"/>
    <w:basedOn w:val="aff3"/>
    <w:rsid w:val="00D9704D"/>
    <w:pPr>
      <w:widowControl/>
      <w:pBdr>
        <w:top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81">
    <w:name w:val="xl81"/>
    <w:basedOn w:val="aff3"/>
    <w:rsid w:val="00D9704D"/>
    <w:pPr>
      <w:widowControl/>
      <w:pBdr>
        <w:top w:val="single" w:sz="4" w:space="0" w:color="auto"/>
        <w:right w:val="single" w:sz="8" w:space="0" w:color="auto"/>
      </w:pBdr>
      <w:spacing w:before="100" w:beforeAutospacing="1" w:after="100" w:afterAutospacing="1"/>
      <w:jc w:val="center"/>
      <w:textAlignment w:val="center"/>
    </w:pPr>
    <w:rPr>
      <w:rFonts w:eastAsia="Times New Roman"/>
      <w:kern w:val="0"/>
      <w:sz w:val="24"/>
      <w:lang w:val="en-CA"/>
    </w:rPr>
  </w:style>
  <w:style w:type="paragraph" w:customStyle="1" w:styleId="xl82">
    <w:name w:val="xl82"/>
    <w:basedOn w:val="aff3"/>
    <w:rsid w:val="00D9704D"/>
    <w:pPr>
      <w:widowControl/>
      <w:pBdr>
        <w:top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83">
    <w:name w:val="xl83"/>
    <w:basedOn w:val="aff3"/>
    <w:rsid w:val="00D9704D"/>
    <w:pPr>
      <w:widowControl/>
      <w:spacing w:before="100" w:beforeAutospacing="1" w:after="100" w:afterAutospacing="1"/>
      <w:jc w:val="center"/>
      <w:textAlignment w:val="center"/>
    </w:pPr>
    <w:rPr>
      <w:rFonts w:eastAsia="Times New Roman"/>
      <w:kern w:val="0"/>
      <w:sz w:val="24"/>
      <w:lang w:val="en-CA"/>
    </w:rPr>
  </w:style>
  <w:style w:type="paragraph" w:customStyle="1" w:styleId="xl84">
    <w:name w:val="xl84"/>
    <w:basedOn w:val="aff3"/>
    <w:rsid w:val="00D9704D"/>
    <w:pPr>
      <w:widowControl/>
      <w:pBdr>
        <w:top w:val="single" w:sz="4" w:space="0" w:color="auto"/>
        <w:lef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85">
    <w:name w:val="xl85"/>
    <w:basedOn w:val="aff3"/>
    <w:rsid w:val="00D9704D"/>
    <w:pPr>
      <w:widowControl/>
      <w:pBdr>
        <w:lef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86">
    <w:name w:val="xl86"/>
    <w:basedOn w:val="aff3"/>
    <w:rsid w:val="00D9704D"/>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eastAsia="Times New Roman"/>
      <w:color w:val="000000"/>
      <w:kern w:val="0"/>
      <w:szCs w:val="21"/>
      <w:lang w:val="en-CA"/>
    </w:rPr>
  </w:style>
  <w:style w:type="paragraph" w:customStyle="1" w:styleId="xl87">
    <w:name w:val="xl87"/>
    <w:basedOn w:val="aff3"/>
    <w:rsid w:val="00D9704D"/>
    <w:pPr>
      <w:widowControl/>
      <w:pBdr>
        <w:bottom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88">
    <w:name w:val="xl88"/>
    <w:basedOn w:val="aff3"/>
    <w:rsid w:val="00D9704D"/>
    <w:pPr>
      <w:widowControl/>
      <w:pBdr>
        <w:top w:val="single" w:sz="4" w:space="0" w:color="auto"/>
      </w:pBdr>
      <w:spacing w:before="100" w:beforeAutospacing="1" w:after="100" w:afterAutospacing="1"/>
      <w:jc w:val="left"/>
      <w:textAlignment w:val="center"/>
    </w:pPr>
    <w:rPr>
      <w:rFonts w:eastAsia="Times New Roman"/>
      <w:kern w:val="0"/>
      <w:sz w:val="24"/>
      <w:lang w:val="en-CA"/>
    </w:rPr>
  </w:style>
  <w:style w:type="paragraph" w:customStyle="1" w:styleId="xl89">
    <w:name w:val="xl89"/>
    <w:basedOn w:val="aff3"/>
    <w:rsid w:val="00D9704D"/>
    <w:pPr>
      <w:widowControl/>
      <w:spacing w:before="100" w:beforeAutospacing="1" w:after="100" w:afterAutospacing="1"/>
      <w:jc w:val="left"/>
      <w:textAlignment w:val="center"/>
    </w:pPr>
    <w:rPr>
      <w:rFonts w:eastAsia="Times New Roman"/>
      <w:kern w:val="0"/>
      <w:sz w:val="24"/>
      <w:lang w:val="en-CA"/>
    </w:rPr>
  </w:style>
  <w:style w:type="paragraph" w:customStyle="1" w:styleId="xl90">
    <w:name w:val="xl90"/>
    <w:basedOn w:val="aff3"/>
    <w:rsid w:val="00D9704D"/>
    <w:pPr>
      <w:widowControl/>
      <w:pBdr>
        <w:bottom w:val="single" w:sz="4" w:space="0" w:color="auto"/>
        <w:right w:val="single" w:sz="8" w:space="0" w:color="auto"/>
      </w:pBdr>
      <w:spacing w:before="100" w:beforeAutospacing="1" w:after="100" w:afterAutospacing="1"/>
      <w:jc w:val="center"/>
      <w:textAlignment w:val="center"/>
    </w:pPr>
    <w:rPr>
      <w:rFonts w:eastAsia="Times New Roman"/>
      <w:kern w:val="0"/>
      <w:sz w:val="24"/>
      <w:lang w:val="en-CA"/>
    </w:rPr>
  </w:style>
  <w:style w:type="paragraph" w:customStyle="1" w:styleId="xl91">
    <w:name w:val="xl91"/>
    <w:basedOn w:val="aff3"/>
    <w:rsid w:val="00D9704D"/>
    <w:pPr>
      <w:widowControl/>
      <w:pBdr>
        <w:bottom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92">
    <w:name w:val="xl92"/>
    <w:basedOn w:val="aff3"/>
    <w:rsid w:val="00D9704D"/>
    <w:pPr>
      <w:widowControl/>
      <w:pBdr>
        <w:bottom w:val="single" w:sz="4" w:space="0" w:color="auto"/>
      </w:pBdr>
      <w:spacing w:before="100" w:beforeAutospacing="1" w:after="100" w:afterAutospacing="1"/>
      <w:jc w:val="left"/>
      <w:textAlignment w:val="center"/>
    </w:pPr>
    <w:rPr>
      <w:rFonts w:eastAsia="Times New Roman"/>
      <w:kern w:val="0"/>
      <w:sz w:val="24"/>
      <w:lang w:val="en-CA"/>
    </w:rPr>
  </w:style>
  <w:style w:type="paragraph" w:customStyle="1" w:styleId="xl93">
    <w:name w:val="xl93"/>
    <w:basedOn w:val="aff3"/>
    <w:rsid w:val="00D9704D"/>
    <w:pPr>
      <w:widowControl/>
      <w:pBdr>
        <w:top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94">
    <w:name w:val="xl94"/>
    <w:basedOn w:val="aff3"/>
    <w:rsid w:val="00D9704D"/>
    <w:pPr>
      <w:widowControl/>
      <w:pBdr>
        <w:top w:val="single" w:sz="4" w:space="0" w:color="auto"/>
        <w:right w:val="single" w:sz="4" w:space="0" w:color="auto"/>
      </w:pBdr>
      <w:shd w:val="clear" w:color="000000" w:fill="FFFFFF"/>
      <w:spacing w:before="100" w:beforeAutospacing="1" w:after="100" w:afterAutospacing="1"/>
      <w:jc w:val="center"/>
    </w:pPr>
    <w:rPr>
      <w:rFonts w:eastAsia="Times New Roman"/>
      <w:kern w:val="0"/>
      <w:sz w:val="24"/>
      <w:lang w:val="en-CA"/>
    </w:rPr>
  </w:style>
  <w:style w:type="paragraph" w:customStyle="1" w:styleId="xl95">
    <w:name w:val="xl95"/>
    <w:basedOn w:val="aff3"/>
    <w:rsid w:val="00D9704D"/>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96">
    <w:name w:val="xl96"/>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kern w:val="0"/>
      <w:sz w:val="18"/>
      <w:szCs w:val="18"/>
      <w:lang w:val="en-CA"/>
    </w:rPr>
  </w:style>
  <w:style w:type="paragraph" w:customStyle="1" w:styleId="xl97">
    <w:name w:val="xl97"/>
    <w:basedOn w:val="aff3"/>
    <w:rsid w:val="00D9704D"/>
    <w:pPr>
      <w:widowControl/>
      <w:pBdr>
        <w:top w:val="single" w:sz="8" w:space="0" w:color="auto"/>
        <w:left w:val="single" w:sz="4" w:space="0" w:color="auto"/>
      </w:pBdr>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98">
    <w:name w:val="xl98"/>
    <w:basedOn w:val="aff3"/>
    <w:rsid w:val="00D9704D"/>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99">
    <w:name w:val="xl99"/>
    <w:basedOn w:val="aff3"/>
    <w:rsid w:val="00D9704D"/>
    <w:pPr>
      <w:widowControl/>
      <w:pBdr>
        <w:right w:val="single" w:sz="4" w:space="0" w:color="auto"/>
      </w:pBdr>
      <w:spacing w:before="100" w:beforeAutospacing="1" w:after="100" w:afterAutospacing="1"/>
      <w:jc w:val="center"/>
    </w:pPr>
    <w:rPr>
      <w:rFonts w:eastAsia="Times New Roman"/>
      <w:kern w:val="0"/>
      <w:sz w:val="24"/>
      <w:lang w:val="en-CA"/>
    </w:rPr>
  </w:style>
  <w:style w:type="paragraph" w:customStyle="1" w:styleId="xl100">
    <w:name w:val="xl100"/>
    <w:basedOn w:val="aff3"/>
    <w:rsid w:val="00D9704D"/>
    <w:pPr>
      <w:widowControl/>
      <w:pBdr>
        <w:right w:val="single" w:sz="4" w:space="0" w:color="auto"/>
      </w:pBdr>
      <w:shd w:val="clear" w:color="000000" w:fill="FFFFFF"/>
      <w:spacing w:before="100" w:beforeAutospacing="1" w:after="100" w:afterAutospacing="1"/>
      <w:jc w:val="center"/>
    </w:pPr>
    <w:rPr>
      <w:rFonts w:ascii="Calibri" w:eastAsia="Times New Roman" w:hAnsi="Calibri" w:cs="Calibri"/>
      <w:kern w:val="0"/>
      <w:sz w:val="24"/>
      <w:lang w:val="en-CA"/>
    </w:rPr>
  </w:style>
  <w:style w:type="paragraph" w:customStyle="1" w:styleId="xl101">
    <w:name w:val="xl101"/>
    <w:basedOn w:val="aff3"/>
    <w:rsid w:val="00D9704D"/>
    <w:pPr>
      <w:widowControl/>
      <w:pBdr>
        <w:left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102">
    <w:name w:val="xl102"/>
    <w:basedOn w:val="aff3"/>
    <w:rsid w:val="00D9704D"/>
    <w:pPr>
      <w:widowControl/>
      <w:pBdr>
        <w:left w:val="single" w:sz="4" w:space="0" w:color="auto"/>
      </w:pBdr>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103">
    <w:name w:val="xl103"/>
    <w:basedOn w:val="aff3"/>
    <w:rsid w:val="00D9704D"/>
    <w:pPr>
      <w:widowControl/>
      <w:pBdr>
        <w:left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104">
    <w:name w:val="xl104"/>
    <w:basedOn w:val="aff3"/>
    <w:rsid w:val="00D9704D"/>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105">
    <w:name w:val="xl105"/>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color w:val="000000"/>
      <w:kern w:val="0"/>
      <w:sz w:val="18"/>
      <w:szCs w:val="18"/>
      <w:lang w:val="en-CA"/>
    </w:rPr>
  </w:style>
  <w:style w:type="paragraph" w:customStyle="1" w:styleId="xl106">
    <w:name w:val="xl106"/>
    <w:basedOn w:val="aff3"/>
    <w:rsid w:val="00D9704D"/>
    <w:pPr>
      <w:widowControl/>
      <w:pBdr>
        <w:left w:val="single" w:sz="4" w:space="0" w:color="auto"/>
        <w:bottom w:val="single" w:sz="8" w:space="0" w:color="auto"/>
      </w:pBdr>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107">
    <w:name w:val="xl107"/>
    <w:basedOn w:val="aff3"/>
    <w:rsid w:val="00D9704D"/>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108">
    <w:name w:val="xl108"/>
    <w:basedOn w:val="aff3"/>
    <w:rsid w:val="00D9704D"/>
    <w:pPr>
      <w:widowControl/>
      <w:pBdr>
        <w:top w:val="single" w:sz="4" w:space="0" w:color="auto"/>
        <w:right w:val="single" w:sz="4" w:space="0" w:color="auto"/>
      </w:pBdr>
      <w:shd w:val="clear" w:color="000000" w:fill="FFFFFF"/>
      <w:spacing w:before="100" w:beforeAutospacing="1" w:after="100" w:afterAutospacing="1"/>
      <w:jc w:val="center"/>
    </w:pPr>
    <w:rPr>
      <w:rFonts w:eastAsia="Times New Roman"/>
      <w:kern w:val="0"/>
      <w:sz w:val="24"/>
      <w:lang w:val="en-CA"/>
    </w:rPr>
  </w:style>
  <w:style w:type="paragraph" w:customStyle="1" w:styleId="xl109">
    <w:name w:val="xl109"/>
    <w:basedOn w:val="aff3"/>
    <w:rsid w:val="00D9704D"/>
    <w:pPr>
      <w:widowControl/>
      <w:pBdr>
        <w:right w:val="single" w:sz="4" w:space="0" w:color="auto"/>
      </w:pBdr>
      <w:shd w:val="clear" w:color="000000" w:fill="FFFFFF"/>
      <w:spacing w:before="100" w:beforeAutospacing="1" w:after="100" w:afterAutospacing="1"/>
      <w:jc w:val="center"/>
    </w:pPr>
    <w:rPr>
      <w:rFonts w:eastAsia="Times New Roman"/>
      <w:kern w:val="0"/>
      <w:sz w:val="24"/>
      <w:lang w:val="en-CA"/>
    </w:rPr>
  </w:style>
  <w:style w:type="paragraph" w:customStyle="1" w:styleId="xl110">
    <w:name w:val="xl110"/>
    <w:basedOn w:val="aff3"/>
    <w:rsid w:val="00D9704D"/>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eastAsia="Times New Roman"/>
      <w:kern w:val="0"/>
      <w:sz w:val="24"/>
      <w:lang w:val="en-CA"/>
    </w:rPr>
  </w:style>
  <w:style w:type="paragraph" w:customStyle="1" w:styleId="xl111">
    <w:name w:val="xl111"/>
    <w:basedOn w:val="aff3"/>
    <w:rsid w:val="00D9704D"/>
    <w:pPr>
      <w:widowControl/>
      <w:pBdr>
        <w:top w:val="single" w:sz="8" w:space="0" w:color="auto"/>
        <w:left w:val="single" w:sz="4" w:space="0" w:color="auto"/>
      </w:pBdr>
      <w:shd w:val="clear" w:color="000000" w:fill="FFFF00"/>
      <w:spacing w:before="100" w:beforeAutospacing="1" w:after="100" w:afterAutospacing="1"/>
      <w:jc w:val="center"/>
      <w:textAlignment w:val="center"/>
    </w:pPr>
    <w:rPr>
      <w:rFonts w:ascii="宋体" w:hAnsi="宋体"/>
      <w:color w:val="000000"/>
      <w:kern w:val="0"/>
      <w:sz w:val="18"/>
      <w:szCs w:val="18"/>
      <w:lang w:val="en-CA"/>
    </w:rPr>
  </w:style>
  <w:style w:type="paragraph" w:customStyle="1" w:styleId="xl112">
    <w:name w:val="xl112"/>
    <w:basedOn w:val="aff3"/>
    <w:rsid w:val="00D9704D"/>
    <w:pPr>
      <w:widowControl/>
      <w:pBdr>
        <w:left w:val="single" w:sz="4" w:space="0" w:color="auto"/>
        <w:right w:val="single" w:sz="4" w:space="0" w:color="auto"/>
      </w:pBdr>
      <w:shd w:val="clear" w:color="000000" w:fill="FFFF00"/>
      <w:spacing w:before="100" w:beforeAutospacing="1" w:after="100" w:afterAutospacing="1"/>
      <w:jc w:val="center"/>
    </w:pPr>
    <w:rPr>
      <w:rFonts w:eastAsia="Times New Roman"/>
      <w:kern w:val="0"/>
      <w:sz w:val="24"/>
      <w:lang w:val="en-CA"/>
    </w:rPr>
  </w:style>
  <w:style w:type="paragraph" w:customStyle="1" w:styleId="xl113">
    <w:name w:val="xl113"/>
    <w:basedOn w:val="aff3"/>
    <w:rsid w:val="00D9704D"/>
    <w:pPr>
      <w:widowControl/>
      <w:pBdr>
        <w:left w:val="single" w:sz="4" w:space="0" w:color="auto"/>
      </w:pBdr>
      <w:shd w:val="clear" w:color="000000" w:fill="FFFF00"/>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114">
    <w:name w:val="xl114"/>
    <w:basedOn w:val="aff3"/>
    <w:rsid w:val="00D9704D"/>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kern w:val="0"/>
      <w:sz w:val="24"/>
      <w:lang w:val="en-CA"/>
    </w:rPr>
  </w:style>
  <w:style w:type="paragraph" w:customStyle="1" w:styleId="xl115">
    <w:name w:val="xl115"/>
    <w:basedOn w:val="aff3"/>
    <w:rsid w:val="00D9704D"/>
    <w:pPr>
      <w:widowControl/>
      <w:pBdr>
        <w:left w:val="single" w:sz="4" w:space="0" w:color="auto"/>
        <w:bottom w:val="single" w:sz="8" w:space="0" w:color="auto"/>
      </w:pBdr>
      <w:shd w:val="clear" w:color="000000" w:fill="FFFF00"/>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116">
    <w:name w:val="xl116"/>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24"/>
      <w:lang w:val="en-CA"/>
    </w:rPr>
  </w:style>
  <w:style w:type="paragraph" w:customStyle="1" w:styleId="xl117">
    <w:name w:val="xl117"/>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118">
    <w:name w:val="xl118"/>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olor w:val="000000"/>
      <w:kern w:val="0"/>
      <w:sz w:val="18"/>
      <w:szCs w:val="18"/>
      <w:lang w:val="en-CA"/>
    </w:rPr>
  </w:style>
  <w:style w:type="paragraph" w:customStyle="1" w:styleId="xl119">
    <w:name w:val="xl119"/>
    <w:basedOn w:val="aff3"/>
    <w:rsid w:val="00D970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kern w:val="0"/>
      <w:sz w:val="24"/>
      <w:lang w:val="en-CA"/>
    </w:rPr>
  </w:style>
  <w:style w:type="paragraph" w:customStyle="1" w:styleId="xl120">
    <w:name w:val="xl120"/>
    <w:basedOn w:val="aff3"/>
    <w:rsid w:val="00D9704D"/>
    <w:pPr>
      <w:widowControl/>
      <w:pBdr>
        <w:top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1">
    <w:name w:val="xl121"/>
    <w:basedOn w:val="aff3"/>
    <w:rsid w:val="00D970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2">
    <w:name w:val="xl122"/>
    <w:basedOn w:val="aff3"/>
    <w:rsid w:val="00D9704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3">
    <w:name w:val="xl123"/>
    <w:basedOn w:val="aff3"/>
    <w:rsid w:val="00D9704D"/>
    <w:pPr>
      <w:widowControl/>
      <w:pBdr>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4">
    <w:name w:val="xl124"/>
    <w:basedOn w:val="aff3"/>
    <w:rsid w:val="00D9704D"/>
    <w:pPr>
      <w:widowControl/>
      <w:pBdr>
        <w:left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5">
    <w:name w:val="xl125"/>
    <w:basedOn w:val="aff3"/>
    <w:rsid w:val="00D9704D"/>
    <w:pPr>
      <w:widowControl/>
      <w:pBdr>
        <w:left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6">
    <w:name w:val="xl126"/>
    <w:basedOn w:val="aff3"/>
    <w:rsid w:val="00D970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7">
    <w:name w:val="xl127"/>
    <w:basedOn w:val="aff3"/>
    <w:rsid w:val="00D970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24"/>
      <w:lang w:val="en-CA"/>
    </w:rPr>
  </w:style>
  <w:style w:type="paragraph" w:customStyle="1" w:styleId="xl128">
    <w:name w:val="xl128"/>
    <w:basedOn w:val="aff3"/>
    <w:rsid w:val="00D9704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kern w:val="0"/>
      <w:sz w:val="18"/>
      <w:szCs w:val="18"/>
      <w:lang w:val="en-CA"/>
    </w:rPr>
  </w:style>
  <w:style w:type="paragraph" w:customStyle="1" w:styleId="xl129">
    <w:name w:val="xl129"/>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color w:val="000000"/>
      <w:kern w:val="0"/>
      <w:sz w:val="18"/>
      <w:szCs w:val="18"/>
      <w:lang w:val="en-CA"/>
    </w:rPr>
  </w:style>
  <w:style w:type="paragraph" w:customStyle="1" w:styleId="xl130">
    <w:name w:val="xl130"/>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color w:val="000000"/>
      <w:kern w:val="0"/>
      <w:sz w:val="18"/>
      <w:szCs w:val="18"/>
      <w:lang w:val="en-CA"/>
    </w:rPr>
  </w:style>
  <w:style w:type="paragraph" w:customStyle="1" w:styleId="xl131">
    <w:name w:val="xl131"/>
    <w:basedOn w:val="aff3"/>
    <w:rsid w:val="00D9704D"/>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color w:val="000000"/>
      <w:kern w:val="0"/>
      <w:sz w:val="18"/>
      <w:szCs w:val="18"/>
      <w:lang w:val="en-CA"/>
    </w:rPr>
  </w:style>
  <w:style w:type="paragraph" w:customStyle="1" w:styleId="xl132">
    <w:name w:val="xl132"/>
    <w:basedOn w:val="aff3"/>
    <w:rsid w:val="00D970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color w:val="000000"/>
      <w:kern w:val="0"/>
      <w:sz w:val="18"/>
      <w:szCs w:val="18"/>
      <w:lang w:val="en-CA"/>
    </w:rPr>
  </w:style>
  <w:style w:type="paragraph" w:customStyle="1" w:styleId="xl133">
    <w:name w:val="xl133"/>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color w:val="000000"/>
      <w:kern w:val="0"/>
      <w:sz w:val="18"/>
      <w:szCs w:val="18"/>
      <w:lang w:val="en-CA"/>
    </w:rPr>
  </w:style>
  <w:style w:type="paragraph" w:customStyle="1" w:styleId="xl134">
    <w:name w:val="xl134"/>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仿宋_GB2312" w:eastAsia="仿宋_GB2312"/>
      <w:color w:val="000000"/>
      <w:kern w:val="0"/>
      <w:sz w:val="18"/>
      <w:szCs w:val="18"/>
      <w:lang w:val="en-CA"/>
    </w:rPr>
  </w:style>
  <w:style w:type="paragraph" w:customStyle="1" w:styleId="xl135">
    <w:name w:val="xl135"/>
    <w:basedOn w:val="aff3"/>
    <w:rsid w:val="00D9704D"/>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kern w:val="0"/>
      <w:sz w:val="18"/>
      <w:szCs w:val="18"/>
      <w:lang w:val="en-CA"/>
    </w:rPr>
  </w:style>
  <w:style w:type="paragraph" w:customStyle="1" w:styleId="xl136">
    <w:name w:val="xl136"/>
    <w:basedOn w:val="aff3"/>
    <w:rsid w:val="00D9704D"/>
    <w:pPr>
      <w:widowControl/>
      <w:pBdr>
        <w:right w:val="single" w:sz="8" w:space="0" w:color="auto"/>
      </w:pBdr>
      <w:spacing w:before="100" w:beforeAutospacing="1" w:after="100" w:afterAutospacing="1"/>
      <w:jc w:val="center"/>
      <w:textAlignment w:val="center"/>
    </w:pPr>
    <w:rPr>
      <w:rFonts w:ascii="Calibri" w:eastAsia="Times New Roman" w:hAnsi="Calibri" w:cs="Calibri"/>
      <w:b/>
      <w:bCs/>
      <w:kern w:val="0"/>
      <w:sz w:val="24"/>
      <w:lang w:val="en-CA"/>
    </w:rPr>
  </w:style>
  <w:style w:type="table" w:customStyle="1" w:styleId="52">
    <w:name w:val="网格型5"/>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ff6"/>
    <w:uiPriority w:val="99"/>
    <w:semiHidden/>
    <w:unhideWhenUsed/>
    <w:rsid w:val="00D9704D"/>
  </w:style>
  <w:style w:type="table" w:customStyle="1" w:styleId="62">
    <w:name w:val="网格型6"/>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ff6"/>
    <w:uiPriority w:val="99"/>
    <w:rsid w:val="00D9704D"/>
  </w:style>
  <w:style w:type="table" w:customStyle="1" w:styleId="310">
    <w:name w:val="网格型31"/>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ff6"/>
    <w:uiPriority w:val="99"/>
    <w:semiHidden/>
    <w:rsid w:val="00D9704D"/>
  </w:style>
  <w:style w:type="table" w:customStyle="1" w:styleId="410">
    <w:name w:val="网格型41"/>
    <w:basedOn w:val="aff5"/>
    <w:next w:val="afffff6"/>
    <w:uiPriority w:val="39"/>
    <w:rsid w:val="00D9704D"/>
    <w:pPr>
      <w:widowControl w:val="0"/>
      <w:jc w:val="both"/>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
    <w:basedOn w:val="aff5"/>
    <w:next w:val="afffff6"/>
    <w:uiPriority w:val="39"/>
    <w:rsid w:val="00D9704D"/>
    <w:pPr>
      <w:widowControl w:val="0"/>
      <w:jc w:val="both"/>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ff5"/>
    <w:next w:val="afffff6"/>
    <w:uiPriority w:val="39"/>
    <w:rsid w:val="00D9704D"/>
    <w:rPr>
      <w:rFonts w:ascii="Calibri" w:hAnsi="Calibri" w:cs="宋体"/>
      <w:sz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无列表4"/>
    <w:next w:val="aff6"/>
    <w:uiPriority w:val="99"/>
    <w:semiHidden/>
    <w:unhideWhenUsed/>
    <w:rsid w:val="00D9704D"/>
  </w:style>
  <w:style w:type="paragraph" w:customStyle="1" w:styleId="xl137">
    <w:name w:val="xl137"/>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38">
    <w:name w:val="xl138"/>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39">
    <w:name w:val="xl139"/>
    <w:basedOn w:val="aff3"/>
    <w:rsid w:val="00D9704D"/>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kern w:val="0"/>
      <w:sz w:val="16"/>
      <w:szCs w:val="16"/>
      <w:lang w:val="en-CA"/>
    </w:rPr>
  </w:style>
  <w:style w:type="paragraph" w:customStyle="1" w:styleId="xl140">
    <w:name w:val="xl140"/>
    <w:basedOn w:val="aff3"/>
    <w:rsid w:val="00D970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41">
    <w:name w:val="xl141"/>
    <w:basedOn w:val="aff3"/>
    <w:rsid w:val="00D9704D"/>
    <w:pPr>
      <w:widowControl/>
      <w:pBdr>
        <w:bottom w:val="single" w:sz="8" w:space="0" w:color="auto"/>
      </w:pBdr>
      <w:spacing w:before="100" w:beforeAutospacing="1" w:after="100" w:afterAutospacing="1"/>
      <w:jc w:val="left"/>
    </w:pPr>
    <w:rPr>
      <w:rFonts w:eastAsia="Times New Roman"/>
      <w:kern w:val="0"/>
      <w:sz w:val="16"/>
      <w:szCs w:val="16"/>
      <w:lang w:val="en-CA"/>
    </w:rPr>
  </w:style>
  <w:style w:type="paragraph" w:customStyle="1" w:styleId="xl142">
    <w:name w:val="xl142"/>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43">
    <w:name w:val="xl143"/>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44">
    <w:name w:val="xl144"/>
    <w:basedOn w:val="aff3"/>
    <w:rsid w:val="00D9704D"/>
    <w:pPr>
      <w:widowControl/>
      <w:pBdr>
        <w:bottom w:val="single" w:sz="8" w:space="0" w:color="auto"/>
      </w:pBdr>
      <w:spacing w:before="100" w:beforeAutospacing="1" w:after="100" w:afterAutospacing="1"/>
      <w:jc w:val="center"/>
    </w:pPr>
    <w:rPr>
      <w:rFonts w:eastAsia="Times New Roman"/>
      <w:kern w:val="0"/>
      <w:sz w:val="16"/>
      <w:szCs w:val="16"/>
      <w:lang w:val="en-CA"/>
    </w:rPr>
  </w:style>
  <w:style w:type="paragraph" w:customStyle="1" w:styleId="xl145">
    <w:name w:val="xl145"/>
    <w:basedOn w:val="aff3"/>
    <w:rsid w:val="00D9704D"/>
    <w:pPr>
      <w:widowControl/>
      <w:pBdr>
        <w:top w:val="single" w:sz="4" w:space="0" w:color="auto"/>
        <w:left w:val="single" w:sz="4" w:space="0" w:color="auto"/>
        <w:bottom w:val="single" w:sz="8" w:space="0" w:color="auto"/>
      </w:pBdr>
      <w:spacing w:before="100" w:beforeAutospacing="1" w:after="100" w:afterAutospacing="1"/>
      <w:jc w:val="center"/>
    </w:pPr>
    <w:rPr>
      <w:rFonts w:eastAsia="Times New Roman"/>
      <w:kern w:val="0"/>
      <w:sz w:val="16"/>
      <w:szCs w:val="16"/>
      <w:lang w:val="en-CA"/>
    </w:rPr>
  </w:style>
  <w:style w:type="paragraph" w:customStyle="1" w:styleId="xl146">
    <w:name w:val="xl146"/>
    <w:basedOn w:val="aff3"/>
    <w:rsid w:val="00D9704D"/>
    <w:pPr>
      <w:widowControl/>
      <w:pBdr>
        <w:top w:val="single" w:sz="4" w:space="0" w:color="auto"/>
        <w:bottom w:val="single" w:sz="8" w:space="0" w:color="auto"/>
        <w:right w:val="single" w:sz="8" w:space="0" w:color="auto"/>
      </w:pBdr>
      <w:spacing w:before="100" w:beforeAutospacing="1" w:after="100" w:afterAutospacing="1"/>
      <w:jc w:val="center"/>
    </w:pPr>
    <w:rPr>
      <w:rFonts w:eastAsia="Times New Roman"/>
      <w:kern w:val="0"/>
      <w:sz w:val="16"/>
      <w:szCs w:val="16"/>
      <w:lang w:val="en-CA"/>
    </w:rPr>
  </w:style>
  <w:style w:type="paragraph" w:customStyle="1" w:styleId="xl147">
    <w:name w:val="xl147"/>
    <w:basedOn w:val="aff3"/>
    <w:rsid w:val="00D9704D"/>
    <w:pPr>
      <w:widowControl/>
      <w:pBdr>
        <w:top w:val="single" w:sz="8" w:space="0" w:color="auto"/>
        <w:left w:val="single" w:sz="8" w:space="0" w:color="auto"/>
        <w:right w:val="single" w:sz="4" w:space="0" w:color="auto"/>
      </w:pBdr>
      <w:shd w:val="clear" w:color="000000" w:fill="92CDDC"/>
      <w:spacing w:before="100" w:beforeAutospacing="1" w:after="100" w:afterAutospacing="1"/>
      <w:jc w:val="center"/>
    </w:pPr>
    <w:rPr>
      <w:rFonts w:eastAsia="Times New Roman"/>
      <w:kern w:val="0"/>
      <w:sz w:val="16"/>
      <w:szCs w:val="16"/>
      <w:lang w:val="en-CA"/>
    </w:rPr>
  </w:style>
  <w:style w:type="paragraph" w:customStyle="1" w:styleId="xl148">
    <w:name w:val="xl148"/>
    <w:basedOn w:val="aff3"/>
    <w:rsid w:val="00D9704D"/>
    <w:pPr>
      <w:widowControl/>
      <w:pBdr>
        <w:top w:val="single" w:sz="8" w:space="0" w:color="auto"/>
      </w:pBdr>
      <w:shd w:val="clear" w:color="000000" w:fill="92CDDC"/>
      <w:spacing w:before="100" w:beforeAutospacing="1" w:after="100" w:afterAutospacing="1"/>
      <w:jc w:val="left"/>
    </w:pPr>
    <w:rPr>
      <w:rFonts w:eastAsia="Times New Roman"/>
      <w:kern w:val="0"/>
      <w:sz w:val="16"/>
      <w:szCs w:val="16"/>
      <w:lang w:val="en-CA"/>
    </w:rPr>
  </w:style>
  <w:style w:type="paragraph" w:customStyle="1" w:styleId="xl149">
    <w:name w:val="xl149"/>
    <w:basedOn w:val="aff3"/>
    <w:rsid w:val="00D9704D"/>
    <w:pPr>
      <w:widowControl/>
      <w:pBdr>
        <w:top w:val="single" w:sz="8" w:space="0" w:color="auto"/>
        <w:left w:val="single" w:sz="4" w:space="0" w:color="auto"/>
        <w:right w:val="single" w:sz="4" w:space="0" w:color="auto"/>
      </w:pBdr>
      <w:shd w:val="clear" w:color="000000" w:fill="92CDDC"/>
      <w:spacing w:before="100" w:beforeAutospacing="1" w:after="100" w:afterAutospacing="1"/>
      <w:jc w:val="center"/>
    </w:pPr>
    <w:rPr>
      <w:rFonts w:ascii="宋体" w:hAnsi="宋体"/>
      <w:b/>
      <w:bCs/>
      <w:kern w:val="0"/>
      <w:sz w:val="16"/>
      <w:szCs w:val="16"/>
      <w:lang w:val="en-CA"/>
    </w:rPr>
  </w:style>
  <w:style w:type="paragraph" w:customStyle="1" w:styleId="xl150">
    <w:name w:val="xl150"/>
    <w:basedOn w:val="aff3"/>
    <w:rsid w:val="00D9704D"/>
    <w:pPr>
      <w:widowControl/>
      <w:pBdr>
        <w:top w:val="single" w:sz="8" w:space="0" w:color="auto"/>
        <w:left w:val="single" w:sz="4" w:space="0" w:color="auto"/>
        <w:right w:val="single" w:sz="4" w:space="0" w:color="auto"/>
      </w:pBdr>
      <w:shd w:val="clear" w:color="000000" w:fill="92CDDC"/>
      <w:spacing w:before="100" w:beforeAutospacing="1" w:after="100" w:afterAutospacing="1"/>
      <w:jc w:val="center"/>
    </w:pPr>
    <w:rPr>
      <w:rFonts w:eastAsia="Times New Roman"/>
      <w:kern w:val="0"/>
      <w:sz w:val="16"/>
      <w:szCs w:val="16"/>
      <w:lang w:val="en-CA"/>
    </w:rPr>
  </w:style>
  <w:style w:type="paragraph" w:customStyle="1" w:styleId="xl151">
    <w:name w:val="xl151"/>
    <w:basedOn w:val="aff3"/>
    <w:rsid w:val="00D9704D"/>
    <w:pPr>
      <w:widowControl/>
      <w:pBdr>
        <w:top w:val="single" w:sz="8" w:space="0" w:color="auto"/>
        <w:bottom w:val="single" w:sz="4" w:space="0" w:color="auto"/>
        <w:right w:val="single" w:sz="4" w:space="0" w:color="auto"/>
      </w:pBdr>
      <w:shd w:val="clear" w:color="000000" w:fill="92CDDC"/>
      <w:spacing w:before="100" w:beforeAutospacing="1" w:after="100" w:afterAutospacing="1"/>
      <w:jc w:val="right"/>
    </w:pPr>
    <w:rPr>
      <w:rFonts w:eastAsia="Times New Roman"/>
      <w:kern w:val="0"/>
      <w:sz w:val="16"/>
      <w:szCs w:val="16"/>
      <w:lang w:val="en-CA"/>
    </w:rPr>
  </w:style>
  <w:style w:type="paragraph" w:customStyle="1" w:styleId="xl152">
    <w:name w:val="xl152"/>
    <w:basedOn w:val="aff3"/>
    <w:rsid w:val="00D9704D"/>
    <w:pPr>
      <w:widowControl/>
      <w:pBdr>
        <w:top w:val="single" w:sz="8" w:space="0" w:color="auto"/>
      </w:pBdr>
      <w:shd w:val="clear" w:color="000000" w:fill="92CDDC"/>
      <w:spacing w:before="100" w:beforeAutospacing="1" w:after="100" w:afterAutospacing="1"/>
      <w:jc w:val="center"/>
    </w:pPr>
    <w:rPr>
      <w:rFonts w:eastAsia="Times New Roman"/>
      <w:kern w:val="0"/>
      <w:sz w:val="16"/>
      <w:szCs w:val="16"/>
      <w:lang w:val="en-CA"/>
    </w:rPr>
  </w:style>
  <w:style w:type="paragraph" w:customStyle="1" w:styleId="xl153">
    <w:name w:val="xl153"/>
    <w:basedOn w:val="aff3"/>
    <w:rsid w:val="00D9704D"/>
    <w:pPr>
      <w:widowControl/>
      <w:pBdr>
        <w:top w:val="single" w:sz="8" w:space="0" w:color="auto"/>
        <w:left w:val="single" w:sz="4" w:space="0" w:color="auto"/>
        <w:bottom w:val="single" w:sz="4" w:space="0" w:color="auto"/>
        <w:right w:val="single" w:sz="4" w:space="0" w:color="auto"/>
      </w:pBdr>
      <w:shd w:val="clear" w:color="000000" w:fill="92CDDC"/>
      <w:spacing w:before="100" w:beforeAutospacing="1" w:after="100" w:afterAutospacing="1"/>
      <w:jc w:val="left"/>
    </w:pPr>
    <w:rPr>
      <w:rFonts w:eastAsia="Times New Roman"/>
      <w:kern w:val="0"/>
      <w:sz w:val="16"/>
      <w:szCs w:val="16"/>
      <w:lang w:val="en-CA"/>
    </w:rPr>
  </w:style>
  <w:style w:type="paragraph" w:customStyle="1" w:styleId="xl154">
    <w:name w:val="xl154"/>
    <w:basedOn w:val="aff3"/>
    <w:rsid w:val="00D9704D"/>
    <w:pPr>
      <w:widowControl/>
      <w:pBdr>
        <w:top w:val="single" w:sz="8" w:space="0" w:color="auto"/>
        <w:left w:val="single" w:sz="4" w:space="0" w:color="auto"/>
      </w:pBdr>
      <w:shd w:val="clear" w:color="000000" w:fill="92CDDC"/>
      <w:spacing w:before="100" w:beforeAutospacing="1" w:after="100" w:afterAutospacing="1"/>
      <w:jc w:val="center"/>
    </w:pPr>
    <w:rPr>
      <w:rFonts w:eastAsia="Times New Roman"/>
      <w:kern w:val="0"/>
      <w:sz w:val="16"/>
      <w:szCs w:val="16"/>
      <w:lang w:val="en-CA"/>
    </w:rPr>
  </w:style>
  <w:style w:type="paragraph" w:customStyle="1" w:styleId="xl155">
    <w:name w:val="xl155"/>
    <w:basedOn w:val="aff3"/>
    <w:rsid w:val="00D9704D"/>
    <w:pPr>
      <w:widowControl/>
      <w:pBdr>
        <w:top w:val="single" w:sz="8" w:space="0" w:color="auto"/>
        <w:left w:val="single" w:sz="4" w:space="0" w:color="auto"/>
        <w:right w:val="single" w:sz="4" w:space="0" w:color="auto"/>
      </w:pBdr>
      <w:shd w:val="clear" w:color="000000" w:fill="92CDDC"/>
      <w:spacing w:before="100" w:beforeAutospacing="1" w:after="100" w:afterAutospacing="1"/>
      <w:jc w:val="left"/>
    </w:pPr>
    <w:rPr>
      <w:rFonts w:eastAsia="Times New Roman"/>
      <w:kern w:val="0"/>
      <w:sz w:val="16"/>
      <w:szCs w:val="16"/>
      <w:lang w:val="en-CA"/>
    </w:rPr>
  </w:style>
  <w:style w:type="paragraph" w:customStyle="1" w:styleId="xl156">
    <w:name w:val="xl156"/>
    <w:basedOn w:val="aff3"/>
    <w:rsid w:val="00D9704D"/>
    <w:pPr>
      <w:widowControl/>
      <w:pBdr>
        <w:top w:val="single" w:sz="8" w:space="0" w:color="auto"/>
        <w:right w:val="single" w:sz="8" w:space="0" w:color="auto"/>
      </w:pBdr>
      <w:shd w:val="clear" w:color="000000" w:fill="92CDDC"/>
      <w:spacing w:before="100" w:beforeAutospacing="1" w:after="100" w:afterAutospacing="1"/>
      <w:jc w:val="center"/>
    </w:pPr>
    <w:rPr>
      <w:rFonts w:eastAsia="Times New Roman"/>
      <w:kern w:val="0"/>
      <w:sz w:val="16"/>
      <w:szCs w:val="16"/>
      <w:lang w:val="en-CA"/>
    </w:rPr>
  </w:style>
  <w:style w:type="paragraph" w:customStyle="1" w:styleId="xl157">
    <w:name w:val="xl157"/>
    <w:basedOn w:val="aff3"/>
    <w:rsid w:val="00D9704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158">
    <w:name w:val="xl158"/>
    <w:basedOn w:val="aff3"/>
    <w:rsid w:val="00D9704D"/>
    <w:pPr>
      <w:widowControl/>
      <w:pBdr>
        <w:top w:val="single" w:sz="4" w:space="0" w:color="auto"/>
        <w:left w:val="single" w:sz="4" w:space="0" w:color="auto"/>
        <w:right w:val="single" w:sz="4" w:space="0" w:color="auto"/>
      </w:pBdr>
      <w:spacing w:before="100" w:beforeAutospacing="1" w:after="100" w:afterAutospacing="1"/>
      <w:jc w:val="right"/>
    </w:pPr>
    <w:rPr>
      <w:rFonts w:eastAsia="Times New Roman"/>
      <w:kern w:val="0"/>
      <w:sz w:val="16"/>
      <w:szCs w:val="16"/>
      <w:lang w:val="en-CA"/>
    </w:rPr>
  </w:style>
  <w:style w:type="paragraph" w:customStyle="1" w:styleId="xl159">
    <w:name w:val="xl159"/>
    <w:basedOn w:val="aff3"/>
    <w:rsid w:val="00D9704D"/>
    <w:pPr>
      <w:widowControl/>
      <w:pBdr>
        <w:top w:val="single" w:sz="4" w:space="0" w:color="auto"/>
        <w:bottom w:val="single" w:sz="4" w:space="0" w:color="auto"/>
        <w:right w:val="single" w:sz="4" w:space="0" w:color="auto"/>
      </w:pBdr>
      <w:spacing w:before="100" w:beforeAutospacing="1" w:after="100" w:afterAutospacing="1"/>
      <w:jc w:val="right"/>
    </w:pPr>
    <w:rPr>
      <w:rFonts w:eastAsia="Times New Roman"/>
      <w:kern w:val="0"/>
      <w:sz w:val="16"/>
      <w:szCs w:val="16"/>
      <w:lang w:val="en-CA"/>
    </w:rPr>
  </w:style>
  <w:style w:type="paragraph" w:customStyle="1" w:styleId="xl160">
    <w:name w:val="xl160"/>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61">
    <w:name w:val="xl161"/>
    <w:basedOn w:val="aff3"/>
    <w:rsid w:val="00D9704D"/>
    <w:pPr>
      <w:widowControl/>
      <w:pBdr>
        <w:top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62">
    <w:name w:val="xl162"/>
    <w:basedOn w:val="aff3"/>
    <w:rsid w:val="00D9704D"/>
    <w:pPr>
      <w:widowControl/>
      <w:pBdr>
        <w:top w:val="single" w:sz="4" w:space="0" w:color="auto"/>
        <w:right w:val="single" w:sz="8" w:space="0" w:color="auto"/>
      </w:pBdr>
      <w:spacing w:before="100" w:beforeAutospacing="1" w:after="100" w:afterAutospacing="1"/>
      <w:jc w:val="center"/>
    </w:pPr>
    <w:rPr>
      <w:rFonts w:eastAsia="Times New Roman"/>
      <w:kern w:val="0"/>
      <w:sz w:val="16"/>
      <w:szCs w:val="16"/>
      <w:lang w:val="en-CA"/>
    </w:rPr>
  </w:style>
  <w:style w:type="paragraph" w:customStyle="1" w:styleId="xl163">
    <w:name w:val="xl163"/>
    <w:basedOn w:val="aff3"/>
    <w:rsid w:val="00D9704D"/>
    <w:pPr>
      <w:widowControl/>
      <w:pBdr>
        <w:left w:val="single" w:sz="8"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64">
    <w:name w:val="xl164"/>
    <w:basedOn w:val="aff3"/>
    <w:rsid w:val="00D9704D"/>
    <w:pPr>
      <w:widowControl/>
      <w:pBdr>
        <w:left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65">
    <w:name w:val="xl165"/>
    <w:basedOn w:val="aff3"/>
    <w:rsid w:val="00D9704D"/>
    <w:pPr>
      <w:widowControl/>
      <w:pBdr>
        <w:left w:val="single" w:sz="4" w:space="0" w:color="auto"/>
        <w:right w:val="single" w:sz="4" w:space="0" w:color="auto"/>
      </w:pBdr>
      <w:spacing w:before="100" w:beforeAutospacing="1" w:after="100" w:afterAutospacing="1"/>
      <w:jc w:val="center"/>
    </w:pPr>
    <w:rPr>
      <w:rFonts w:eastAsia="Times New Roman"/>
      <w:color w:val="FF0000"/>
      <w:kern w:val="0"/>
      <w:sz w:val="16"/>
      <w:szCs w:val="16"/>
      <w:lang w:val="en-CA"/>
    </w:rPr>
  </w:style>
  <w:style w:type="paragraph" w:customStyle="1" w:styleId="xl166">
    <w:name w:val="xl166"/>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67">
    <w:name w:val="xl167"/>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168">
    <w:name w:val="xl168"/>
    <w:basedOn w:val="aff3"/>
    <w:rsid w:val="00D9704D"/>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69">
    <w:name w:val="xl169"/>
    <w:basedOn w:val="aff3"/>
    <w:rsid w:val="00D9704D"/>
    <w:pPr>
      <w:widowControl/>
      <w:pBdr>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70">
    <w:name w:val="xl170"/>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71">
    <w:name w:val="xl171"/>
    <w:basedOn w:val="aff3"/>
    <w:rsid w:val="00D9704D"/>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72">
    <w:name w:val="xl172"/>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173">
    <w:name w:val="xl173"/>
    <w:basedOn w:val="aff3"/>
    <w:rsid w:val="00D9704D"/>
    <w:pPr>
      <w:widowControl/>
      <w:pBdr>
        <w:top w:val="single" w:sz="4" w:space="0" w:color="auto"/>
        <w:bottom w:val="single" w:sz="4" w:space="0" w:color="auto"/>
        <w:right w:val="single" w:sz="4" w:space="0" w:color="auto"/>
      </w:pBdr>
      <w:shd w:val="clear" w:color="000000" w:fill="DAEEF3"/>
      <w:spacing w:before="100" w:beforeAutospacing="1" w:after="100" w:afterAutospacing="1"/>
      <w:jc w:val="right"/>
    </w:pPr>
    <w:rPr>
      <w:rFonts w:eastAsia="Times New Roman"/>
      <w:kern w:val="0"/>
      <w:sz w:val="16"/>
      <w:szCs w:val="16"/>
      <w:lang w:val="en-CA"/>
    </w:rPr>
  </w:style>
  <w:style w:type="paragraph" w:customStyle="1" w:styleId="xl174">
    <w:name w:val="xl174"/>
    <w:basedOn w:val="aff3"/>
    <w:rsid w:val="00D9704D"/>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pPr>
    <w:rPr>
      <w:rFonts w:eastAsia="Times New Roman"/>
      <w:kern w:val="0"/>
      <w:sz w:val="16"/>
      <w:szCs w:val="16"/>
      <w:lang w:val="en-CA"/>
    </w:rPr>
  </w:style>
  <w:style w:type="paragraph" w:customStyle="1" w:styleId="xl175">
    <w:name w:val="xl175"/>
    <w:basedOn w:val="aff3"/>
    <w:rsid w:val="00D9704D"/>
    <w:pPr>
      <w:widowControl/>
      <w:pBdr>
        <w:top w:val="single" w:sz="4" w:space="0" w:color="auto"/>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76">
    <w:name w:val="xl176"/>
    <w:basedOn w:val="aff3"/>
    <w:rsid w:val="00D9704D"/>
    <w:pPr>
      <w:widowControl/>
      <w:pBdr>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77">
    <w:name w:val="xl177"/>
    <w:basedOn w:val="aff3"/>
    <w:rsid w:val="00D9704D"/>
    <w:pPr>
      <w:widowControl/>
      <w:pBdr>
        <w:left w:val="single" w:sz="8" w:space="0" w:color="auto"/>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78">
    <w:name w:val="xl178"/>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79">
    <w:name w:val="xl179"/>
    <w:basedOn w:val="aff3"/>
    <w:rsid w:val="00D9704D"/>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pPr>
    <w:rPr>
      <w:rFonts w:eastAsia="Times New Roman"/>
      <w:kern w:val="0"/>
      <w:sz w:val="16"/>
      <w:szCs w:val="16"/>
      <w:lang w:val="en-CA"/>
    </w:rPr>
  </w:style>
  <w:style w:type="paragraph" w:customStyle="1" w:styleId="xl180">
    <w:name w:val="xl180"/>
    <w:basedOn w:val="aff3"/>
    <w:rsid w:val="00D9704D"/>
    <w:pPr>
      <w:widowControl/>
      <w:pBdr>
        <w:top w:val="single" w:sz="4" w:space="0" w:color="auto"/>
        <w:left w:val="single" w:sz="4" w:space="0" w:color="auto"/>
        <w:right w:val="single" w:sz="4" w:space="0" w:color="auto"/>
      </w:pBdr>
      <w:shd w:val="clear" w:color="000000" w:fill="DAEEF3"/>
      <w:spacing w:before="100" w:beforeAutospacing="1" w:after="100" w:afterAutospacing="1"/>
      <w:jc w:val="left"/>
    </w:pPr>
    <w:rPr>
      <w:rFonts w:eastAsia="Times New Roman"/>
      <w:kern w:val="0"/>
      <w:sz w:val="16"/>
      <w:szCs w:val="16"/>
      <w:lang w:val="en-CA"/>
    </w:rPr>
  </w:style>
  <w:style w:type="paragraph" w:customStyle="1" w:styleId="xl181">
    <w:name w:val="xl181"/>
    <w:basedOn w:val="aff3"/>
    <w:rsid w:val="00D9704D"/>
    <w:pPr>
      <w:widowControl/>
      <w:pBdr>
        <w:left w:val="single" w:sz="8" w:space="0" w:color="auto"/>
        <w:bottom w:val="single" w:sz="8"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82">
    <w:name w:val="xl182"/>
    <w:basedOn w:val="aff3"/>
    <w:rsid w:val="00D9704D"/>
    <w:pPr>
      <w:widowControl/>
      <w:pBdr>
        <w:left w:val="single" w:sz="4" w:space="0" w:color="auto"/>
        <w:bottom w:val="single" w:sz="8"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83">
    <w:name w:val="xl183"/>
    <w:basedOn w:val="aff3"/>
    <w:rsid w:val="00D9704D"/>
    <w:pPr>
      <w:widowControl/>
      <w:pBdr>
        <w:left w:val="single" w:sz="4" w:space="0" w:color="auto"/>
        <w:bottom w:val="single" w:sz="8" w:space="0" w:color="auto"/>
      </w:pBdr>
      <w:spacing w:before="100" w:beforeAutospacing="1" w:after="100" w:afterAutospacing="1"/>
      <w:jc w:val="left"/>
    </w:pPr>
    <w:rPr>
      <w:rFonts w:eastAsia="Times New Roman"/>
      <w:kern w:val="0"/>
      <w:sz w:val="16"/>
      <w:szCs w:val="16"/>
      <w:lang w:val="en-CA"/>
    </w:rPr>
  </w:style>
  <w:style w:type="paragraph" w:customStyle="1" w:styleId="xl184">
    <w:name w:val="xl184"/>
    <w:basedOn w:val="aff3"/>
    <w:rsid w:val="00D9704D"/>
    <w:pPr>
      <w:widowControl/>
      <w:pBdr>
        <w:left w:val="single" w:sz="4" w:space="0" w:color="auto"/>
        <w:bottom w:val="single" w:sz="8"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85">
    <w:name w:val="xl185"/>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186">
    <w:name w:val="xl186"/>
    <w:basedOn w:val="aff3"/>
    <w:rsid w:val="00D970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87">
    <w:name w:val="xl187"/>
    <w:basedOn w:val="aff3"/>
    <w:rsid w:val="00D9704D"/>
    <w:pPr>
      <w:widowControl/>
      <w:pBdr>
        <w:left w:val="single" w:sz="4" w:space="0" w:color="auto"/>
        <w:bottom w:val="single" w:sz="8" w:space="0" w:color="auto"/>
      </w:pBdr>
      <w:spacing w:before="100" w:beforeAutospacing="1" w:after="100" w:afterAutospacing="1"/>
      <w:jc w:val="center"/>
    </w:pPr>
    <w:rPr>
      <w:rFonts w:eastAsia="Times New Roman"/>
      <w:kern w:val="0"/>
      <w:sz w:val="16"/>
      <w:szCs w:val="16"/>
      <w:lang w:val="en-CA"/>
    </w:rPr>
  </w:style>
  <w:style w:type="paragraph" w:customStyle="1" w:styleId="xl188">
    <w:name w:val="xl188"/>
    <w:basedOn w:val="aff3"/>
    <w:rsid w:val="00D9704D"/>
    <w:pPr>
      <w:widowControl/>
      <w:pBdr>
        <w:left w:val="single" w:sz="4" w:space="0" w:color="auto"/>
        <w:bottom w:val="single" w:sz="8"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189">
    <w:name w:val="xl189"/>
    <w:basedOn w:val="aff3"/>
    <w:rsid w:val="00D9704D"/>
    <w:pPr>
      <w:widowControl/>
      <w:pBdr>
        <w:bottom w:val="single" w:sz="8" w:space="0" w:color="auto"/>
        <w:right w:val="single" w:sz="8" w:space="0" w:color="auto"/>
      </w:pBdr>
      <w:spacing w:before="100" w:beforeAutospacing="1" w:after="100" w:afterAutospacing="1"/>
      <w:jc w:val="center"/>
    </w:pPr>
    <w:rPr>
      <w:rFonts w:eastAsia="Times New Roman"/>
      <w:kern w:val="0"/>
      <w:sz w:val="16"/>
      <w:szCs w:val="16"/>
      <w:lang w:val="en-CA"/>
    </w:rPr>
  </w:style>
  <w:style w:type="paragraph" w:customStyle="1" w:styleId="xl190">
    <w:name w:val="xl190"/>
    <w:basedOn w:val="aff3"/>
    <w:rsid w:val="00D9704D"/>
    <w:pPr>
      <w:widowControl/>
      <w:pBdr>
        <w:left w:val="single" w:sz="4" w:space="0" w:color="auto"/>
        <w:bottom w:val="single" w:sz="4" w:space="0" w:color="auto"/>
        <w:right w:val="single" w:sz="4" w:space="0" w:color="auto"/>
      </w:pBdr>
      <w:shd w:val="clear" w:color="000000" w:fill="B1A0C7"/>
      <w:spacing w:before="100" w:beforeAutospacing="1" w:after="100" w:afterAutospacing="1"/>
      <w:jc w:val="left"/>
    </w:pPr>
    <w:rPr>
      <w:rFonts w:eastAsia="Times New Roman"/>
      <w:kern w:val="0"/>
      <w:sz w:val="16"/>
      <w:szCs w:val="16"/>
      <w:lang w:val="en-CA"/>
    </w:rPr>
  </w:style>
  <w:style w:type="paragraph" w:customStyle="1" w:styleId="xl191">
    <w:name w:val="xl191"/>
    <w:basedOn w:val="aff3"/>
    <w:rsid w:val="00D9704D"/>
    <w:pPr>
      <w:widowControl/>
      <w:pBdr>
        <w:left w:val="single" w:sz="4" w:space="0" w:color="auto"/>
        <w:bottom w:val="single" w:sz="4" w:space="0" w:color="auto"/>
        <w:right w:val="single" w:sz="4" w:space="0" w:color="auto"/>
      </w:pBdr>
      <w:shd w:val="clear" w:color="000000" w:fill="B1A0C7"/>
      <w:spacing w:before="100" w:beforeAutospacing="1" w:after="100" w:afterAutospacing="1"/>
      <w:jc w:val="left"/>
    </w:pPr>
    <w:rPr>
      <w:rFonts w:eastAsia="Times New Roman"/>
      <w:kern w:val="0"/>
      <w:sz w:val="16"/>
      <w:szCs w:val="16"/>
      <w:lang w:val="en-CA"/>
    </w:rPr>
  </w:style>
  <w:style w:type="paragraph" w:customStyle="1" w:styleId="xl192">
    <w:name w:val="xl192"/>
    <w:basedOn w:val="aff3"/>
    <w:rsid w:val="00D9704D"/>
    <w:pPr>
      <w:widowControl/>
      <w:pBdr>
        <w:left w:val="single" w:sz="4" w:space="0" w:color="auto"/>
        <w:right w:val="single" w:sz="4" w:space="0" w:color="auto"/>
      </w:pBdr>
      <w:shd w:val="clear" w:color="000000" w:fill="B1A0C7"/>
      <w:spacing w:before="100" w:beforeAutospacing="1" w:after="100" w:afterAutospacing="1"/>
      <w:jc w:val="left"/>
    </w:pPr>
    <w:rPr>
      <w:rFonts w:eastAsia="Times New Roman"/>
      <w:kern w:val="0"/>
      <w:sz w:val="16"/>
      <w:szCs w:val="16"/>
      <w:lang w:val="en-CA"/>
    </w:rPr>
  </w:style>
  <w:style w:type="paragraph" w:customStyle="1" w:styleId="xl193">
    <w:name w:val="xl193"/>
    <w:basedOn w:val="aff3"/>
    <w:rsid w:val="00D9704D"/>
    <w:pPr>
      <w:widowControl/>
      <w:pBdr>
        <w:left w:val="single" w:sz="4" w:space="0" w:color="auto"/>
        <w:bottom w:val="single" w:sz="4" w:space="0" w:color="auto"/>
        <w:right w:val="single" w:sz="4" w:space="0" w:color="auto"/>
      </w:pBdr>
      <w:shd w:val="clear" w:color="000000" w:fill="B1A0C7"/>
      <w:spacing w:before="100" w:beforeAutospacing="1" w:after="100" w:afterAutospacing="1"/>
      <w:jc w:val="left"/>
    </w:pPr>
    <w:rPr>
      <w:rFonts w:eastAsia="Times New Roman"/>
      <w:kern w:val="0"/>
      <w:sz w:val="16"/>
      <w:szCs w:val="16"/>
      <w:lang w:val="en-CA"/>
    </w:rPr>
  </w:style>
  <w:style w:type="paragraph" w:customStyle="1" w:styleId="xl194">
    <w:name w:val="xl194"/>
    <w:basedOn w:val="aff3"/>
    <w:rsid w:val="00D9704D"/>
    <w:pPr>
      <w:widowControl/>
      <w:pBdr>
        <w:left w:val="single" w:sz="4" w:space="0" w:color="auto"/>
        <w:bottom w:val="single" w:sz="4" w:space="0" w:color="auto"/>
        <w:right w:val="single" w:sz="4" w:space="0" w:color="auto"/>
      </w:pBdr>
      <w:shd w:val="clear" w:color="000000" w:fill="B1A0C7"/>
      <w:spacing w:before="100" w:beforeAutospacing="1" w:after="100" w:afterAutospacing="1"/>
      <w:jc w:val="center"/>
    </w:pPr>
    <w:rPr>
      <w:rFonts w:eastAsia="Times New Roman"/>
      <w:kern w:val="0"/>
      <w:sz w:val="16"/>
      <w:szCs w:val="16"/>
      <w:lang w:val="en-CA"/>
    </w:rPr>
  </w:style>
  <w:style w:type="paragraph" w:customStyle="1" w:styleId="xl195">
    <w:name w:val="xl195"/>
    <w:basedOn w:val="aff3"/>
    <w:rsid w:val="00D9704D"/>
    <w:pPr>
      <w:widowControl/>
      <w:pBdr>
        <w:left w:val="single" w:sz="4" w:space="0" w:color="auto"/>
        <w:bottom w:val="single" w:sz="4" w:space="0" w:color="auto"/>
      </w:pBdr>
      <w:shd w:val="clear" w:color="000000" w:fill="B1A0C7"/>
      <w:spacing w:before="100" w:beforeAutospacing="1" w:after="100" w:afterAutospacing="1"/>
      <w:jc w:val="center"/>
    </w:pPr>
    <w:rPr>
      <w:rFonts w:eastAsia="Times New Roman"/>
      <w:kern w:val="0"/>
      <w:sz w:val="16"/>
      <w:szCs w:val="16"/>
      <w:lang w:val="en-CA"/>
    </w:rPr>
  </w:style>
  <w:style w:type="paragraph" w:customStyle="1" w:styleId="xl196">
    <w:name w:val="xl196"/>
    <w:basedOn w:val="aff3"/>
    <w:rsid w:val="00D9704D"/>
    <w:pPr>
      <w:widowControl/>
      <w:pBdr>
        <w:left w:val="single" w:sz="4" w:space="0" w:color="auto"/>
        <w:bottom w:val="single" w:sz="4" w:space="0" w:color="auto"/>
        <w:right w:val="single" w:sz="4" w:space="0" w:color="auto"/>
      </w:pBdr>
      <w:shd w:val="clear" w:color="000000" w:fill="B1A0C7"/>
      <w:spacing w:before="100" w:beforeAutospacing="1" w:after="100" w:afterAutospacing="1"/>
      <w:jc w:val="center"/>
    </w:pPr>
    <w:rPr>
      <w:rFonts w:eastAsia="Times New Roman"/>
      <w:kern w:val="0"/>
      <w:sz w:val="16"/>
      <w:szCs w:val="16"/>
      <w:lang w:val="en-CA"/>
    </w:rPr>
  </w:style>
  <w:style w:type="paragraph" w:customStyle="1" w:styleId="xl197">
    <w:name w:val="xl197"/>
    <w:basedOn w:val="aff3"/>
    <w:rsid w:val="00D9704D"/>
    <w:pPr>
      <w:widowControl/>
      <w:pBdr>
        <w:bottom w:val="single" w:sz="4" w:space="0" w:color="auto"/>
        <w:right w:val="single" w:sz="4" w:space="0" w:color="auto"/>
      </w:pBdr>
      <w:shd w:val="clear" w:color="000000" w:fill="B1A0C7"/>
      <w:spacing w:before="100" w:beforeAutospacing="1" w:after="100" w:afterAutospacing="1"/>
      <w:jc w:val="center"/>
    </w:pPr>
    <w:rPr>
      <w:rFonts w:eastAsia="Times New Roman"/>
      <w:kern w:val="0"/>
      <w:sz w:val="16"/>
      <w:szCs w:val="16"/>
      <w:lang w:val="en-CA"/>
    </w:rPr>
  </w:style>
  <w:style w:type="paragraph" w:customStyle="1" w:styleId="xl198">
    <w:name w:val="xl198"/>
    <w:basedOn w:val="aff3"/>
    <w:rsid w:val="00D9704D"/>
    <w:pPr>
      <w:widowControl/>
      <w:pBdr>
        <w:top w:val="single" w:sz="4" w:space="0" w:color="auto"/>
        <w:left w:val="single" w:sz="4" w:space="0" w:color="auto"/>
        <w:right w:val="single" w:sz="4" w:space="0" w:color="auto"/>
      </w:pBdr>
      <w:spacing w:before="100" w:beforeAutospacing="1" w:after="100" w:afterAutospacing="1"/>
      <w:jc w:val="right"/>
    </w:pPr>
    <w:rPr>
      <w:rFonts w:eastAsia="Times New Roman"/>
      <w:kern w:val="0"/>
      <w:sz w:val="16"/>
      <w:szCs w:val="16"/>
      <w:lang w:val="en-CA"/>
    </w:rPr>
  </w:style>
  <w:style w:type="paragraph" w:customStyle="1" w:styleId="xl199">
    <w:name w:val="xl199"/>
    <w:basedOn w:val="aff3"/>
    <w:rsid w:val="00D9704D"/>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eastAsia="Times New Roman"/>
      <w:kern w:val="0"/>
      <w:sz w:val="16"/>
      <w:szCs w:val="16"/>
      <w:lang w:val="en-CA"/>
    </w:rPr>
  </w:style>
  <w:style w:type="paragraph" w:customStyle="1" w:styleId="xl200">
    <w:name w:val="xl200"/>
    <w:basedOn w:val="aff3"/>
    <w:rsid w:val="00D9704D"/>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eastAsia="Times New Roman"/>
      <w:kern w:val="0"/>
      <w:sz w:val="16"/>
      <w:szCs w:val="16"/>
      <w:lang w:val="en-CA"/>
    </w:rPr>
  </w:style>
  <w:style w:type="paragraph" w:customStyle="1" w:styleId="xl201">
    <w:name w:val="xl201"/>
    <w:basedOn w:val="aff3"/>
    <w:rsid w:val="00D9704D"/>
    <w:pPr>
      <w:widowControl/>
      <w:pBdr>
        <w:top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02">
    <w:name w:val="xl202"/>
    <w:basedOn w:val="aff3"/>
    <w:rsid w:val="00D9704D"/>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03">
    <w:name w:val="xl203"/>
    <w:basedOn w:val="aff3"/>
    <w:rsid w:val="00D9704D"/>
    <w:pPr>
      <w:widowControl/>
      <w:pBdr>
        <w:top w:val="single" w:sz="4" w:space="0" w:color="auto"/>
        <w:bottom w:val="single" w:sz="4" w:space="0" w:color="auto"/>
        <w:right w:val="single" w:sz="4" w:space="0" w:color="auto"/>
      </w:pBdr>
      <w:shd w:val="clear" w:color="000000" w:fill="E4DFEC"/>
      <w:spacing w:before="100" w:beforeAutospacing="1" w:after="100" w:afterAutospacing="1"/>
      <w:jc w:val="right"/>
    </w:pPr>
    <w:rPr>
      <w:rFonts w:eastAsia="Times New Roman"/>
      <w:kern w:val="0"/>
      <w:sz w:val="16"/>
      <w:szCs w:val="16"/>
      <w:lang w:val="en-CA"/>
    </w:rPr>
  </w:style>
  <w:style w:type="paragraph" w:customStyle="1" w:styleId="xl204">
    <w:name w:val="xl204"/>
    <w:basedOn w:val="aff3"/>
    <w:rsid w:val="00D9704D"/>
    <w:pPr>
      <w:widowControl/>
      <w:pBdr>
        <w:left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05">
    <w:name w:val="xl205"/>
    <w:basedOn w:val="aff3"/>
    <w:rsid w:val="00D9704D"/>
    <w:pPr>
      <w:widowControl/>
      <w:pBdr>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06">
    <w:name w:val="xl206"/>
    <w:basedOn w:val="aff3"/>
    <w:rsid w:val="00D9704D"/>
    <w:pPr>
      <w:widowControl/>
      <w:pBdr>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07">
    <w:name w:val="xl207"/>
    <w:basedOn w:val="aff3"/>
    <w:rsid w:val="00D9704D"/>
    <w:pPr>
      <w:widowControl/>
      <w:pBdr>
        <w:top w:val="single" w:sz="4" w:space="0" w:color="auto"/>
        <w:lef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08">
    <w:name w:val="xl208"/>
    <w:basedOn w:val="aff3"/>
    <w:rsid w:val="00D9704D"/>
    <w:pPr>
      <w:widowControl/>
      <w:pBdr>
        <w:top w:val="single" w:sz="4" w:space="0" w:color="auto"/>
        <w:bottom w:val="single" w:sz="4" w:space="0" w:color="auto"/>
        <w:right w:val="single" w:sz="4" w:space="0" w:color="auto"/>
      </w:pBdr>
      <w:shd w:val="clear" w:color="000000" w:fill="E4DFEC"/>
      <w:spacing w:before="100" w:beforeAutospacing="1" w:after="100" w:afterAutospacing="1"/>
      <w:jc w:val="right"/>
    </w:pPr>
    <w:rPr>
      <w:rFonts w:eastAsia="Times New Roman"/>
      <w:kern w:val="0"/>
      <w:sz w:val="16"/>
      <w:szCs w:val="16"/>
      <w:lang w:val="en-CA"/>
    </w:rPr>
  </w:style>
  <w:style w:type="paragraph" w:customStyle="1" w:styleId="xl209">
    <w:name w:val="xl209"/>
    <w:basedOn w:val="aff3"/>
    <w:rsid w:val="00D9704D"/>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eastAsia="Times New Roman"/>
      <w:kern w:val="0"/>
      <w:sz w:val="16"/>
      <w:szCs w:val="16"/>
      <w:lang w:val="en-CA"/>
    </w:rPr>
  </w:style>
  <w:style w:type="paragraph" w:customStyle="1" w:styleId="xl210">
    <w:name w:val="xl210"/>
    <w:basedOn w:val="aff3"/>
    <w:rsid w:val="00D9704D"/>
    <w:pPr>
      <w:widowControl/>
      <w:pBdr>
        <w:left w:val="single" w:sz="4" w:space="0" w:color="auto"/>
        <w:bottom w:val="single" w:sz="4" w:space="0" w:color="auto"/>
      </w:pBdr>
      <w:spacing w:before="100" w:beforeAutospacing="1" w:after="100" w:afterAutospacing="1"/>
      <w:jc w:val="left"/>
    </w:pPr>
    <w:rPr>
      <w:rFonts w:eastAsia="Times New Roman"/>
      <w:kern w:val="0"/>
      <w:sz w:val="16"/>
      <w:szCs w:val="16"/>
      <w:lang w:val="en-CA"/>
    </w:rPr>
  </w:style>
  <w:style w:type="paragraph" w:customStyle="1" w:styleId="xl211">
    <w:name w:val="xl211"/>
    <w:basedOn w:val="aff3"/>
    <w:rsid w:val="00D9704D"/>
    <w:pPr>
      <w:widowControl/>
      <w:pBdr>
        <w:top w:val="single" w:sz="4" w:space="0" w:color="auto"/>
        <w:bottom w:val="single" w:sz="4" w:space="0" w:color="auto"/>
        <w:right w:val="single" w:sz="4" w:space="0" w:color="auto"/>
      </w:pBdr>
      <w:spacing w:before="100" w:beforeAutospacing="1" w:after="100" w:afterAutospacing="1"/>
      <w:jc w:val="right"/>
    </w:pPr>
    <w:rPr>
      <w:rFonts w:eastAsia="Times New Roman"/>
      <w:kern w:val="0"/>
      <w:sz w:val="16"/>
      <w:szCs w:val="16"/>
      <w:lang w:val="en-CA"/>
    </w:rPr>
  </w:style>
  <w:style w:type="paragraph" w:customStyle="1" w:styleId="xl212">
    <w:name w:val="xl212"/>
    <w:basedOn w:val="aff3"/>
    <w:rsid w:val="00D9704D"/>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13">
    <w:name w:val="xl213"/>
    <w:basedOn w:val="aff3"/>
    <w:rsid w:val="00D9704D"/>
    <w:pPr>
      <w:widowControl/>
      <w:pBdr>
        <w:left w:val="single" w:sz="4" w:space="0" w:color="auto"/>
      </w:pBdr>
      <w:shd w:val="clear" w:color="000000" w:fill="9BBB59"/>
      <w:spacing w:before="100" w:beforeAutospacing="1" w:after="100" w:afterAutospacing="1"/>
      <w:jc w:val="left"/>
    </w:pPr>
    <w:rPr>
      <w:rFonts w:eastAsia="Times New Roman"/>
      <w:kern w:val="0"/>
      <w:sz w:val="16"/>
      <w:szCs w:val="16"/>
      <w:lang w:val="en-CA"/>
    </w:rPr>
  </w:style>
  <w:style w:type="paragraph" w:customStyle="1" w:styleId="xl214">
    <w:name w:val="xl214"/>
    <w:basedOn w:val="aff3"/>
    <w:rsid w:val="00D9704D"/>
    <w:pPr>
      <w:widowControl/>
      <w:pBdr>
        <w:left w:val="single" w:sz="4" w:space="0" w:color="auto"/>
      </w:pBdr>
      <w:shd w:val="clear" w:color="000000" w:fill="9BBB59"/>
      <w:spacing w:before="100" w:beforeAutospacing="1" w:after="100" w:afterAutospacing="1"/>
      <w:jc w:val="left"/>
    </w:pPr>
    <w:rPr>
      <w:rFonts w:eastAsia="Times New Roman"/>
      <w:kern w:val="0"/>
      <w:sz w:val="16"/>
      <w:szCs w:val="16"/>
      <w:lang w:val="en-CA"/>
    </w:rPr>
  </w:style>
  <w:style w:type="paragraph" w:customStyle="1" w:styleId="xl215">
    <w:name w:val="xl215"/>
    <w:basedOn w:val="aff3"/>
    <w:rsid w:val="00D9704D"/>
    <w:pPr>
      <w:widowControl/>
      <w:pBdr>
        <w:left w:val="single" w:sz="4" w:space="0" w:color="auto"/>
      </w:pBdr>
      <w:shd w:val="clear" w:color="000000" w:fill="9BBB59"/>
      <w:spacing w:before="100" w:beforeAutospacing="1" w:after="100" w:afterAutospacing="1"/>
      <w:jc w:val="center"/>
    </w:pPr>
    <w:rPr>
      <w:rFonts w:ascii="宋体" w:hAnsi="宋体"/>
      <w:b/>
      <w:bCs/>
      <w:kern w:val="0"/>
      <w:sz w:val="16"/>
      <w:szCs w:val="16"/>
      <w:lang w:val="en-CA"/>
    </w:rPr>
  </w:style>
  <w:style w:type="paragraph" w:customStyle="1" w:styleId="xl216">
    <w:name w:val="xl216"/>
    <w:basedOn w:val="aff3"/>
    <w:rsid w:val="00D9704D"/>
    <w:pPr>
      <w:widowControl/>
      <w:pBdr>
        <w:left w:val="single" w:sz="4" w:space="0" w:color="auto"/>
        <w:right w:val="single" w:sz="4" w:space="0" w:color="auto"/>
      </w:pBdr>
      <w:shd w:val="clear" w:color="000000" w:fill="9BBB59"/>
      <w:spacing w:before="100" w:beforeAutospacing="1" w:after="100" w:afterAutospacing="1"/>
      <w:jc w:val="center"/>
    </w:pPr>
    <w:rPr>
      <w:rFonts w:eastAsia="Times New Roman"/>
      <w:kern w:val="0"/>
      <w:sz w:val="16"/>
      <w:szCs w:val="16"/>
      <w:lang w:val="en-CA"/>
    </w:rPr>
  </w:style>
  <w:style w:type="paragraph" w:customStyle="1" w:styleId="xl217">
    <w:name w:val="xl217"/>
    <w:basedOn w:val="aff3"/>
    <w:rsid w:val="00D9704D"/>
    <w:pPr>
      <w:widowControl/>
      <w:pBdr>
        <w:top w:val="single" w:sz="4" w:space="0" w:color="auto"/>
        <w:right w:val="single" w:sz="4" w:space="0" w:color="auto"/>
      </w:pBdr>
      <w:shd w:val="clear" w:color="000000" w:fill="9BBB59"/>
      <w:spacing w:before="100" w:beforeAutospacing="1" w:after="100" w:afterAutospacing="1"/>
      <w:jc w:val="right"/>
    </w:pPr>
    <w:rPr>
      <w:rFonts w:eastAsia="Times New Roman"/>
      <w:kern w:val="0"/>
      <w:sz w:val="16"/>
      <w:szCs w:val="16"/>
      <w:lang w:val="en-CA"/>
    </w:rPr>
  </w:style>
  <w:style w:type="paragraph" w:customStyle="1" w:styleId="xl218">
    <w:name w:val="xl218"/>
    <w:basedOn w:val="aff3"/>
    <w:rsid w:val="00D9704D"/>
    <w:pPr>
      <w:widowControl/>
      <w:pBdr>
        <w:top w:val="single" w:sz="4" w:space="0" w:color="auto"/>
        <w:left w:val="single" w:sz="4" w:space="0" w:color="auto"/>
        <w:right w:val="single" w:sz="4" w:space="0" w:color="auto"/>
      </w:pBdr>
      <w:shd w:val="clear" w:color="000000" w:fill="9BBB59"/>
      <w:spacing w:before="100" w:beforeAutospacing="1" w:after="100" w:afterAutospacing="1"/>
      <w:jc w:val="center"/>
    </w:pPr>
    <w:rPr>
      <w:rFonts w:eastAsia="Times New Roman"/>
      <w:kern w:val="0"/>
      <w:sz w:val="16"/>
      <w:szCs w:val="16"/>
      <w:lang w:val="en-CA"/>
    </w:rPr>
  </w:style>
  <w:style w:type="paragraph" w:customStyle="1" w:styleId="xl219">
    <w:name w:val="xl219"/>
    <w:basedOn w:val="aff3"/>
    <w:rsid w:val="00D9704D"/>
    <w:pPr>
      <w:widowControl/>
      <w:pBdr>
        <w:top w:val="single" w:sz="4" w:space="0" w:color="auto"/>
        <w:left w:val="single" w:sz="4" w:space="0" w:color="auto"/>
        <w:right w:val="single" w:sz="4" w:space="0" w:color="auto"/>
      </w:pBdr>
      <w:shd w:val="clear" w:color="000000" w:fill="9BBB59"/>
      <w:spacing w:before="100" w:beforeAutospacing="1" w:after="100" w:afterAutospacing="1"/>
      <w:jc w:val="left"/>
    </w:pPr>
    <w:rPr>
      <w:rFonts w:eastAsia="Times New Roman"/>
      <w:kern w:val="0"/>
      <w:sz w:val="16"/>
      <w:szCs w:val="16"/>
      <w:lang w:val="en-CA"/>
    </w:rPr>
  </w:style>
  <w:style w:type="paragraph" w:customStyle="1" w:styleId="xl220">
    <w:name w:val="xl220"/>
    <w:basedOn w:val="aff3"/>
    <w:rsid w:val="00D9704D"/>
    <w:pPr>
      <w:widowControl/>
      <w:pBdr>
        <w:left w:val="single" w:sz="4" w:space="0" w:color="auto"/>
        <w:bottom w:val="single" w:sz="4" w:space="0" w:color="auto"/>
      </w:pBdr>
      <w:shd w:val="clear" w:color="000000" w:fill="9BBB59"/>
      <w:spacing w:before="100" w:beforeAutospacing="1" w:after="100" w:afterAutospacing="1"/>
      <w:jc w:val="center"/>
    </w:pPr>
    <w:rPr>
      <w:rFonts w:eastAsia="Times New Roman"/>
      <w:kern w:val="0"/>
      <w:sz w:val="16"/>
      <w:szCs w:val="16"/>
      <w:lang w:val="en-CA"/>
    </w:rPr>
  </w:style>
  <w:style w:type="paragraph" w:customStyle="1" w:styleId="xl221">
    <w:name w:val="xl221"/>
    <w:basedOn w:val="aff3"/>
    <w:rsid w:val="00D9704D"/>
    <w:pPr>
      <w:widowControl/>
      <w:pBdr>
        <w:left w:val="single" w:sz="4" w:space="0" w:color="auto"/>
        <w:bottom w:val="single" w:sz="4" w:space="0" w:color="auto"/>
        <w:right w:val="single" w:sz="4" w:space="0" w:color="auto"/>
      </w:pBdr>
      <w:shd w:val="clear" w:color="000000" w:fill="9BBB59"/>
      <w:spacing w:before="100" w:beforeAutospacing="1" w:after="100" w:afterAutospacing="1"/>
      <w:jc w:val="center"/>
    </w:pPr>
    <w:rPr>
      <w:rFonts w:eastAsia="Times New Roman"/>
      <w:kern w:val="0"/>
      <w:sz w:val="16"/>
      <w:szCs w:val="16"/>
      <w:lang w:val="en-CA"/>
    </w:rPr>
  </w:style>
  <w:style w:type="paragraph" w:customStyle="1" w:styleId="xl222">
    <w:name w:val="xl222"/>
    <w:basedOn w:val="aff3"/>
    <w:rsid w:val="00D9704D"/>
    <w:pPr>
      <w:widowControl/>
      <w:pBdr>
        <w:bottom w:val="single" w:sz="4" w:space="0" w:color="auto"/>
        <w:right w:val="single" w:sz="4" w:space="0" w:color="auto"/>
      </w:pBdr>
      <w:shd w:val="clear" w:color="000000" w:fill="9BBB59"/>
      <w:spacing w:before="100" w:beforeAutospacing="1" w:after="100" w:afterAutospacing="1"/>
      <w:jc w:val="center"/>
    </w:pPr>
    <w:rPr>
      <w:rFonts w:eastAsia="Times New Roman"/>
      <w:kern w:val="0"/>
      <w:sz w:val="16"/>
      <w:szCs w:val="16"/>
      <w:lang w:val="en-CA"/>
    </w:rPr>
  </w:style>
  <w:style w:type="paragraph" w:customStyle="1" w:styleId="xl223">
    <w:name w:val="xl223"/>
    <w:basedOn w:val="aff3"/>
    <w:rsid w:val="00D9704D"/>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24">
    <w:name w:val="xl224"/>
    <w:basedOn w:val="aff3"/>
    <w:rsid w:val="00D9704D"/>
    <w:pPr>
      <w:widowControl/>
      <w:pBdr>
        <w:top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225">
    <w:name w:val="xl225"/>
    <w:basedOn w:val="aff3"/>
    <w:rsid w:val="00D9704D"/>
    <w:pPr>
      <w:widowControl/>
      <w:pBdr>
        <w:left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226">
    <w:name w:val="xl226"/>
    <w:basedOn w:val="aff3"/>
    <w:rsid w:val="00D9704D"/>
    <w:pPr>
      <w:widowControl/>
      <w:pBdr>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227">
    <w:name w:val="xl227"/>
    <w:basedOn w:val="aff3"/>
    <w:rsid w:val="00D9704D"/>
    <w:pPr>
      <w:widowControl/>
      <w:pBdr>
        <w:left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228">
    <w:name w:val="xl228"/>
    <w:basedOn w:val="aff3"/>
    <w:rsid w:val="00D9704D"/>
    <w:pPr>
      <w:widowControl/>
      <w:pBdr>
        <w:left w:val="single" w:sz="4" w:space="0" w:color="auto"/>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229">
    <w:name w:val="xl229"/>
    <w:basedOn w:val="aff3"/>
    <w:rsid w:val="00D9704D"/>
    <w:pPr>
      <w:widowControl/>
      <w:pBdr>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230">
    <w:name w:val="xl230"/>
    <w:basedOn w:val="aff3"/>
    <w:rsid w:val="00D9704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231">
    <w:name w:val="xl231"/>
    <w:basedOn w:val="aff3"/>
    <w:rsid w:val="00D9704D"/>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kern w:val="0"/>
      <w:sz w:val="16"/>
      <w:szCs w:val="16"/>
      <w:lang w:val="en-CA"/>
    </w:rPr>
  </w:style>
  <w:style w:type="paragraph" w:customStyle="1" w:styleId="xl232">
    <w:name w:val="xl232"/>
    <w:basedOn w:val="aff3"/>
    <w:rsid w:val="00D9704D"/>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pPr>
    <w:rPr>
      <w:rFonts w:eastAsia="Times New Roman"/>
      <w:kern w:val="0"/>
      <w:sz w:val="16"/>
      <w:szCs w:val="16"/>
      <w:lang w:val="en-CA"/>
    </w:rPr>
  </w:style>
  <w:style w:type="paragraph" w:customStyle="1" w:styleId="xl233">
    <w:name w:val="xl233"/>
    <w:basedOn w:val="aff3"/>
    <w:rsid w:val="00D9704D"/>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宋体" w:hAnsi="宋体"/>
      <w:b/>
      <w:bCs/>
      <w:kern w:val="0"/>
      <w:sz w:val="16"/>
      <w:szCs w:val="16"/>
      <w:lang w:val="en-CA"/>
    </w:rPr>
  </w:style>
  <w:style w:type="paragraph" w:customStyle="1" w:styleId="xl234">
    <w:name w:val="xl234"/>
    <w:basedOn w:val="aff3"/>
    <w:rsid w:val="00D9704D"/>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kern w:val="0"/>
      <w:sz w:val="16"/>
      <w:szCs w:val="16"/>
      <w:lang w:val="en-CA"/>
    </w:rPr>
  </w:style>
  <w:style w:type="paragraph" w:customStyle="1" w:styleId="xl235">
    <w:name w:val="xl235"/>
    <w:basedOn w:val="aff3"/>
    <w:rsid w:val="00D9704D"/>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pPr>
    <w:rPr>
      <w:rFonts w:eastAsia="Times New Roman"/>
      <w:kern w:val="0"/>
      <w:sz w:val="16"/>
      <w:szCs w:val="16"/>
      <w:lang w:val="en-CA"/>
    </w:rPr>
  </w:style>
  <w:style w:type="paragraph" w:customStyle="1" w:styleId="xl236">
    <w:name w:val="xl236"/>
    <w:basedOn w:val="aff3"/>
    <w:rsid w:val="00D9704D"/>
    <w:pPr>
      <w:widowControl/>
      <w:pBdr>
        <w:top w:val="single" w:sz="4" w:space="0" w:color="auto"/>
        <w:left w:val="single" w:sz="4" w:space="0" w:color="auto"/>
        <w:bottom w:val="single" w:sz="4" w:space="0" w:color="auto"/>
      </w:pBdr>
      <w:shd w:val="clear" w:color="000000" w:fill="E6B8B7"/>
      <w:spacing w:before="100" w:beforeAutospacing="1" w:after="100" w:afterAutospacing="1"/>
      <w:jc w:val="center"/>
    </w:pPr>
    <w:rPr>
      <w:rFonts w:eastAsia="Times New Roman"/>
      <w:kern w:val="0"/>
      <w:sz w:val="16"/>
      <w:szCs w:val="16"/>
      <w:lang w:val="en-CA"/>
    </w:rPr>
  </w:style>
  <w:style w:type="paragraph" w:customStyle="1" w:styleId="xl237">
    <w:name w:val="xl237"/>
    <w:basedOn w:val="aff3"/>
    <w:rsid w:val="00D9704D"/>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pPr>
    <w:rPr>
      <w:rFonts w:eastAsia="Times New Roman"/>
      <w:kern w:val="0"/>
      <w:sz w:val="16"/>
      <w:szCs w:val="16"/>
      <w:lang w:val="en-CA"/>
    </w:rPr>
  </w:style>
  <w:style w:type="paragraph" w:customStyle="1" w:styleId="xl238">
    <w:name w:val="xl238"/>
    <w:basedOn w:val="aff3"/>
    <w:rsid w:val="00D9704D"/>
    <w:pPr>
      <w:widowControl/>
      <w:pBdr>
        <w:top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kern w:val="0"/>
      <w:sz w:val="16"/>
      <w:szCs w:val="16"/>
      <w:lang w:val="en-CA"/>
    </w:rPr>
  </w:style>
  <w:style w:type="paragraph" w:customStyle="1" w:styleId="xl239">
    <w:name w:val="xl239"/>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kern w:val="0"/>
      <w:sz w:val="16"/>
      <w:szCs w:val="16"/>
      <w:lang w:val="en-CA"/>
    </w:rPr>
  </w:style>
  <w:style w:type="paragraph" w:customStyle="1" w:styleId="xl240">
    <w:name w:val="xl240"/>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kern w:val="0"/>
      <w:sz w:val="16"/>
      <w:szCs w:val="16"/>
      <w:lang w:val="en-CA"/>
    </w:rPr>
  </w:style>
  <w:style w:type="paragraph" w:customStyle="1" w:styleId="xl241">
    <w:name w:val="xl241"/>
    <w:basedOn w:val="aff3"/>
    <w:rsid w:val="00D9704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kern w:val="0"/>
      <w:sz w:val="16"/>
      <w:szCs w:val="16"/>
      <w:lang w:val="en-CA"/>
    </w:rPr>
  </w:style>
  <w:style w:type="paragraph" w:customStyle="1" w:styleId="xl242">
    <w:name w:val="xl242"/>
    <w:basedOn w:val="aff3"/>
    <w:rsid w:val="00D9704D"/>
    <w:pPr>
      <w:widowControl/>
      <w:pBdr>
        <w:top w:val="single" w:sz="4" w:space="0" w:color="auto"/>
        <w:left w:val="single" w:sz="4" w:space="0" w:color="auto"/>
        <w:right w:val="single" w:sz="4" w:space="0" w:color="auto"/>
      </w:pBdr>
      <w:shd w:val="clear" w:color="000000" w:fill="DCE6F1"/>
      <w:spacing w:before="100" w:beforeAutospacing="1" w:after="100" w:afterAutospacing="1"/>
      <w:jc w:val="left"/>
    </w:pPr>
    <w:rPr>
      <w:rFonts w:eastAsia="Times New Roman"/>
      <w:kern w:val="0"/>
      <w:sz w:val="16"/>
      <w:szCs w:val="16"/>
      <w:lang w:val="en-CA"/>
    </w:rPr>
  </w:style>
  <w:style w:type="paragraph" w:customStyle="1" w:styleId="xl243">
    <w:name w:val="xl243"/>
    <w:basedOn w:val="aff3"/>
    <w:rsid w:val="00D9704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b/>
      <w:bCs/>
      <w:kern w:val="0"/>
      <w:sz w:val="16"/>
      <w:szCs w:val="16"/>
      <w:lang w:val="en-CA"/>
    </w:rPr>
  </w:style>
  <w:style w:type="paragraph" w:customStyle="1" w:styleId="xl244">
    <w:name w:val="xl244"/>
    <w:basedOn w:val="aff3"/>
    <w:rsid w:val="00D9704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kern w:val="0"/>
      <w:sz w:val="16"/>
      <w:szCs w:val="16"/>
      <w:lang w:val="en-CA"/>
    </w:rPr>
  </w:style>
  <w:style w:type="paragraph" w:customStyle="1" w:styleId="xl245">
    <w:name w:val="xl245"/>
    <w:basedOn w:val="aff3"/>
    <w:rsid w:val="00D9704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pPr>
    <w:rPr>
      <w:rFonts w:eastAsia="Times New Roman"/>
      <w:kern w:val="0"/>
      <w:sz w:val="16"/>
      <w:szCs w:val="16"/>
      <w:lang w:val="en-CA"/>
    </w:rPr>
  </w:style>
  <w:style w:type="paragraph" w:customStyle="1" w:styleId="xl246">
    <w:name w:val="xl246"/>
    <w:basedOn w:val="aff3"/>
    <w:rsid w:val="00D9704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pPr>
    <w:rPr>
      <w:rFonts w:eastAsia="Times New Roman"/>
      <w:kern w:val="0"/>
      <w:sz w:val="16"/>
      <w:szCs w:val="16"/>
      <w:lang w:val="en-CA"/>
    </w:rPr>
  </w:style>
  <w:style w:type="paragraph" w:customStyle="1" w:styleId="xl247">
    <w:name w:val="xl247"/>
    <w:basedOn w:val="aff3"/>
    <w:rsid w:val="00D9704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kern w:val="0"/>
      <w:sz w:val="16"/>
      <w:szCs w:val="16"/>
      <w:lang w:val="en-CA"/>
    </w:rPr>
  </w:style>
  <w:style w:type="paragraph" w:customStyle="1" w:styleId="xl248">
    <w:name w:val="xl248"/>
    <w:basedOn w:val="aff3"/>
    <w:rsid w:val="00D9704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pPr>
    <w:rPr>
      <w:rFonts w:eastAsia="Times New Roman"/>
      <w:kern w:val="0"/>
      <w:sz w:val="16"/>
      <w:szCs w:val="16"/>
      <w:lang w:val="en-CA"/>
    </w:rPr>
  </w:style>
  <w:style w:type="paragraph" w:customStyle="1" w:styleId="xl249">
    <w:name w:val="xl249"/>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kern w:val="0"/>
      <w:sz w:val="16"/>
      <w:szCs w:val="16"/>
      <w:lang w:val="en-CA"/>
    </w:rPr>
  </w:style>
  <w:style w:type="paragraph" w:customStyle="1" w:styleId="xl250">
    <w:name w:val="xl250"/>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251">
    <w:name w:val="xl251"/>
    <w:basedOn w:val="aff3"/>
    <w:rsid w:val="00D9704D"/>
    <w:pPr>
      <w:widowControl/>
      <w:spacing w:before="100" w:beforeAutospacing="1" w:after="100" w:afterAutospacing="1"/>
      <w:jc w:val="right"/>
    </w:pPr>
    <w:rPr>
      <w:rFonts w:ascii="宋体" w:hAnsi="宋体"/>
      <w:kern w:val="0"/>
      <w:sz w:val="16"/>
      <w:szCs w:val="16"/>
      <w:lang w:val="en-CA"/>
    </w:rPr>
  </w:style>
  <w:style w:type="paragraph" w:customStyle="1" w:styleId="xl252">
    <w:name w:val="xl252"/>
    <w:basedOn w:val="aff3"/>
    <w:rsid w:val="00D970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lang w:val="en-CA"/>
    </w:rPr>
  </w:style>
  <w:style w:type="paragraph" w:customStyle="1" w:styleId="xl253">
    <w:name w:val="xl253"/>
    <w:basedOn w:val="aff3"/>
    <w:rsid w:val="00D9704D"/>
    <w:pPr>
      <w:widowControl/>
      <w:pBdr>
        <w:top w:val="single" w:sz="4" w:space="0" w:color="auto"/>
        <w:left w:val="single" w:sz="4" w:space="0" w:color="auto"/>
      </w:pBdr>
      <w:spacing w:before="100" w:beforeAutospacing="1" w:after="100" w:afterAutospacing="1"/>
      <w:jc w:val="left"/>
    </w:pPr>
    <w:rPr>
      <w:rFonts w:ascii="宋体" w:hAnsi="宋体"/>
      <w:kern w:val="0"/>
      <w:sz w:val="16"/>
      <w:szCs w:val="16"/>
      <w:lang w:val="en-CA"/>
    </w:rPr>
  </w:style>
  <w:style w:type="paragraph" w:customStyle="1" w:styleId="xl254">
    <w:name w:val="xl254"/>
    <w:basedOn w:val="aff3"/>
    <w:rsid w:val="00D9704D"/>
    <w:pPr>
      <w:widowControl/>
      <w:pBdr>
        <w:left w:val="single" w:sz="4" w:space="0" w:color="auto"/>
        <w:bottom w:val="single" w:sz="4" w:space="0" w:color="auto"/>
      </w:pBdr>
      <w:shd w:val="clear" w:color="000000" w:fill="B1A0C7"/>
      <w:spacing w:before="100" w:beforeAutospacing="1" w:after="100" w:afterAutospacing="1"/>
      <w:jc w:val="center"/>
    </w:pPr>
    <w:rPr>
      <w:rFonts w:ascii="宋体" w:hAnsi="宋体"/>
      <w:b/>
      <w:bCs/>
      <w:kern w:val="0"/>
      <w:sz w:val="16"/>
      <w:szCs w:val="16"/>
      <w:lang w:val="en-CA"/>
    </w:rPr>
  </w:style>
  <w:style w:type="paragraph" w:customStyle="1" w:styleId="xl255">
    <w:name w:val="xl255"/>
    <w:basedOn w:val="aff3"/>
    <w:rsid w:val="00D9704D"/>
    <w:pPr>
      <w:widowControl/>
      <w:pBdr>
        <w:left w:val="single" w:sz="4" w:space="0" w:color="auto"/>
      </w:pBdr>
      <w:shd w:val="clear" w:color="000000" w:fill="C4BD97"/>
      <w:spacing w:before="100" w:beforeAutospacing="1" w:after="100" w:afterAutospacing="1"/>
      <w:jc w:val="left"/>
    </w:pPr>
    <w:rPr>
      <w:rFonts w:eastAsia="Times New Roman"/>
      <w:kern w:val="0"/>
      <w:sz w:val="16"/>
      <w:szCs w:val="16"/>
      <w:lang w:val="en-CA"/>
    </w:rPr>
  </w:style>
  <w:style w:type="paragraph" w:customStyle="1" w:styleId="xl256">
    <w:name w:val="xl256"/>
    <w:basedOn w:val="aff3"/>
    <w:rsid w:val="00D9704D"/>
    <w:pPr>
      <w:widowControl/>
      <w:pBdr>
        <w:left w:val="single" w:sz="4" w:space="0" w:color="auto"/>
      </w:pBdr>
      <w:shd w:val="clear" w:color="000000" w:fill="C4BD97"/>
      <w:spacing w:before="100" w:beforeAutospacing="1" w:after="100" w:afterAutospacing="1"/>
      <w:jc w:val="left"/>
    </w:pPr>
    <w:rPr>
      <w:rFonts w:eastAsia="Times New Roman"/>
      <w:kern w:val="0"/>
      <w:sz w:val="16"/>
      <w:szCs w:val="16"/>
      <w:lang w:val="en-CA"/>
    </w:rPr>
  </w:style>
  <w:style w:type="paragraph" w:customStyle="1" w:styleId="xl257">
    <w:name w:val="xl257"/>
    <w:basedOn w:val="aff3"/>
    <w:rsid w:val="00D9704D"/>
    <w:pPr>
      <w:widowControl/>
      <w:pBdr>
        <w:left w:val="single" w:sz="4" w:space="0" w:color="auto"/>
        <w:right w:val="single" w:sz="4" w:space="0" w:color="auto"/>
      </w:pBdr>
      <w:shd w:val="clear" w:color="000000" w:fill="C4BD97"/>
      <w:spacing w:before="100" w:beforeAutospacing="1" w:after="100" w:afterAutospacing="1"/>
      <w:jc w:val="center"/>
    </w:pPr>
    <w:rPr>
      <w:rFonts w:eastAsia="Times New Roman"/>
      <w:kern w:val="0"/>
      <w:sz w:val="16"/>
      <w:szCs w:val="16"/>
      <w:lang w:val="en-CA"/>
    </w:rPr>
  </w:style>
  <w:style w:type="paragraph" w:customStyle="1" w:styleId="xl258">
    <w:name w:val="xl258"/>
    <w:basedOn w:val="aff3"/>
    <w:rsid w:val="00D9704D"/>
    <w:pPr>
      <w:widowControl/>
      <w:pBdr>
        <w:top w:val="single" w:sz="4" w:space="0" w:color="auto"/>
        <w:right w:val="single" w:sz="4" w:space="0" w:color="auto"/>
      </w:pBdr>
      <w:shd w:val="clear" w:color="000000" w:fill="C4BD97"/>
      <w:spacing w:before="100" w:beforeAutospacing="1" w:after="100" w:afterAutospacing="1"/>
      <w:jc w:val="right"/>
    </w:pPr>
    <w:rPr>
      <w:rFonts w:eastAsia="Times New Roman"/>
      <w:kern w:val="0"/>
      <w:sz w:val="16"/>
      <w:szCs w:val="16"/>
      <w:lang w:val="en-CA"/>
    </w:rPr>
  </w:style>
  <w:style w:type="paragraph" w:customStyle="1" w:styleId="xl259">
    <w:name w:val="xl259"/>
    <w:basedOn w:val="aff3"/>
    <w:rsid w:val="00D9704D"/>
    <w:pPr>
      <w:widowControl/>
      <w:pBdr>
        <w:top w:val="single" w:sz="4" w:space="0" w:color="auto"/>
        <w:left w:val="single" w:sz="4" w:space="0" w:color="auto"/>
        <w:right w:val="single" w:sz="4" w:space="0" w:color="auto"/>
      </w:pBdr>
      <w:shd w:val="clear" w:color="000000" w:fill="C4BD97"/>
      <w:spacing w:before="100" w:beforeAutospacing="1" w:after="100" w:afterAutospacing="1"/>
      <w:jc w:val="center"/>
    </w:pPr>
    <w:rPr>
      <w:rFonts w:eastAsia="Times New Roman"/>
      <w:kern w:val="0"/>
      <w:sz w:val="16"/>
      <w:szCs w:val="16"/>
      <w:lang w:val="en-CA"/>
    </w:rPr>
  </w:style>
  <w:style w:type="paragraph" w:customStyle="1" w:styleId="xl260">
    <w:name w:val="xl260"/>
    <w:basedOn w:val="aff3"/>
    <w:rsid w:val="00D9704D"/>
    <w:pPr>
      <w:widowControl/>
      <w:pBdr>
        <w:top w:val="single" w:sz="4" w:space="0" w:color="auto"/>
        <w:left w:val="single" w:sz="4" w:space="0" w:color="auto"/>
        <w:right w:val="single" w:sz="4" w:space="0" w:color="auto"/>
      </w:pBdr>
      <w:shd w:val="clear" w:color="000000" w:fill="C4BD97"/>
      <w:spacing w:before="100" w:beforeAutospacing="1" w:after="100" w:afterAutospacing="1"/>
      <w:jc w:val="left"/>
    </w:pPr>
    <w:rPr>
      <w:rFonts w:eastAsia="Times New Roman"/>
      <w:kern w:val="0"/>
      <w:sz w:val="16"/>
      <w:szCs w:val="16"/>
      <w:lang w:val="en-CA"/>
    </w:rPr>
  </w:style>
  <w:style w:type="paragraph" w:customStyle="1" w:styleId="xl261">
    <w:name w:val="xl261"/>
    <w:basedOn w:val="aff3"/>
    <w:rsid w:val="00D9704D"/>
    <w:pPr>
      <w:widowControl/>
      <w:pBdr>
        <w:left w:val="single" w:sz="4" w:space="0" w:color="auto"/>
        <w:bottom w:val="single" w:sz="4" w:space="0" w:color="auto"/>
      </w:pBdr>
      <w:shd w:val="clear" w:color="000000" w:fill="C4BD97"/>
      <w:spacing w:before="100" w:beforeAutospacing="1" w:after="100" w:afterAutospacing="1"/>
      <w:jc w:val="center"/>
    </w:pPr>
    <w:rPr>
      <w:rFonts w:eastAsia="Times New Roman"/>
      <w:kern w:val="0"/>
      <w:sz w:val="16"/>
      <w:szCs w:val="16"/>
      <w:lang w:val="en-CA"/>
    </w:rPr>
  </w:style>
  <w:style w:type="paragraph" w:customStyle="1" w:styleId="xl262">
    <w:name w:val="xl262"/>
    <w:basedOn w:val="aff3"/>
    <w:rsid w:val="00D9704D"/>
    <w:pPr>
      <w:widowControl/>
      <w:pBdr>
        <w:left w:val="single" w:sz="4" w:space="0" w:color="auto"/>
        <w:bottom w:val="single" w:sz="4" w:space="0" w:color="auto"/>
        <w:right w:val="single" w:sz="4" w:space="0" w:color="auto"/>
      </w:pBdr>
      <w:shd w:val="clear" w:color="000000" w:fill="C4BD97"/>
      <w:spacing w:before="100" w:beforeAutospacing="1" w:after="100" w:afterAutospacing="1"/>
      <w:jc w:val="center"/>
    </w:pPr>
    <w:rPr>
      <w:rFonts w:eastAsia="Times New Roman"/>
      <w:kern w:val="0"/>
      <w:sz w:val="16"/>
      <w:szCs w:val="16"/>
      <w:lang w:val="en-CA"/>
    </w:rPr>
  </w:style>
  <w:style w:type="paragraph" w:customStyle="1" w:styleId="xl263">
    <w:name w:val="xl263"/>
    <w:basedOn w:val="aff3"/>
    <w:rsid w:val="00D9704D"/>
    <w:pPr>
      <w:widowControl/>
      <w:pBdr>
        <w:bottom w:val="single" w:sz="4" w:space="0" w:color="auto"/>
        <w:right w:val="single" w:sz="4" w:space="0" w:color="auto"/>
      </w:pBdr>
      <w:shd w:val="clear" w:color="000000" w:fill="C4BD97"/>
      <w:spacing w:before="100" w:beforeAutospacing="1" w:after="100" w:afterAutospacing="1"/>
      <w:jc w:val="center"/>
    </w:pPr>
    <w:rPr>
      <w:rFonts w:eastAsia="Times New Roman"/>
      <w:kern w:val="0"/>
      <w:sz w:val="16"/>
      <w:szCs w:val="16"/>
      <w:lang w:val="en-CA"/>
    </w:rPr>
  </w:style>
  <w:style w:type="paragraph" w:customStyle="1" w:styleId="xl264">
    <w:name w:val="xl264"/>
    <w:basedOn w:val="aff3"/>
    <w:rsid w:val="00D9704D"/>
    <w:pPr>
      <w:widowControl/>
      <w:pBdr>
        <w:left w:val="single" w:sz="4" w:space="0" w:color="auto"/>
        <w:bottom w:val="single" w:sz="4" w:space="0" w:color="auto"/>
        <w:right w:val="single" w:sz="4" w:space="0" w:color="auto"/>
      </w:pBdr>
      <w:shd w:val="clear" w:color="000000" w:fill="DDD9C4"/>
      <w:spacing w:before="100" w:beforeAutospacing="1" w:after="100" w:afterAutospacing="1"/>
      <w:jc w:val="right"/>
    </w:pPr>
    <w:rPr>
      <w:rFonts w:eastAsia="Times New Roman"/>
      <w:kern w:val="0"/>
      <w:sz w:val="16"/>
      <w:szCs w:val="16"/>
      <w:lang w:val="en-CA"/>
    </w:rPr>
  </w:style>
  <w:style w:type="paragraph" w:customStyle="1" w:styleId="xl265">
    <w:name w:val="xl265"/>
    <w:basedOn w:val="aff3"/>
    <w:rsid w:val="00D9704D"/>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pPr>
    <w:rPr>
      <w:rFonts w:eastAsia="Times New Roman"/>
      <w:kern w:val="0"/>
      <w:sz w:val="16"/>
      <w:szCs w:val="16"/>
      <w:lang w:val="en-CA"/>
    </w:rPr>
  </w:style>
  <w:style w:type="paragraph" w:customStyle="1" w:styleId="xl266">
    <w:name w:val="xl266"/>
    <w:basedOn w:val="aff3"/>
    <w:rsid w:val="00D9704D"/>
    <w:pPr>
      <w:widowControl/>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right"/>
    </w:pPr>
    <w:rPr>
      <w:rFonts w:eastAsia="Times New Roman"/>
      <w:kern w:val="0"/>
      <w:sz w:val="16"/>
      <w:szCs w:val="16"/>
      <w:lang w:val="en-CA"/>
    </w:rPr>
  </w:style>
  <w:style w:type="paragraph" w:customStyle="1" w:styleId="xl267">
    <w:name w:val="xl267"/>
    <w:basedOn w:val="aff3"/>
    <w:rsid w:val="00D9704D"/>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eastAsia="Times New Roman"/>
      <w:kern w:val="0"/>
      <w:sz w:val="16"/>
      <w:szCs w:val="16"/>
      <w:lang w:val="en-CA"/>
    </w:rPr>
  </w:style>
  <w:style w:type="paragraph" w:customStyle="1" w:styleId="xl268">
    <w:name w:val="xl268"/>
    <w:basedOn w:val="aff3"/>
    <w:rsid w:val="00D9704D"/>
    <w:pPr>
      <w:widowControl/>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left"/>
    </w:pPr>
    <w:rPr>
      <w:rFonts w:eastAsia="Times New Roman"/>
      <w:kern w:val="0"/>
      <w:sz w:val="16"/>
      <w:szCs w:val="16"/>
      <w:lang w:val="en-CA"/>
    </w:rPr>
  </w:style>
  <w:style w:type="paragraph" w:customStyle="1" w:styleId="xl269">
    <w:name w:val="xl269"/>
    <w:basedOn w:val="aff3"/>
    <w:rsid w:val="00D9704D"/>
    <w:pPr>
      <w:widowControl/>
      <w:pBdr>
        <w:left w:val="single" w:sz="4" w:space="0" w:color="auto"/>
      </w:pBdr>
      <w:shd w:val="clear" w:color="000000" w:fill="C4BD97"/>
      <w:spacing w:before="100" w:beforeAutospacing="1" w:after="100" w:afterAutospacing="1"/>
      <w:jc w:val="center"/>
    </w:pPr>
    <w:rPr>
      <w:rFonts w:eastAsia="Times New Roman"/>
      <w:kern w:val="0"/>
      <w:sz w:val="16"/>
      <w:szCs w:val="16"/>
      <w:lang w:val="en-CA"/>
    </w:rPr>
  </w:style>
  <w:style w:type="paragraph" w:customStyle="1" w:styleId="xl270">
    <w:name w:val="xl270"/>
    <w:basedOn w:val="aff3"/>
    <w:rsid w:val="00D9704D"/>
    <w:pPr>
      <w:widowControl/>
      <w:pBdr>
        <w:top w:val="single" w:sz="8" w:space="0" w:color="auto"/>
        <w:right w:val="single" w:sz="8" w:space="0" w:color="auto"/>
      </w:pBdr>
      <w:spacing w:before="100" w:beforeAutospacing="1" w:after="100" w:afterAutospacing="1"/>
      <w:jc w:val="center"/>
    </w:pPr>
    <w:rPr>
      <w:rFonts w:ascii="宋体" w:hAnsi="宋体"/>
      <w:b/>
      <w:bCs/>
      <w:kern w:val="0"/>
      <w:sz w:val="16"/>
      <w:szCs w:val="16"/>
      <w:lang w:val="en-CA"/>
    </w:rPr>
  </w:style>
  <w:style w:type="paragraph" w:customStyle="1" w:styleId="xl271">
    <w:name w:val="xl271"/>
    <w:basedOn w:val="aff3"/>
    <w:rsid w:val="00D9704D"/>
    <w:pPr>
      <w:widowControl/>
      <w:pBdr>
        <w:bottom w:val="single" w:sz="8" w:space="0" w:color="auto"/>
        <w:right w:val="single" w:sz="8" w:space="0" w:color="auto"/>
      </w:pBdr>
      <w:spacing w:before="100" w:beforeAutospacing="1" w:after="100" w:afterAutospacing="1"/>
      <w:jc w:val="center"/>
    </w:pPr>
    <w:rPr>
      <w:rFonts w:ascii="宋体" w:hAnsi="宋体"/>
      <w:b/>
      <w:bCs/>
      <w:kern w:val="0"/>
      <w:sz w:val="16"/>
      <w:szCs w:val="16"/>
      <w:lang w:val="en-CA"/>
    </w:rPr>
  </w:style>
  <w:style w:type="paragraph" w:customStyle="1" w:styleId="xl272">
    <w:name w:val="xl272"/>
    <w:basedOn w:val="aff3"/>
    <w:rsid w:val="00D9704D"/>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b/>
      <w:bCs/>
      <w:kern w:val="0"/>
      <w:sz w:val="16"/>
      <w:szCs w:val="16"/>
      <w:lang w:val="en-CA"/>
    </w:rPr>
  </w:style>
  <w:style w:type="paragraph" w:customStyle="1" w:styleId="xl273">
    <w:name w:val="xl273"/>
    <w:basedOn w:val="aff3"/>
    <w:rsid w:val="00D9704D"/>
    <w:pPr>
      <w:widowControl/>
      <w:pBdr>
        <w:top w:val="single" w:sz="8" w:space="0" w:color="auto"/>
        <w:bottom w:val="single" w:sz="4" w:space="0" w:color="auto"/>
      </w:pBdr>
      <w:spacing w:before="100" w:beforeAutospacing="1" w:after="100" w:afterAutospacing="1"/>
      <w:jc w:val="center"/>
    </w:pPr>
    <w:rPr>
      <w:rFonts w:ascii="宋体" w:hAnsi="宋体"/>
      <w:b/>
      <w:bCs/>
      <w:kern w:val="0"/>
      <w:sz w:val="16"/>
      <w:szCs w:val="16"/>
      <w:lang w:val="en-CA"/>
    </w:rPr>
  </w:style>
  <w:style w:type="paragraph" w:customStyle="1" w:styleId="xl274">
    <w:name w:val="xl274"/>
    <w:basedOn w:val="aff3"/>
    <w:rsid w:val="00D9704D"/>
    <w:pPr>
      <w:widowControl/>
      <w:pBdr>
        <w:top w:val="single" w:sz="8" w:space="0" w:color="auto"/>
        <w:bottom w:val="single" w:sz="4" w:space="0" w:color="auto"/>
        <w:right w:val="single" w:sz="8" w:space="0" w:color="auto"/>
      </w:pBdr>
      <w:spacing w:before="100" w:beforeAutospacing="1" w:after="100" w:afterAutospacing="1"/>
      <w:jc w:val="center"/>
    </w:pPr>
    <w:rPr>
      <w:rFonts w:ascii="宋体" w:hAnsi="宋体"/>
      <w:b/>
      <w:bCs/>
      <w:kern w:val="0"/>
      <w:sz w:val="16"/>
      <w:szCs w:val="16"/>
      <w:lang w:val="en-CA"/>
    </w:rPr>
  </w:style>
  <w:style w:type="paragraph" w:customStyle="1" w:styleId="xl275">
    <w:name w:val="xl275"/>
    <w:basedOn w:val="aff3"/>
    <w:rsid w:val="00D9704D"/>
    <w:pPr>
      <w:widowControl/>
      <w:pBdr>
        <w:top w:val="single" w:sz="4" w:space="0" w:color="auto"/>
        <w:left w:val="single" w:sz="4" w:space="0" w:color="auto"/>
        <w:right w:val="single" w:sz="4" w:space="0" w:color="auto"/>
      </w:pBdr>
      <w:shd w:val="clear" w:color="000000" w:fill="E4DFEC"/>
      <w:spacing w:before="100" w:beforeAutospacing="1" w:after="100" w:afterAutospacing="1"/>
      <w:jc w:val="left"/>
    </w:pPr>
    <w:rPr>
      <w:rFonts w:eastAsia="Times New Roman"/>
      <w:kern w:val="0"/>
      <w:sz w:val="16"/>
      <w:szCs w:val="16"/>
      <w:u w:val="single"/>
      <w:lang w:val="en-CA"/>
    </w:rPr>
  </w:style>
  <w:style w:type="paragraph" w:customStyle="1" w:styleId="xl276">
    <w:name w:val="xl276"/>
    <w:basedOn w:val="aff3"/>
    <w:rsid w:val="00D9704D"/>
    <w:pPr>
      <w:widowControl/>
      <w:pBdr>
        <w:left w:val="single" w:sz="4" w:space="0" w:color="auto"/>
        <w:right w:val="single" w:sz="4" w:space="0" w:color="auto"/>
      </w:pBdr>
      <w:shd w:val="clear" w:color="000000" w:fill="E4DFEC"/>
      <w:spacing w:before="100" w:beforeAutospacing="1" w:after="100" w:afterAutospacing="1"/>
      <w:jc w:val="left"/>
    </w:pPr>
    <w:rPr>
      <w:rFonts w:eastAsia="Times New Roman"/>
      <w:kern w:val="0"/>
      <w:sz w:val="16"/>
      <w:szCs w:val="16"/>
      <w:u w:val="single"/>
      <w:lang w:val="en-CA"/>
    </w:rPr>
  </w:style>
  <w:style w:type="paragraph" w:customStyle="1" w:styleId="xl277">
    <w:name w:val="xl277"/>
    <w:basedOn w:val="aff3"/>
    <w:rsid w:val="00D9704D"/>
    <w:pPr>
      <w:widowControl/>
      <w:pBdr>
        <w:left w:val="single" w:sz="4" w:space="0" w:color="auto"/>
        <w:bottom w:val="single" w:sz="4" w:space="0" w:color="auto"/>
        <w:right w:val="single" w:sz="4" w:space="0" w:color="auto"/>
      </w:pBdr>
      <w:shd w:val="clear" w:color="000000" w:fill="E4DFEC"/>
      <w:spacing w:before="100" w:beforeAutospacing="1" w:after="100" w:afterAutospacing="1"/>
      <w:jc w:val="left"/>
    </w:pPr>
    <w:rPr>
      <w:rFonts w:eastAsia="Times New Roman"/>
      <w:kern w:val="0"/>
      <w:sz w:val="16"/>
      <w:szCs w:val="16"/>
      <w:u w:val="single"/>
      <w:lang w:val="en-CA"/>
    </w:rPr>
  </w:style>
  <w:style w:type="paragraph" w:customStyle="1" w:styleId="xl278">
    <w:name w:val="xl278"/>
    <w:basedOn w:val="aff3"/>
    <w:rsid w:val="00D970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kern w:val="0"/>
      <w:sz w:val="16"/>
      <w:szCs w:val="16"/>
      <w:lang w:val="en-CA"/>
    </w:rPr>
  </w:style>
  <w:style w:type="paragraph" w:customStyle="1" w:styleId="37">
    <w:name w:val="列出段落3"/>
    <w:basedOn w:val="aff3"/>
    <w:uiPriority w:val="34"/>
    <w:qFormat/>
    <w:rsid w:val="00D9704D"/>
    <w:pPr>
      <w:spacing w:line="276" w:lineRule="auto"/>
      <w:ind w:firstLineChars="200" w:firstLine="1680"/>
    </w:pPr>
    <w:rPr>
      <w:rFonts w:ascii="Calibri" w:hAnsi="Calibri"/>
      <w:szCs w:val="21"/>
    </w:rPr>
  </w:style>
  <w:style w:type="paragraph" w:styleId="afffffff1">
    <w:name w:val="table of figures"/>
    <w:basedOn w:val="aff3"/>
    <w:next w:val="aff3"/>
    <w:qFormat/>
    <w:rsid w:val="00D9704D"/>
    <w:pPr>
      <w:ind w:leftChars="200" w:left="200" w:hangingChars="200" w:hanging="200"/>
    </w:pPr>
    <w:rPr>
      <w:szCs w:val="21"/>
    </w:rPr>
  </w:style>
  <w:style w:type="paragraph" w:styleId="afffffff2">
    <w:name w:val="Revision"/>
    <w:hidden/>
    <w:uiPriority w:val="99"/>
    <w:semiHidden/>
    <w:rsid w:val="00D9704D"/>
    <w:rPr>
      <w:kern w:val="2"/>
      <w:sz w:val="21"/>
      <w:szCs w:val="24"/>
    </w:rPr>
  </w:style>
  <w:style w:type="paragraph" w:customStyle="1" w:styleId="af7">
    <w:name w:val="三级无标题条"/>
    <w:basedOn w:val="aff3"/>
    <w:qFormat/>
    <w:rsid w:val="00765388"/>
    <w:pPr>
      <w:numPr>
        <w:ilvl w:val="4"/>
        <w:numId w:val="24"/>
      </w:numPr>
    </w:pPr>
    <w:rPr>
      <w:kern w:val="0"/>
      <w:szCs w:val="20"/>
    </w:rPr>
  </w:style>
  <w:style w:type="paragraph" w:customStyle="1" w:styleId="af8">
    <w:name w:val="四级无标题条"/>
    <w:basedOn w:val="aff3"/>
    <w:qFormat/>
    <w:rsid w:val="00765388"/>
    <w:pPr>
      <w:numPr>
        <w:ilvl w:val="5"/>
        <w:numId w:val="24"/>
      </w:numPr>
    </w:pPr>
    <w:rPr>
      <w:kern w:val="0"/>
      <w:szCs w:val="20"/>
    </w:rPr>
  </w:style>
  <w:style w:type="paragraph" w:customStyle="1" w:styleId="af9">
    <w:name w:val="五级无标题条"/>
    <w:basedOn w:val="aff3"/>
    <w:qFormat/>
    <w:rsid w:val="00765388"/>
    <w:pPr>
      <w:numPr>
        <w:ilvl w:val="6"/>
        <w:numId w:val="24"/>
      </w:numPr>
    </w:pPr>
    <w:rPr>
      <w:kern w:val="0"/>
      <w:szCs w:val="20"/>
    </w:rPr>
  </w:style>
  <w:style w:type="paragraph" w:customStyle="1" w:styleId="af6">
    <w:name w:val="一级无标题条"/>
    <w:basedOn w:val="aff3"/>
    <w:qFormat/>
    <w:rsid w:val="00765388"/>
    <w:pPr>
      <w:numPr>
        <w:ilvl w:val="2"/>
        <w:numId w:val="24"/>
      </w:numPr>
    </w:pPr>
    <w:rPr>
      <w:kern w:val="0"/>
      <w:szCs w:val="20"/>
    </w:rPr>
  </w:style>
  <w:style w:type="paragraph" w:customStyle="1" w:styleId="afffffff3">
    <w:name w:val="标准文件_段"/>
    <w:link w:val="Charf7"/>
    <w:qFormat/>
    <w:rsid w:val="00347647"/>
    <w:pPr>
      <w:autoSpaceDE w:val="0"/>
      <w:autoSpaceDN w:val="0"/>
      <w:ind w:firstLineChars="200" w:firstLine="200"/>
      <w:jc w:val="both"/>
    </w:pPr>
    <w:rPr>
      <w:rFonts w:ascii="宋体"/>
      <w:sz w:val="21"/>
    </w:rPr>
  </w:style>
  <w:style w:type="character" w:customStyle="1" w:styleId="Charf7">
    <w:name w:val="标准文件_段 Char"/>
    <w:link w:val="afffffff3"/>
    <w:qFormat/>
    <w:rsid w:val="00347647"/>
    <w:rPr>
      <w:rFonts w:ascii="宋体"/>
      <w:sz w:val="21"/>
    </w:rPr>
  </w:style>
  <w:style w:type="paragraph" w:customStyle="1" w:styleId="ae">
    <w:name w:val="标准文件_章标题"/>
    <w:next w:val="afffffff3"/>
    <w:qFormat/>
    <w:rsid w:val="00EA0EC4"/>
    <w:pPr>
      <w:numPr>
        <w:ilvl w:val="1"/>
        <w:numId w:val="2"/>
      </w:numPr>
      <w:spacing w:beforeLines="100" w:before="100" w:afterLines="100" w:after="100"/>
      <w:jc w:val="both"/>
      <w:outlineLvl w:val="0"/>
    </w:pPr>
    <w:rPr>
      <w:rFonts w:ascii="黑体" w:eastAsia="黑体"/>
      <w:sz w:val="21"/>
    </w:rPr>
  </w:style>
  <w:style w:type="paragraph" w:customStyle="1" w:styleId="afffffff4">
    <w:name w:val="标准文件_页脚奇数页"/>
    <w:qFormat/>
    <w:rsid w:val="00330E19"/>
    <w:pPr>
      <w:ind w:right="227"/>
      <w:jc w:val="right"/>
    </w:pPr>
    <w:rPr>
      <w:rFonts w:ascii="宋体"/>
      <w:sz w:val="18"/>
    </w:rPr>
  </w:style>
  <w:style w:type="paragraph" w:customStyle="1" w:styleId="afffffff5">
    <w:name w:val="标准文件_页眉奇数页"/>
    <w:next w:val="aff3"/>
    <w:qFormat/>
    <w:rsid w:val="00330E19"/>
    <w:pPr>
      <w:tabs>
        <w:tab w:val="center" w:pos="4154"/>
        <w:tab w:val="right" w:pos="8306"/>
      </w:tabs>
      <w:spacing w:after="120"/>
      <w:jc w:val="right"/>
    </w:pPr>
    <w:rPr>
      <w:rFonts w:ascii="黑体" w:eastAsia="黑体" w:hAnsi="宋体"/>
      <w:sz w:val="21"/>
    </w:rPr>
  </w:style>
  <w:style w:type="paragraph" w:customStyle="1" w:styleId="af5">
    <w:name w:val="标准文件_参考文献条目"/>
    <w:qFormat/>
    <w:rsid w:val="00330E19"/>
    <w:pPr>
      <w:numPr>
        <w:numId w:val="42"/>
      </w:numPr>
    </w:pPr>
    <w:rPr>
      <w:rFonts w:ascii="宋体"/>
    </w:rPr>
  </w:style>
  <w:style w:type="paragraph" w:customStyle="1" w:styleId="afffffff6">
    <w:name w:val="标准文件_目录标题"/>
    <w:basedOn w:val="aff3"/>
    <w:qFormat/>
    <w:rsid w:val="00330E19"/>
    <w:pPr>
      <w:adjustRightInd w:val="0"/>
      <w:spacing w:afterLines="150" w:after="150"/>
      <w:jc w:val="center"/>
    </w:pPr>
    <w:rPr>
      <w:rFonts w:ascii="黑体" w:eastAsia="黑体" w:hAnsi="Calibri"/>
      <w:sz w:val="32"/>
      <w:szCs w:val="21"/>
    </w:rPr>
  </w:style>
  <w:style w:type="paragraph" w:customStyle="1" w:styleId="aff1">
    <w:name w:val="标准文件_数字编号列项（二级）"/>
    <w:qFormat/>
    <w:rsid w:val="00330E19"/>
    <w:pPr>
      <w:numPr>
        <w:ilvl w:val="1"/>
        <w:numId w:val="43"/>
      </w:numPr>
      <w:jc w:val="both"/>
    </w:pPr>
    <w:rPr>
      <w:rFonts w:ascii="宋体"/>
      <w:sz w:val="21"/>
    </w:rPr>
  </w:style>
  <w:style w:type="paragraph" w:customStyle="1" w:styleId="aff2">
    <w:name w:val="标准文件_编号列项（三级）"/>
    <w:qFormat/>
    <w:rsid w:val="00330E19"/>
    <w:pPr>
      <w:numPr>
        <w:ilvl w:val="2"/>
        <w:numId w:val="43"/>
      </w:numPr>
    </w:pPr>
    <w:rPr>
      <w:rFonts w:ascii="宋体"/>
      <w:sz w:val="21"/>
    </w:rPr>
  </w:style>
  <w:style w:type="paragraph" w:customStyle="1" w:styleId="afffffff7">
    <w:name w:val="二级无标题条"/>
    <w:basedOn w:val="aff3"/>
    <w:qFormat/>
    <w:rsid w:val="00330E19"/>
    <w:rPr>
      <w:rFonts w:ascii="宋体" w:hAnsi="宋体"/>
    </w:rPr>
  </w:style>
  <w:style w:type="paragraph" w:customStyle="1" w:styleId="aff0">
    <w:name w:val="标准文件_字母编号列项（一级）"/>
    <w:qFormat/>
    <w:rsid w:val="00330E19"/>
    <w:pPr>
      <w:numPr>
        <w:numId w:val="43"/>
      </w:numPr>
      <w:jc w:val="both"/>
    </w:pPr>
    <w:rPr>
      <w:rFonts w:ascii="宋体"/>
      <w:sz w:val="21"/>
    </w:rPr>
  </w:style>
  <w:style w:type="paragraph" w:customStyle="1" w:styleId="afa">
    <w:name w:val="标准文件_前言、引言标题"/>
    <w:next w:val="aff3"/>
    <w:qFormat/>
    <w:rsid w:val="00427172"/>
    <w:pPr>
      <w:numPr>
        <w:numId w:val="45"/>
      </w:numPr>
      <w:shd w:val="clear" w:color="FFFFFF" w:fill="FFFFFF"/>
      <w:spacing w:afterLines="150" w:after="150"/>
      <w:jc w:val="center"/>
      <w:outlineLvl w:val="0"/>
    </w:pPr>
    <w:rPr>
      <w:rFonts w:ascii="黑体" w:eastAsia="黑体"/>
      <w:sz w:val="32"/>
    </w:rPr>
  </w:style>
  <w:style w:type="paragraph" w:customStyle="1" w:styleId="afb">
    <w:name w:val="标准文件_引言一级条标题"/>
    <w:basedOn w:val="afffffff3"/>
    <w:next w:val="afffffff3"/>
    <w:qFormat/>
    <w:rsid w:val="00427172"/>
    <w:pPr>
      <w:numPr>
        <w:ilvl w:val="1"/>
        <w:numId w:val="45"/>
      </w:numPr>
      <w:spacing w:beforeLines="50" w:before="50" w:afterLines="50" w:after="50"/>
      <w:ind w:firstLineChars="0"/>
    </w:pPr>
    <w:rPr>
      <w:rFonts w:ascii="黑体" w:eastAsia="黑体"/>
    </w:rPr>
  </w:style>
  <w:style w:type="paragraph" w:customStyle="1" w:styleId="afc">
    <w:name w:val="标准文件_引言二级条标题"/>
    <w:basedOn w:val="afffffff3"/>
    <w:next w:val="afffffff3"/>
    <w:qFormat/>
    <w:rsid w:val="00427172"/>
    <w:pPr>
      <w:numPr>
        <w:ilvl w:val="2"/>
        <w:numId w:val="45"/>
      </w:numPr>
      <w:spacing w:beforeLines="50" w:before="50" w:afterLines="50" w:after="50"/>
      <w:ind w:firstLineChars="0"/>
    </w:pPr>
    <w:rPr>
      <w:rFonts w:ascii="黑体" w:eastAsia="黑体"/>
    </w:rPr>
  </w:style>
  <w:style w:type="paragraph" w:customStyle="1" w:styleId="afd">
    <w:name w:val="标准文件_引言三级条标题"/>
    <w:basedOn w:val="afffffff3"/>
    <w:next w:val="afffffff3"/>
    <w:qFormat/>
    <w:rsid w:val="00427172"/>
    <w:pPr>
      <w:numPr>
        <w:ilvl w:val="3"/>
        <w:numId w:val="45"/>
      </w:numPr>
      <w:spacing w:beforeLines="50" w:before="50" w:afterLines="50" w:after="50"/>
      <w:ind w:firstLineChars="0"/>
    </w:pPr>
    <w:rPr>
      <w:rFonts w:ascii="黑体" w:eastAsia="黑体"/>
    </w:rPr>
  </w:style>
  <w:style w:type="paragraph" w:customStyle="1" w:styleId="afe">
    <w:name w:val="标准文件_引言四级条标题"/>
    <w:basedOn w:val="afffffff3"/>
    <w:next w:val="afffffff3"/>
    <w:qFormat/>
    <w:rsid w:val="00427172"/>
    <w:pPr>
      <w:numPr>
        <w:ilvl w:val="4"/>
        <w:numId w:val="45"/>
      </w:numPr>
      <w:spacing w:beforeLines="50" w:before="50" w:afterLines="50" w:after="50"/>
      <w:ind w:firstLineChars="0"/>
    </w:pPr>
    <w:rPr>
      <w:rFonts w:ascii="黑体" w:eastAsia="黑体"/>
    </w:rPr>
  </w:style>
  <w:style w:type="paragraph" w:customStyle="1" w:styleId="aff">
    <w:name w:val="标准文件_引言五级条标题"/>
    <w:basedOn w:val="afffffff3"/>
    <w:next w:val="afffffff3"/>
    <w:qFormat/>
    <w:rsid w:val="00427172"/>
    <w:pPr>
      <w:numPr>
        <w:ilvl w:val="5"/>
        <w:numId w:val="45"/>
      </w:numPr>
      <w:spacing w:beforeLines="50" w:before="50" w:afterLines="50" w:after="50"/>
      <w:ind w:firstLineChars="0"/>
    </w:pPr>
    <w:rPr>
      <w:rFonts w:ascii="黑体" w:eastAsia="黑体"/>
    </w:rPr>
  </w:style>
  <w:style w:type="paragraph" w:customStyle="1" w:styleId="afffffff8">
    <w:name w:val="标准文件_正文表标题"/>
    <w:next w:val="afffffff3"/>
    <w:qFormat/>
    <w:rsid w:val="00B76CD4"/>
    <w:pPr>
      <w:tabs>
        <w:tab w:val="left" w:pos="0"/>
      </w:tabs>
      <w:spacing w:beforeLines="50" w:before="50" w:afterLines="50" w:after="50"/>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7206">
      <w:bodyDiv w:val="1"/>
      <w:marLeft w:val="0"/>
      <w:marRight w:val="0"/>
      <w:marTop w:val="0"/>
      <w:marBottom w:val="0"/>
      <w:divBdr>
        <w:top w:val="none" w:sz="0" w:space="0" w:color="auto"/>
        <w:left w:val="none" w:sz="0" w:space="0" w:color="auto"/>
        <w:bottom w:val="none" w:sz="0" w:space="0" w:color="auto"/>
        <w:right w:val="none" w:sz="0" w:space="0" w:color="auto"/>
      </w:divBdr>
    </w:div>
    <w:div w:id="771903493">
      <w:bodyDiv w:val="1"/>
      <w:marLeft w:val="0"/>
      <w:marRight w:val="0"/>
      <w:marTop w:val="0"/>
      <w:marBottom w:val="0"/>
      <w:divBdr>
        <w:top w:val="none" w:sz="0" w:space="0" w:color="auto"/>
        <w:left w:val="none" w:sz="0" w:space="0" w:color="auto"/>
        <w:bottom w:val="none" w:sz="0" w:space="0" w:color="auto"/>
        <w:right w:val="none" w:sz="0" w:space="0" w:color="auto"/>
      </w:divBdr>
    </w:div>
    <w:div w:id="1108114508">
      <w:bodyDiv w:val="1"/>
      <w:marLeft w:val="0"/>
      <w:marRight w:val="0"/>
      <w:marTop w:val="0"/>
      <w:marBottom w:val="0"/>
      <w:divBdr>
        <w:top w:val="none" w:sz="0" w:space="0" w:color="auto"/>
        <w:left w:val="none" w:sz="0" w:space="0" w:color="auto"/>
        <w:bottom w:val="none" w:sz="0" w:space="0" w:color="auto"/>
        <w:right w:val="none" w:sz="0" w:space="0" w:color="auto"/>
      </w:divBdr>
    </w:div>
    <w:div w:id="1840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oleObject" Target="embeddings/Microsoft_Excel_97-2003____1.xls"/><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emf"/><Relationship Id="rId42"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oleObject" Target="embeddings/Microsoft_Excel_97-2003____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9.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baidu.com/link?url=E1F1wLr-qeD1ESuVgQcABKg2gOOnO29IwsCQZZR_Eq5TLHuViuC0nSEyp_jaATkPH15KBPlHYCDI8MOVKv3rQa&amp;wd=&amp;eqid=a5794100000228c10000000456567ce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image" Target="media/image5.png"/><Relationship Id="rId43" Type="http://schemas.openxmlformats.org/officeDocument/2006/relationships/oleObject" Target="embeddings/Microsoft_Excel_97-2003____3.xls"/></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4D45-A6B1-45C0-A41B-02AFF246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TotalTime>
  <Pages>37</Pages>
  <Words>3574</Words>
  <Characters>20373</Characters>
  <Application>Microsoft Office Word</Application>
  <DocSecurity>0</DocSecurity>
  <Lines>169</Lines>
  <Paragraphs>47</Paragraphs>
  <ScaleCrop>false</ScaleCrop>
  <Company/>
  <LinksUpToDate>false</LinksUpToDate>
  <CharactersWithSpaces>23900</CharactersWithSpaces>
  <SharedDoc>false</SharedDoc>
  <HLinks>
    <vt:vector size="102" baseType="variant">
      <vt:variant>
        <vt:i4>8323112</vt:i4>
      </vt:variant>
      <vt:variant>
        <vt:i4>99</vt:i4>
      </vt:variant>
      <vt:variant>
        <vt:i4>0</vt:i4>
      </vt:variant>
      <vt:variant>
        <vt:i4>5</vt:i4>
      </vt:variant>
      <vt:variant>
        <vt:lpwstr>http://www.baidu.com/link?url=E1F1wLr-qeD1ESuVgQcABKg2gOOnO29IwsCQZZR_Eq5TLHuViuC0nSEyp_jaATkPH15KBPlHYCDI8MOVKv3rQa&amp;wd=&amp;eqid=a5794100000228c10000000456567ce0</vt:lpwstr>
      </vt:variant>
      <vt:variant>
        <vt:lpwstr/>
      </vt:variant>
      <vt:variant>
        <vt:i4>1507376</vt:i4>
      </vt:variant>
      <vt:variant>
        <vt:i4>92</vt:i4>
      </vt:variant>
      <vt:variant>
        <vt:i4>0</vt:i4>
      </vt:variant>
      <vt:variant>
        <vt:i4>5</vt:i4>
      </vt:variant>
      <vt:variant>
        <vt:lpwstr/>
      </vt:variant>
      <vt:variant>
        <vt:lpwstr>_Toc56424551</vt:lpwstr>
      </vt:variant>
      <vt:variant>
        <vt:i4>1048625</vt:i4>
      </vt:variant>
      <vt:variant>
        <vt:i4>86</vt:i4>
      </vt:variant>
      <vt:variant>
        <vt:i4>0</vt:i4>
      </vt:variant>
      <vt:variant>
        <vt:i4>5</vt:i4>
      </vt:variant>
      <vt:variant>
        <vt:lpwstr/>
      </vt:variant>
      <vt:variant>
        <vt:lpwstr>_Toc56424546</vt:lpwstr>
      </vt:variant>
      <vt:variant>
        <vt:i4>1245233</vt:i4>
      </vt:variant>
      <vt:variant>
        <vt:i4>80</vt:i4>
      </vt:variant>
      <vt:variant>
        <vt:i4>0</vt:i4>
      </vt:variant>
      <vt:variant>
        <vt:i4>5</vt:i4>
      </vt:variant>
      <vt:variant>
        <vt:lpwstr/>
      </vt:variant>
      <vt:variant>
        <vt:lpwstr>_Toc56424545</vt:lpwstr>
      </vt:variant>
      <vt:variant>
        <vt:i4>1179697</vt:i4>
      </vt:variant>
      <vt:variant>
        <vt:i4>74</vt:i4>
      </vt:variant>
      <vt:variant>
        <vt:i4>0</vt:i4>
      </vt:variant>
      <vt:variant>
        <vt:i4>5</vt:i4>
      </vt:variant>
      <vt:variant>
        <vt:lpwstr/>
      </vt:variant>
      <vt:variant>
        <vt:lpwstr>_Toc56424544</vt:lpwstr>
      </vt:variant>
      <vt:variant>
        <vt:i4>1966134</vt:i4>
      </vt:variant>
      <vt:variant>
        <vt:i4>68</vt:i4>
      </vt:variant>
      <vt:variant>
        <vt:i4>0</vt:i4>
      </vt:variant>
      <vt:variant>
        <vt:i4>5</vt:i4>
      </vt:variant>
      <vt:variant>
        <vt:lpwstr/>
      </vt:variant>
      <vt:variant>
        <vt:lpwstr>_Toc56424538</vt:lpwstr>
      </vt:variant>
      <vt:variant>
        <vt:i4>1114166</vt:i4>
      </vt:variant>
      <vt:variant>
        <vt:i4>62</vt:i4>
      </vt:variant>
      <vt:variant>
        <vt:i4>0</vt:i4>
      </vt:variant>
      <vt:variant>
        <vt:i4>5</vt:i4>
      </vt:variant>
      <vt:variant>
        <vt:lpwstr/>
      </vt:variant>
      <vt:variant>
        <vt:lpwstr>_Toc56424537</vt:lpwstr>
      </vt:variant>
      <vt:variant>
        <vt:i4>1048630</vt:i4>
      </vt:variant>
      <vt:variant>
        <vt:i4>56</vt:i4>
      </vt:variant>
      <vt:variant>
        <vt:i4>0</vt:i4>
      </vt:variant>
      <vt:variant>
        <vt:i4>5</vt:i4>
      </vt:variant>
      <vt:variant>
        <vt:lpwstr/>
      </vt:variant>
      <vt:variant>
        <vt:lpwstr>_Toc56424536</vt:lpwstr>
      </vt:variant>
      <vt:variant>
        <vt:i4>1245238</vt:i4>
      </vt:variant>
      <vt:variant>
        <vt:i4>50</vt:i4>
      </vt:variant>
      <vt:variant>
        <vt:i4>0</vt:i4>
      </vt:variant>
      <vt:variant>
        <vt:i4>5</vt:i4>
      </vt:variant>
      <vt:variant>
        <vt:lpwstr/>
      </vt:variant>
      <vt:variant>
        <vt:lpwstr>_Toc56424535</vt:lpwstr>
      </vt:variant>
      <vt:variant>
        <vt:i4>1441846</vt:i4>
      </vt:variant>
      <vt:variant>
        <vt:i4>44</vt:i4>
      </vt:variant>
      <vt:variant>
        <vt:i4>0</vt:i4>
      </vt:variant>
      <vt:variant>
        <vt:i4>5</vt:i4>
      </vt:variant>
      <vt:variant>
        <vt:lpwstr/>
      </vt:variant>
      <vt:variant>
        <vt:lpwstr>_Toc56424530</vt:lpwstr>
      </vt:variant>
      <vt:variant>
        <vt:i4>1441847</vt:i4>
      </vt:variant>
      <vt:variant>
        <vt:i4>38</vt:i4>
      </vt:variant>
      <vt:variant>
        <vt:i4>0</vt:i4>
      </vt:variant>
      <vt:variant>
        <vt:i4>5</vt:i4>
      </vt:variant>
      <vt:variant>
        <vt:lpwstr/>
      </vt:variant>
      <vt:variant>
        <vt:lpwstr>_Toc56424520</vt:lpwstr>
      </vt:variant>
      <vt:variant>
        <vt:i4>1048628</vt:i4>
      </vt:variant>
      <vt:variant>
        <vt:i4>32</vt:i4>
      </vt:variant>
      <vt:variant>
        <vt:i4>0</vt:i4>
      </vt:variant>
      <vt:variant>
        <vt:i4>5</vt:i4>
      </vt:variant>
      <vt:variant>
        <vt:lpwstr/>
      </vt:variant>
      <vt:variant>
        <vt:lpwstr>_Toc56424516</vt:lpwstr>
      </vt:variant>
      <vt:variant>
        <vt:i4>1245237</vt:i4>
      </vt:variant>
      <vt:variant>
        <vt:i4>26</vt:i4>
      </vt:variant>
      <vt:variant>
        <vt:i4>0</vt:i4>
      </vt:variant>
      <vt:variant>
        <vt:i4>5</vt:i4>
      </vt:variant>
      <vt:variant>
        <vt:lpwstr/>
      </vt:variant>
      <vt:variant>
        <vt:lpwstr>_Toc56424505</vt:lpwstr>
      </vt:variant>
      <vt:variant>
        <vt:i4>1179701</vt:i4>
      </vt:variant>
      <vt:variant>
        <vt:i4>20</vt:i4>
      </vt:variant>
      <vt:variant>
        <vt:i4>0</vt:i4>
      </vt:variant>
      <vt:variant>
        <vt:i4>5</vt:i4>
      </vt:variant>
      <vt:variant>
        <vt:lpwstr/>
      </vt:variant>
      <vt:variant>
        <vt:lpwstr>_Toc56424504</vt:lpwstr>
      </vt:variant>
      <vt:variant>
        <vt:i4>1376309</vt:i4>
      </vt:variant>
      <vt:variant>
        <vt:i4>14</vt:i4>
      </vt:variant>
      <vt:variant>
        <vt:i4>0</vt:i4>
      </vt:variant>
      <vt:variant>
        <vt:i4>5</vt:i4>
      </vt:variant>
      <vt:variant>
        <vt:lpwstr/>
      </vt:variant>
      <vt:variant>
        <vt:lpwstr>_Toc56424503</vt:lpwstr>
      </vt:variant>
      <vt:variant>
        <vt:i4>1310773</vt:i4>
      </vt:variant>
      <vt:variant>
        <vt:i4>8</vt:i4>
      </vt:variant>
      <vt:variant>
        <vt:i4>0</vt:i4>
      </vt:variant>
      <vt:variant>
        <vt:i4>5</vt:i4>
      </vt:variant>
      <vt:variant>
        <vt:lpwstr/>
      </vt:variant>
      <vt:variant>
        <vt:lpwstr>_Toc56424502</vt:lpwstr>
      </vt:variant>
      <vt:variant>
        <vt:i4>1507381</vt:i4>
      </vt:variant>
      <vt:variant>
        <vt:i4>2</vt:i4>
      </vt:variant>
      <vt:variant>
        <vt:i4>0</vt:i4>
      </vt:variant>
      <vt:variant>
        <vt:i4>5</vt:i4>
      </vt:variant>
      <vt:variant>
        <vt:lpwstr/>
      </vt:variant>
      <vt:variant>
        <vt:lpwstr>_Toc56424501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雨薇</dc:creator>
  <cp:keywords/>
  <dc:description/>
  <cp:lastModifiedBy>周蓉</cp:lastModifiedBy>
  <cp:revision>2</cp:revision>
  <cp:lastPrinted>2019-11-11T12:46:00Z</cp:lastPrinted>
  <dcterms:created xsi:type="dcterms:W3CDTF">2020-11-16T05:57:00Z</dcterms:created>
  <dcterms:modified xsi:type="dcterms:W3CDTF">2020-11-16T05:57:00Z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